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67687" w14:textId="6B68DBE5" w:rsidR="00624279" w:rsidRPr="001934DE" w:rsidRDefault="00624279">
      <w:pPr>
        <w:snapToGrid w:val="0"/>
        <w:jc w:val="center"/>
        <w:rPr>
          <w:rFonts w:eastAsia="標楷體"/>
          <w:bCs/>
          <w:color w:val="000000" w:themeColor="text1"/>
          <w:sz w:val="72"/>
          <w:szCs w:val="56"/>
        </w:rPr>
      </w:pPr>
      <w:r w:rsidRPr="001934DE">
        <w:rPr>
          <w:rFonts w:eastAsia="標楷體" w:hint="eastAsia"/>
          <w:bCs/>
          <w:color w:val="000000" w:themeColor="text1"/>
          <w:sz w:val="72"/>
          <w:szCs w:val="56"/>
        </w:rPr>
        <w:t>藥學系學生社區藥局實習</w:t>
      </w:r>
    </w:p>
    <w:p w14:paraId="33EDE04D" w14:textId="05BC0CEB" w:rsidR="00624279" w:rsidRPr="001934DE" w:rsidRDefault="00624279">
      <w:pPr>
        <w:snapToGrid w:val="0"/>
        <w:spacing w:line="500" w:lineRule="exact"/>
        <w:jc w:val="center"/>
        <w:rPr>
          <w:rFonts w:eastAsia="標楷體"/>
          <w:b/>
          <w:color w:val="000000" w:themeColor="text1"/>
          <w:sz w:val="56"/>
          <w:szCs w:val="56"/>
        </w:rPr>
      </w:pPr>
    </w:p>
    <w:p w14:paraId="47C2B9D9" w14:textId="77777777" w:rsidR="00624279" w:rsidRPr="001934DE" w:rsidRDefault="00624279">
      <w:pPr>
        <w:snapToGrid w:val="0"/>
        <w:spacing w:line="500" w:lineRule="exact"/>
        <w:jc w:val="center"/>
        <w:rPr>
          <w:rFonts w:eastAsia="標楷體"/>
          <w:b/>
          <w:color w:val="000000" w:themeColor="text1"/>
          <w:sz w:val="56"/>
          <w:szCs w:val="56"/>
        </w:rPr>
      </w:pPr>
    </w:p>
    <w:p w14:paraId="14608570" w14:textId="2310571D" w:rsidR="00624279" w:rsidRPr="001934DE" w:rsidRDefault="00624279">
      <w:pPr>
        <w:snapToGrid w:val="0"/>
        <w:spacing w:line="500" w:lineRule="exact"/>
        <w:jc w:val="center"/>
        <w:rPr>
          <w:rFonts w:eastAsia="標楷體"/>
          <w:b/>
          <w:color w:val="000000" w:themeColor="text1"/>
          <w:sz w:val="56"/>
          <w:szCs w:val="56"/>
        </w:rPr>
      </w:pPr>
    </w:p>
    <w:p w14:paraId="55EBD7BA" w14:textId="73092542" w:rsidR="00624279" w:rsidRPr="001934DE" w:rsidRDefault="00624279">
      <w:pPr>
        <w:snapToGrid w:val="0"/>
        <w:spacing w:line="500" w:lineRule="exact"/>
        <w:jc w:val="center"/>
        <w:rPr>
          <w:rFonts w:eastAsia="標楷體"/>
          <w:b/>
          <w:color w:val="000000" w:themeColor="text1"/>
          <w:sz w:val="56"/>
          <w:szCs w:val="56"/>
        </w:rPr>
      </w:pPr>
    </w:p>
    <w:p w14:paraId="53BFE3B2" w14:textId="64B8D038" w:rsidR="00624279" w:rsidRPr="001934DE" w:rsidRDefault="00624279" w:rsidP="00E129FE">
      <w:pPr>
        <w:snapToGrid w:val="0"/>
        <w:spacing w:line="500" w:lineRule="exact"/>
        <w:rPr>
          <w:rFonts w:eastAsia="標楷體"/>
          <w:b/>
          <w:color w:val="000000" w:themeColor="text1"/>
          <w:sz w:val="56"/>
          <w:szCs w:val="56"/>
        </w:rPr>
      </w:pPr>
    </w:p>
    <w:p w14:paraId="038EF770" w14:textId="3BF1D168" w:rsidR="00624279" w:rsidRPr="001934DE" w:rsidRDefault="00E129FE">
      <w:pPr>
        <w:snapToGrid w:val="0"/>
        <w:spacing w:line="360" w:lineRule="auto"/>
        <w:jc w:val="center"/>
        <w:rPr>
          <w:rFonts w:eastAsia="標楷體"/>
          <w:bCs/>
          <w:color w:val="000000" w:themeColor="text1"/>
          <w:sz w:val="72"/>
          <w:szCs w:val="56"/>
          <w14:shadow w14:blurRad="50800" w14:dist="38100" w14:dir="2700000" w14:sx="100000" w14:sy="100000" w14:kx="0" w14:ky="0" w14:algn="tl">
            <w14:srgbClr w14:val="000000">
              <w14:alpha w14:val="60000"/>
            </w14:srgbClr>
          </w14:shadow>
        </w:rPr>
      </w:pPr>
      <w:r>
        <w:rPr>
          <w:rFonts w:eastAsia="標楷體" w:hint="eastAsia"/>
          <w:bCs/>
          <w:color w:val="000000" w:themeColor="text1"/>
          <w:sz w:val="96"/>
          <w:szCs w:val="56"/>
          <w14:shadow w14:blurRad="50800" w14:dist="38100" w14:dir="2700000" w14:sx="100000" w14:sy="100000" w14:kx="0" w14:ky="0" w14:algn="tl">
            <w14:srgbClr w14:val="000000">
              <w14:alpha w14:val="60000"/>
            </w14:srgbClr>
          </w14:shadow>
        </w:rPr>
        <w:t>實</w:t>
      </w:r>
      <w:r w:rsidR="00624279" w:rsidRPr="001934DE">
        <w:rPr>
          <w:rFonts w:eastAsia="標楷體" w:hint="eastAsia"/>
          <w:bCs/>
          <w:color w:val="000000" w:themeColor="text1"/>
          <w:sz w:val="96"/>
          <w:szCs w:val="56"/>
          <w14:shadow w14:blurRad="50800" w14:dist="38100" w14:dir="2700000" w14:sx="100000" w14:sy="100000" w14:kx="0" w14:ky="0" w14:algn="tl">
            <w14:srgbClr w14:val="000000">
              <w14:alpha w14:val="60000"/>
            </w14:srgbClr>
          </w14:shadow>
        </w:rPr>
        <w:t xml:space="preserve"> </w:t>
      </w:r>
      <w:r w:rsidR="00E72CE3" w:rsidRPr="001934DE">
        <w:rPr>
          <w:rFonts w:eastAsia="標楷體" w:hint="eastAsia"/>
          <w:bCs/>
          <w:color w:val="000000" w:themeColor="text1"/>
          <w:sz w:val="96"/>
          <w:szCs w:val="56"/>
          <w14:shadow w14:blurRad="50800" w14:dist="38100" w14:dir="2700000" w14:sx="100000" w14:sy="100000" w14:kx="0" w14:ky="0" w14:algn="tl">
            <w14:srgbClr w14:val="000000">
              <w14:alpha w14:val="60000"/>
            </w14:srgbClr>
          </w14:shadow>
        </w:rPr>
        <w:t>習</w:t>
      </w:r>
      <w:r w:rsidR="00624279" w:rsidRPr="001934DE">
        <w:rPr>
          <w:rFonts w:eastAsia="標楷體" w:hint="eastAsia"/>
          <w:bCs/>
          <w:color w:val="000000" w:themeColor="text1"/>
          <w:sz w:val="96"/>
          <w:szCs w:val="56"/>
          <w14:shadow w14:blurRad="50800" w14:dist="38100" w14:dir="2700000" w14:sx="100000" w14:sy="100000" w14:kx="0" w14:ky="0" w14:algn="tl">
            <w14:srgbClr w14:val="000000">
              <w14:alpha w14:val="60000"/>
            </w14:srgbClr>
          </w14:shadow>
        </w:rPr>
        <w:t xml:space="preserve"> </w:t>
      </w:r>
      <w:r w:rsidR="00624279" w:rsidRPr="001934DE">
        <w:rPr>
          <w:rFonts w:eastAsia="標楷體" w:hint="eastAsia"/>
          <w:bCs/>
          <w:color w:val="000000" w:themeColor="text1"/>
          <w:sz w:val="96"/>
          <w:szCs w:val="56"/>
          <w14:shadow w14:blurRad="50800" w14:dist="38100" w14:dir="2700000" w14:sx="100000" w14:sy="100000" w14:kx="0" w14:ky="0" w14:algn="tl">
            <w14:srgbClr w14:val="000000">
              <w14:alpha w14:val="60000"/>
            </w14:srgbClr>
          </w14:shadow>
        </w:rPr>
        <w:t>手</w:t>
      </w:r>
      <w:r w:rsidR="00624279" w:rsidRPr="001934DE">
        <w:rPr>
          <w:rFonts w:eastAsia="標楷體" w:hint="eastAsia"/>
          <w:bCs/>
          <w:color w:val="000000" w:themeColor="text1"/>
          <w:sz w:val="96"/>
          <w:szCs w:val="56"/>
          <w14:shadow w14:blurRad="50800" w14:dist="38100" w14:dir="2700000" w14:sx="100000" w14:sy="100000" w14:kx="0" w14:ky="0" w14:algn="tl">
            <w14:srgbClr w14:val="000000">
              <w14:alpha w14:val="60000"/>
            </w14:srgbClr>
          </w14:shadow>
        </w:rPr>
        <w:t xml:space="preserve"> </w:t>
      </w:r>
      <w:r w:rsidR="00624279" w:rsidRPr="001934DE">
        <w:rPr>
          <w:rFonts w:eastAsia="標楷體" w:hint="eastAsia"/>
          <w:bCs/>
          <w:color w:val="000000" w:themeColor="text1"/>
          <w:sz w:val="96"/>
          <w:szCs w:val="56"/>
          <w14:shadow w14:blurRad="50800" w14:dist="38100" w14:dir="2700000" w14:sx="100000" w14:sy="100000" w14:kx="0" w14:ky="0" w14:algn="tl">
            <w14:srgbClr w14:val="000000">
              <w14:alpha w14:val="60000"/>
            </w14:srgbClr>
          </w14:shadow>
        </w:rPr>
        <w:t>冊</w:t>
      </w:r>
    </w:p>
    <w:p w14:paraId="3E1D8BF7" w14:textId="4BE1D1C6" w:rsidR="00E129FE" w:rsidRPr="00E129FE" w:rsidRDefault="00E129FE" w:rsidP="00E129FE">
      <w:pPr>
        <w:snapToGrid w:val="0"/>
        <w:spacing w:line="500" w:lineRule="exact"/>
        <w:jc w:val="center"/>
        <w:rPr>
          <w:rFonts w:eastAsia="標楷體"/>
          <w:b/>
          <w:color w:val="000000" w:themeColor="text1"/>
          <w:sz w:val="52"/>
          <w:szCs w:val="96"/>
        </w:rPr>
      </w:pPr>
      <w:r w:rsidRPr="00E129FE">
        <w:rPr>
          <w:rFonts w:eastAsia="標楷體" w:hint="eastAsia"/>
          <w:b/>
          <w:color w:val="000000" w:themeColor="text1"/>
          <w:sz w:val="52"/>
          <w:szCs w:val="96"/>
        </w:rPr>
        <w:t>202</w:t>
      </w:r>
      <w:r w:rsidR="0052127E">
        <w:rPr>
          <w:rFonts w:eastAsia="標楷體" w:hint="eastAsia"/>
          <w:b/>
          <w:color w:val="000000" w:themeColor="text1"/>
          <w:sz w:val="52"/>
          <w:szCs w:val="96"/>
        </w:rPr>
        <w:t>5</w:t>
      </w:r>
      <w:r w:rsidRPr="00E129FE">
        <w:rPr>
          <w:rFonts w:eastAsia="標楷體" w:hint="eastAsia"/>
          <w:b/>
          <w:color w:val="000000" w:themeColor="text1"/>
          <w:sz w:val="52"/>
          <w:szCs w:val="96"/>
        </w:rPr>
        <w:t>年</w:t>
      </w:r>
      <w:r>
        <w:rPr>
          <w:rFonts w:eastAsia="標楷體" w:hint="eastAsia"/>
          <w:b/>
          <w:color w:val="000000" w:themeColor="text1"/>
          <w:sz w:val="52"/>
          <w:szCs w:val="96"/>
        </w:rPr>
        <w:t>暑假</w:t>
      </w:r>
      <w:r w:rsidRPr="00E129FE">
        <w:rPr>
          <w:rFonts w:eastAsia="標楷體" w:hint="eastAsia"/>
          <w:b/>
          <w:color w:val="000000" w:themeColor="text1"/>
          <w:sz w:val="52"/>
          <w:szCs w:val="96"/>
        </w:rPr>
        <w:t>版</w:t>
      </w:r>
    </w:p>
    <w:p w14:paraId="76395303" w14:textId="6FEE2721" w:rsidR="00624279" w:rsidRPr="001934DE" w:rsidRDefault="00624279">
      <w:pPr>
        <w:snapToGrid w:val="0"/>
        <w:spacing w:line="500" w:lineRule="exact"/>
        <w:jc w:val="center"/>
        <w:rPr>
          <w:rFonts w:eastAsia="標楷體"/>
          <w:b/>
          <w:color w:val="000000" w:themeColor="text1"/>
          <w:sz w:val="96"/>
          <w:szCs w:val="96"/>
        </w:rPr>
      </w:pPr>
    </w:p>
    <w:p w14:paraId="103296B3" w14:textId="02676970" w:rsidR="00624279" w:rsidRPr="001934DE" w:rsidRDefault="00624279">
      <w:pPr>
        <w:snapToGrid w:val="0"/>
        <w:spacing w:line="500" w:lineRule="exact"/>
        <w:jc w:val="center"/>
        <w:rPr>
          <w:rFonts w:eastAsia="標楷體"/>
          <w:b/>
          <w:color w:val="000000" w:themeColor="text1"/>
          <w:sz w:val="96"/>
          <w:szCs w:val="96"/>
        </w:rPr>
      </w:pPr>
    </w:p>
    <w:p w14:paraId="51DF1212" w14:textId="77777777" w:rsidR="00E129FE" w:rsidRPr="001934DE" w:rsidRDefault="00E129FE">
      <w:pPr>
        <w:snapToGrid w:val="0"/>
        <w:spacing w:line="500" w:lineRule="exact"/>
        <w:jc w:val="center"/>
        <w:rPr>
          <w:rFonts w:eastAsia="標楷體"/>
          <w:b/>
          <w:color w:val="000000" w:themeColor="text1"/>
          <w:sz w:val="96"/>
          <w:szCs w:val="96"/>
        </w:rPr>
      </w:pPr>
    </w:p>
    <w:p w14:paraId="513D15E1" w14:textId="577D9AE7" w:rsidR="00624279" w:rsidRPr="001934DE" w:rsidRDefault="00624279">
      <w:pPr>
        <w:snapToGrid w:val="0"/>
        <w:spacing w:line="500" w:lineRule="exact"/>
        <w:jc w:val="center"/>
        <w:rPr>
          <w:rFonts w:eastAsia="標楷體"/>
          <w:b/>
          <w:color w:val="000000" w:themeColor="text1"/>
          <w:sz w:val="96"/>
          <w:szCs w:val="96"/>
        </w:rPr>
      </w:pPr>
    </w:p>
    <w:p w14:paraId="2F7D3760" w14:textId="6BD0AB21" w:rsidR="00624279" w:rsidRPr="001934DE" w:rsidRDefault="00624279">
      <w:pPr>
        <w:snapToGrid w:val="0"/>
        <w:spacing w:line="500" w:lineRule="exact"/>
        <w:jc w:val="center"/>
        <w:rPr>
          <w:rFonts w:eastAsia="標楷體"/>
          <w:b/>
          <w:color w:val="000000" w:themeColor="text1"/>
          <w:sz w:val="96"/>
          <w:szCs w:val="96"/>
        </w:rPr>
      </w:pPr>
    </w:p>
    <w:p w14:paraId="71C22128" w14:textId="005120CF" w:rsidR="00624279" w:rsidRPr="001934DE" w:rsidRDefault="00624279">
      <w:pPr>
        <w:snapToGrid w:val="0"/>
        <w:spacing w:line="500" w:lineRule="exact"/>
        <w:jc w:val="center"/>
        <w:rPr>
          <w:rFonts w:eastAsia="標楷體"/>
          <w:b/>
          <w:color w:val="000000" w:themeColor="text1"/>
          <w:sz w:val="96"/>
          <w:szCs w:val="96"/>
        </w:rPr>
      </w:pPr>
    </w:p>
    <w:p w14:paraId="3F7F0014" w14:textId="74541356" w:rsidR="00624279" w:rsidRPr="001934DE" w:rsidRDefault="00624279">
      <w:pPr>
        <w:snapToGrid w:val="0"/>
        <w:spacing w:line="500" w:lineRule="exact"/>
        <w:jc w:val="center"/>
        <w:rPr>
          <w:rFonts w:eastAsia="標楷體"/>
          <w:b/>
          <w:color w:val="000000" w:themeColor="text1"/>
          <w:sz w:val="96"/>
          <w:szCs w:val="96"/>
        </w:rPr>
      </w:pPr>
    </w:p>
    <w:p w14:paraId="0632E58C" w14:textId="77777777" w:rsidR="00624279" w:rsidRPr="001934DE" w:rsidRDefault="00624279">
      <w:pPr>
        <w:snapToGrid w:val="0"/>
        <w:spacing w:line="500" w:lineRule="exact"/>
        <w:jc w:val="center"/>
        <w:rPr>
          <w:rFonts w:eastAsia="標楷體"/>
          <w:b/>
          <w:color w:val="000000" w:themeColor="text1"/>
          <w:sz w:val="96"/>
          <w:szCs w:val="96"/>
        </w:rPr>
      </w:pPr>
    </w:p>
    <w:p w14:paraId="2A5D11FF" w14:textId="77777777" w:rsidR="002E55E7" w:rsidRPr="001934DE" w:rsidRDefault="002E55E7">
      <w:pPr>
        <w:snapToGrid w:val="0"/>
        <w:spacing w:line="500" w:lineRule="exact"/>
        <w:rPr>
          <w:rFonts w:eastAsia="標楷體"/>
          <w:b/>
          <w:color w:val="000000" w:themeColor="text1"/>
          <w:sz w:val="48"/>
          <w:szCs w:val="96"/>
        </w:rPr>
      </w:pPr>
    </w:p>
    <w:p w14:paraId="4F882978" w14:textId="77777777" w:rsidR="00CD0DF3" w:rsidRPr="001934DE" w:rsidRDefault="00CD0DF3">
      <w:pPr>
        <w:snapToGrid w:val="0"/>
        <w:spacing w:line="500" w:lineRule="exact"/>
        <w:rPr>
          <w:rFonts w:eastAsia="標楷體"/>
          <w:b/>
          <w:color w:val="000000" w:themeColor="text1"/>
          <w:sz w:val="48"/>
          <w:szCs w:val="96"/>
        </w:rPr>
      </w:pPr>
    </w:p>
    <w:p w14:paraId="41EA2A3D" w14:textId="77777777" w:rsidR="00DD1B90" w:rsidRDefault="00DD1B90">
      <w:pPr>
        <w:widowControl/>
        <w:rPr>
          <w:rFonts w:eastAsia="標楷體"/>
          <w:b/>
          <w:color w:val="000000" w:themeColor="text1"/>
          <w:sz w:val="48"/>
          <w:szCs w:val="96"/>
        </w:rPr>
      </w:pPr>
      <w:r>
        <w:rPr>
          <w:rFonts w:eastAsia="標楷體"/>
          <w:b/>
          <w:color w:val="000000" w:themeColor="text1"/>
          <w:sz w:val="48"/>
          <w:szCs w:val="96"/>
        </w:rPr>
        <w:br w:type="page"/>
      </w:r>
    </w:p>
    <w:p w14:paraId="35ABC586" w14:textId="1D64DFCB" w:rsidR="00624279" w:rsidRPr="001934DE" w:rsidRDefault="00F63DB4">
      <w:pPr>
        <w:snapToGrid w:val="0"/>
        <w:spacing w:line="500" w:lineRule="exact"/>
        <w:rPr>
          <w:rFonts w:eastAsia="標楷體"/>
          <w:b/>
          <w:color w:val="000000" w:themeColor="text1"/>
          <w:sz w:val="48"/>
          <w:szCs w:val="96"/>
        </w:rPr>
      </w:pPr>
      <w:r w:rsidRPr="001934DE">
        <w:rPr>
          <w:rFonts w:eastAsia="標楷體" w:hint="eastAsia"/>
          <w:b/>
          <w:color w:val="000000" w:themeColor="text1"/>
          <w:sz w:val="48"/>
          <w:szCs w:val="96"/>
        </w:rPr>
        <w:lastRenderedPageBreak/>
        <w:t>藥學系學生社區藥局實習</w:t>
      </w:r>
      <w:r w:rsidR="00624279" w:rsidRPr="001934DE">
        <w:rPr>
          <w:rFonts w:eastAsia="標楷體" w:hint="eastAsia"/>
          <w:b/>
          <w:color w:val="000000" w:themeColor="text1"/>
          <w:sz w:val="48"/>
          <w:szCs w:val="96"/>
        </w:rPr>
        <w:t>目錄</w:t>
      </w:r>
    </w:p>
    <w:p w14:paraId="19C572DC" w14:textId="77777777" w:rsidR="00624279" w:rsidRPr="001934DE" w:rsidRDefault="00624279">
      <w:pPr>
        <w:snapToGrid w:val="0"/>
        <w:spacing w:line="500" w:lineRule="exact"/>
        <w:rPr>
          <w:rFonts w:eastAsia="標楷體"/>
          <w:b/>
          <w:color w:val="000000" w:themeColor="text1"/>
          <w:sz w:val="48"/>
          <w:szCs w:val="96"/>
        </w:rPr>
      </w:pPr>
    </w:p>
    <w:p w14:paraId="46D418D8" w14:textId="77777777" w:rsidR="00734F18" w:rsidRPr="001934DE" w:rsidRDefault="00734F18" w:rsidP="007E57C5">
      <w:pPr>
        <w:snapToGrid w:val="0"/>
        <w:spacing w:beforeLines="100" w:before="240" w:afterLines="100" w:after="240" w:line="500" w:lineRule="exact"/>
        <w:rPr>
          <w:rFonts w:eastAsia="標楷體"/>
          <w:bCs/>
          <w:color w:val="000000" w:themeColor="text1"/>
          <w:sz w:val="36"/>
          <w:szCs w:val="96"/>
        </w:rPr>
      </w:pPr>
      <w:r w:rsidRPr="001934DE">
        <w:rPr>
          <w:rFonts w:eastAsia="標楷體" w:hint="eastAsia"/>
          <w:bCs/>
          <w:color w:val="000000" w:themeColor="text1"/>
          <w:sz w:val="36"/>
          <w:szCs w:val="96"/>
        </w:rPr>
        <w:t>實習分配名單表．．．．．．．．．．．．．．</w:t>
      </w:r>
      <w:r w:rsidRPr="001934DE">
        <w:rPr>
          <w:rFonts w:eastAsia="標楷體" w:hint="eastAsia"/>
          <w:bCs/>
          <w:color w:val="000000" w:themeColor="text1"/>
          <w:sz w:val="36"/>
          <w:szCs w:val="96"/>
        </w:rPr>
        <w:t xml:space="preserve"> 3</w:t>
      </w:r>
    </w:p>
    <w:p w14:paraId="51C9F5C7" w14:textId="7031609C" w:rsidR="00734F18" w:rsidRPr="001934DE" w:rsidRDefault="00734F18" w:rsidP="007E57C5">
      <w:pPr>
        <w:snapToGrid w:val="0"/>
        <w:spacing w:beforeLines="100" w:before="240" w:afterLines="100" w:after="240" w:line="500" w:lineRule="exact"/>
        <w:rPr>
          <w:rFonts w:eastAsia="標楷體"/>
          <w:bCs/>
          <w:color w:val="000000" w:themeColor="text1"/>
          <w:sz w:val="36"/>
          <w:szCs w:val="96"/>
        </w:rPr>
      </w:pPr>
      <w:r w:rsidRPr="001934DE">
        <w:rPr>
          <w:rFonts w:eastAsia="標楷體" w:hint="eastAsia"/>
          <w:bCs/>
          <w:color w:val="000000" w:themeColor="text1"/>
          <w:sz w:val="36"/>
          <w:szCs w:val="96"/>
        </w:rPr>
        <w:t>負責聯絡人員表．．．．．．．．．．．．．．</w:t>
      </w:r>
      <w:r w:rsidRPr="001934DE">
        <w:rPr>
          <w:rFonts w:eastAsia="標楷體" w:hint="eastAsia"/>
          <w:bCs/>
          <w:color w:val="000000" w:themeColor="text1"/>
          <w:sz w:val="36"/>
          <w:szCs w:val="96"/>
        </w:rPr>
        <w:t xml:space="preserve"> </w:t>
      </w:r>
      <w:r w:rsidR="00222813">
        <w:rPr>
          <w:rFonts w:eastAsia="標楷體" w:hint="eastAsia"/>
          <w:bCs/>
          <w:color w:val="000000" w:themeColor="text1"/>
          <w:sz w:val="36"/>
          <w:szCs w:val="96"/>
        </w:rPr>
        <w:t>6</w:t>
      </w:r>
    </w:p>
    <w:p w14:paraId="4BE6AEEE" w14:textId="0777CCA4" w:rsidR="00624279" w:rsidRPr="001934DE" w:rsidRDefault="00650777" w:rsidP="007E57C5">
      <w:pPr>
        <w:snapToGrid w:val="0"/>
        <w:spacing w:beforeLines="100" w:before="240" w:afterLines="100" w:after="240" w:line="500" w:lineRule="exact"/>
        <w:rPr>
          <w:rFonts w:eastAsia="標楷體"/>
          <w:bCs/>
          <w:color w:val="000000" w:themeColor="text1"/>
          <w:sz w:val="36"/>
          <w:szCs w:val="96"/>
        </w:rPr>
      </w:pPr>
      <w:r w:rsidRPr="001934DE">
        <w:rPr>
          <w:rFonts w:eastAsia="標楷體" w:hint="eastAsia"/>
          <w:bCs/>
          <w:color w:val="000000" w:themeColor="text1"/>
          <w:sz w:val="36"/>
          <w:szCs w:val="96"/>
        </w:rPr>
        <w:t>學</w:t>
      </w:r>
      <w:r w:rsidR="00734F18" w:rsidRPr="001934DE">
        <w:rPr>
          <w:rFonts w:eastAsia="標楷體" w:hint="eastAsia"/>
          <w:bCs/>
          <w:color w:val="000000" w:themeColor="text1"/>
          <w:sz w:val="36"/>
          <w:szCs w:val="96"/>
        </w:rPr>
        <w:t>習目標</w:t>
      </w:r>
      <w:r w:rsidR="00624279" w:rsidRPr="001934DE">
        <w:rPr>
          <w:rFonts w:eastAsia="標楷體" w:hint="eastAsia"/>
          <w:bCs/>
          <w:color w:val="000000" w:themeColor="text1"/>
          <w:sz w:val="36"/>
          <w:szCs w:val="96"/>
        </w:rPr>
        <w:t>．．．．．．．．．．．．．．．．．</w:t>
      </w:r>
      <w:r w:rsidR="00734F18" w:rsidRPr="001934DE">
        <w:rPr>
          <w:rFonts w:eastAsia="標楷體" w:hint="eastAsia"/>
          <w:bCs/>
          <w:color w:val="000000" w:themeColor="text1"/>
          <w:sz w:val="36"/>
          <w:szCs w:val="96"/>
        </w:rPr>
        <w:t xml:space="preserve"> </w:t>
      </w:r>
      <w:r w:rsidR="00222813">
        <w:rPr>
          <w:rFonts w:eastAsia="標楷體" w:hint="eastAsia"/>
          <w:bCs/>
          <w:color w:val="000000" w:themeColor="text1"/>
          <w:sz w:val="36"/>
          <w:szCs w:val="96"/>
        </w:rPr>
        <w:t>7</w:t>
      </w:r>
    </w:p>
    <w:p w14:paraId="6BD1BFEB" w14:textId="03EB74F5" w:rsidR="00C6494E" w:rsidRPr="001934DE" w:rsidRDefault="00C6494E" w:rsidP="007E57C5">
      <w:pPr>
        <w:snapToGrid w:val="0"/>
        <w:spacing w:beforeLines="100" w:before="240" w:afterLines="100" w:after="240" w:line="500" w:lineRule="exact"/>
        <w:rPr>
          <w:rFonts w:eastAsia="標楷體"/>
          <w:bCs/>
          <w:color w:val="000000" w:themeColor="text1"/>
          <w:sz w:val="36"/>
          <w:szCs w:val="96"/>
        </w:rPr>
      </w:pPr>
      <w:r w:rsidRPr="001934DE">
        <w:rPr>
          <w:rFonts w:eastAsia="標楷體" w:hint="eastAsia"/>
          <w:bCs/>
          <w:color w:val="000000" w:themeColor="text1"/>
          <w:sz w:val="36"/>
          <w:szCs w:val="96"/>
        </w:rPr>
        <w:t>實施方式與評量標準．．．．．．．．．．．．．</w:t>
      </w:r>
      <w:r w:rsidR="00222813">
        <w:rPr>
          <w:rFonts w:eastAsia="標楷體" w:hint="eastAsia"/>
          <w:bCs/>
          <w:color w:val="000000" w:themeColor="text1"/>
          <w:sz w:val="36"/>
          <w:szCs w:val="96"/>
        </w:rPr>
        <w:t>9</w:t>
      </w:r>
    </w:p>
    <w:p w14:paraId="68BC83F1" w14:textId="1E0518BC" w:rsidR="00624279" w:rsidRPr="001934DE" w:rsidRDefault="00C6494E" w:rsidP="007E57C5">
      <w:pPr>
        <w:snapToGrid w:val="0"/>
        <w:spacing w:beforeLines="100" w:before="240" w:afterLines="100" w:after="240" w:line="500" w:lineRule="exact"/>
        <w:rPr>
          <w:rFonts w:eastAsia="標楷體"/>
          <w:bCs/>
          <w:color w:val="000000" w:themeColor="text1"/>
          <w:sz w:val="36"/>
          <w:szCs w:val="96"/>
        </w:rPr>
      </w:pPr>
      <w:r w:rsidRPr="001934DE">
        <w:rPr>
          <w:rFonts w:eastAsia="標楷體" w:hint="eastAsia"/>
          <w:bCs/>
          <w:color w:val="000000" w:themeColor="text1"/>
          <w:sz w:val="36"/>
          <w:szCs w:val="96"/>
        </w:rPr>
        <w:t>藥局實習生守則</w:t>
      </w:r>
      <w:r w:rsidR="00624279" w:rsidRPr="001934DE">
        <w:rPr>
          <w:rFonts w:eastAsia="標楷體" w:hint="eastAsia"/>
          <w:bCs/>
          <w:color w:val="000000" w:themeColor="text1"/>
          <w:sz w:val="36"/>
          <w:szCs w:val="96"/>
        </w:rPr>
        <w:t>．．．．．．．．．．．．．．．</w:t>
      </w:r>
      <w:r w:rsidR="00222813">
        <w:rPr>
          <w:rFonts w:eastAsia="標楷體" w:hint="eastAsia"/>
          <w:bCs/>
          <w:color w:val="000000" w:themeColor="text1"/>
          <w:sz w:val="36"/>
          <w:szCs w:val="96"/>
        </w:rPr>
        <w:t>10</w:t>
      </w:r>
    </w:p>
    <w:p w14:paraId="231EB235" w14:textId="4A8CCDCB" w:rsidR="009A4D15" w:rsidRPr="001934DE" w:rsidRDefault="00382CB4" w:rsidP="007E57C5">
      <w:pPr>
        <w:snapToGrid w:val="0"/>
        <w:spacing w:beforeLines="100" w:before="240" w:afterLines="100" w:after="240" w:line="500" w:lineRule="exact"/>
        <w:rPr>
          <w:rFonts w:eastAsia="標楷體"/>
          <w:bCs/>
          <w:color w:val="000000" w:themeColor="text1"/>
          <w:sz w:val="36"/>
          <w:szCs w:val="96"/>
        </w:rPr>
      </w:pPr>
      <w:r w:rsidRPr="001934DE">
        <w:rPr>
          <w:rFonts w:eastAsia="標楷體" w:hint="eastAsia"/>
          <w:bCs/>
          <w:color w:val="000000" w:themeColor="text1"/>
          <w:sz w:val="36"/>
          <w:szCs w:val="96"/>
        </w:rPr>
        <w:t>實習作業</w:t>
      </w:r>
      <w:r w:rsidR="009A4D15" w:rsidRPr="001934DE">
        <w:rPr>
          <w:rFonts w:eastAsia="標楷體" w:hint="eastAsia"/>
          <w:bCs/>
          <w:color w:val="000000" w:themeColor="text1"/>
          <w:sz w:val="36"/>
          <w:szCs w:val="96"/>
        </w:rPr>
        <w:t>．．．．．．．．．</w:t>
      </w:r>
      <w:r w:rsidRPr="001934DE">
        <w:rPr>
          <w:rFonts w:eastAsia="標楷體" w:hint="eastAsia"/>
          <w:bCs/>
          <w:color w:val="000000" w:themeColor="text1"/>
          <w:sz w:val="36"/>
          <w:szCs w:val="96"/>
        </w:rPr>
        <w:t>．．．．．．．</w:t>
      </w:r>
      <w:r w:rsidR="00597F44" w:rsidRPr="001934DE">
        <w:rPr>
          <w:rFonts w:eastAsia="標楷體" w:hint="eastAsia"/>
          <w:bCs/>
          <w:color w:val="000000" w:themeColor="text1"/>
          <w:sz w:val="36"/>
          <w:szCs w:val="96"/>
        </w:rPr>
        <w:t>．</w:t>
      </w:r>
      <w:r w:rsidR="009A4D15" w:rsidRPr="001934DE">
        <w:rPr>
          <w:rFonts w:eastAsia="標楷體" w:hint="eastAsia"/>
          <w:bCs/>
          <w:color w:val="000000" w:themeColor="text1"/>
          <w:sz w:val="36"/>
          <w:szCs w:val="96"/>
        </w:rPr>
        <w:t>．</w:t>
      </w:r>
      <w:r w:rsidR="0046320D" w:rsidRPr="001934DE">
        <w:rPr>
          <w:rFonts w:eastAsia="標楷體" w:hint="eastAsia"/>
          <w:bCs/>
          <w:color w:val="000000" w:themeColor="text1"/>
          <w:sz w:val="36"/>
          <w:szCs w:val="96"/>
        </w:rPr>
        <w:t>1</w:t>
      </w:r>
      <w:r w:rsidR="00222813">
        <w:rPr>
          <w:rFonts w:eastAsia="標楷體" w:hint="eastAsia"/>
          <w:bCs/>
          <w:color w:val="000000" w:themeColor="text1"/>
          <w:sz w:val="36"/>
          <w:szCs w:val="96"/>
        </w:rPr>
        <w:t>1</w:t>
      </w:r>
    </w:p>
    <w:p w14:paraId="6BA7662E" w14:textId="0BA6AA6E" w:rsidR="00624279" w:rsidRPr="001934DE" w:rsidRDefault="00022D05" w:rsidP="007E57C5">
      <w:pPr>
        <w:snapToGrid w:val="0"/>
        <w:spacing w:beforeLines="100" w:before="240" w:afterLines="100" w:after="240" w:line="500" w:lineRule="exact"/>
        <w:rPr>
          <w:rFonts w:eastAsia="標楷體"/>
          <w:bCs/>
          <w:color w:val="000000" w:themeColor="text1"/>
          <w:sz w:val="36"/>
          <w:szCs w:val="44"/>
        </w:rPr>
      </w:pPr>
      <w:r w:rsidRPr="001934DE">
        <w:rPr>
          <w:rFonts w:eastAsia="標楷體" w:hint="eastAsia"/>
          <w:bCs/>
          <w:color w:val="000000" w:themeColor="text1"/>
          <w:sz w:val="36"/>
          <w:szCs w:val="96"/>
        </w:rPr>
        <w:t>指導藥師對實習學生表現之綜合評量</w:t>
      </w:r>
      <w:r w:rsidR="00624279" w:rsidRPr="001934DE">
        <w:rPr>
          <w:rFonts w:eastAsia="標楷體" w:hint="eastAsia"/>
          <w:bCs/>
          <w:color w:val="000000" w:themeColor="text1"/>
          <w:sz w:val="36"/>
          <w:szCs w:val="44"/>
        </w:rPr>
        <w:t>．．．．．．</w:t>
      </w:r>
      <w:r w:rsidR="0046320D" w:rsidRPr="001934DE">
        <w:rPr>
          <w:rFonts w:eastAsia="標楷體" w:hint="eastAsia"/>
          <w:bCs/>
          <w:color w:val="000000" w:themeColor="text1"/>
          <w:sz w:val="36"/>
          <w:szCs w:val="44"/>
        </w:rPr>
        <w:t>1</w:t>
      </w:r>
      <w:r w:rsidR="002E24E9">
        <w:rPr>
          <w:rFonts w:eastAsia="標楷體" w:hint="eastAsia"/>
          <w:bCs/>
          <w:color w:val="000000" w:themeColor="text1"/>
          <w:sz w:val="36"/>
          <w:szCs w:val="44"/>
        </w:rPr>
        <w:t>6</w:t>
      </w:r>
    </w:p>
    <w:p w14:paraId="1007E521" w14:textId="53878AE8" w:rsidR="000B24D2" w:rsidRPr="001934DE" w:rsidRDefault="00273F1D" w:rsidP="007E57C5">
      <w:pPr>
        <w:snapToGrid w:val="0"/>
        <w:spacing w:beforeLines="100" w:before="240" w:afterLines="100" w:after="240" w:line="500" w:lineRule="exact"/>
        <w:rPr>
          <w:rFonts w:eastAsia="標楷體"/>
          <w:bCs/>
          <w:color w:val="000000" w:themeColor="text1"/>
          <w:sz w:val="36"/>
          <w:szCs w:val="96"/>
        </w:rPr>
      </w:pPr>
      <w:r w:rsidRPr="001934DE">
        <w:rPr>
          <w:rFonts w:eastAsia="標楷體" w:hint="eastAsia"/>
          <w:bCs/>
          <w:color w:val="000000" w:themeColor="text1"/>
          <w:sz w:val="36"/>
          <w:szCs w:val="96"/>
        </w:rPr>
        <w:t>參考文獻</w:t>
      </w:r>
      <w:r w:rsidRPr="001934DE">
        <w:rPr>
          <w:rFonts w:eastAsia="標楷體" w:hint="eastAsia"/>
          <w:bCs/>
          <w:color w:val="000000" w:themeColor="text1"/>
          <w:sz w:val="36"/>
        </w:rPr>
        <w:t>．．．．．．．．．．</w:t>
      </w:r>
      <w:r w:rsidR="000B24D2" w:rsidRPr="001934DE">
        <w:rPr>
          <w:rFonts w:eastAsia="標楷體" w:hint="eastAsia"/>
          <w:bCs/>
          <w:color w:val="000000" w:themeColor="text1"/>
          <w:sz w:val="36"/>
          <w:szCs w:val="96"/>
        </w:rPr>
        <w:t>．．．．．．．．</w:t>
      </w:r>
      <w:r w:rsidR="0046320D" w:rsidRPr="001934DE">
        <w:rPr>
          <w:rFonts w:eastAsia="標楷體" w:hint="eastAsia"/>
          <w:bCs/>
          <w:color w:val="000000" w:themeColor="text1"/>
          <w:sz w:val="36"/>
          <w:szCs w:val="96"/>
        </w:rPr>
        <w:t>1</w:t>
      </w:r>
      <w:r w:rsidR="002E24E9">
        <w:rPr>
          <w:rFonts w:eastAsia="標楷體" w:hint="eastAsia"/>
          <w:bCs/>
          <w:color w:val="000000" w:themeColor="text1"/>
          <w:sz w:val="36"/>
          <w:szCs w:val="96"/>
        </w:rPr>
        <w:t>8</w:t>
      </w:r>
    </w:p>
    <w:tbl>
      <w:tblPr>
        <w:tblW w:w="9144" w:type="dxa"/>
        <w:tblLayout w:type="fixed"/>
        <w:tblLook w:val="01E0" w:firstRow="1" w:lastRow="1" w:firstColumn="1" w:lastColumn="1" w:noHBand="0" w:noVBand="0"/>
      </w:tblPr>
      <w:tblGrid>
        <w:gridCol w:w="8568"/>
        <w:gridCol w:w="576"/>
      </w:tblGrid>
      <w:tr w:rsidR="001934DE" w:rsidRPr="001934DE" w14:paraId="6B7F4A0B" w14:textId="77777777" w:rsidTr="00CF51FE">
        <w:tc>
          <w:tcPr>
            <w:tcW w:w="8568" w:type="dxa"/>
            <w:vAlign w:val="center"/>
          </w:tcPr>
          <w:p w14:paraId="19EDE48E" w14:textId="2B2A5F66" w:rsidR="0046320D" w:rsidRPr="001934DE" w:rsidRDefault="0046320D" w:rsidP="007E57C5">
            <w:pPr>
              <w:snapToGrid w:val="0"/>
              <w:spacing w:beforeLines="100" w:before="240" w:afterLines="100" w:after="240" w:line="500" w:lineRule="exact"/>
              <w:rPr>
                <w:rFonts w:eastAsia="標楷體"/>
                <w:bCs/>
                <w:color w:val="000000" w:themeColor="text1"/>
                <w:sz w:val="36"/>
                <w:szCs w:val="96"/>
              </w:rPr>
            </w:pPr>
            <w:r w:rsidRPr="001934DE">
              <w:rPr>
                <w:rFonts w:eastAsia="標楷體" w:hint="eastAsia"/>
                <w:bCs/>
                <w:color w:val="000000" w:themeColor="text1"/>
                <w:sz w:val="36"/>
                <w:szCs w:val="96"/>
              </w:rPr>
              <w:t>連鎖藥局教學大綱</w:t>
            </w:r>
            <w:r w:rsidRPr="001934DE">
              <w:rPr>
                <w:rFonts w:eastAsia="標楷體" w:hint="eastAsia"/>
                <w:bCs/>
                <w:color w:val="000000" w:themeColor="text1"/>
                <w:sz w:val="36"/>
              </w:rPr>
              <w:t>．．．．．．．．．．</w:t>
            </w:r>
            <w:r w:rsidRPr="001934DE">
              <w:rPr>
                <w:rFonts w:eastAsia="標楷體" w:hint="eastAsia"/>
                <w:bCs/>
                <w:color w:val="000000" w:themeColor="text1"/>
                <w:sz w:val="36"/>
                <w:szCs w:val="96"/>
              </w:rPr>
              <w:t>．．．．</w:t>
            </w:r>
            <w:r w:rsidR="00007848">
              <w:rPr>
                <w:rFonts w:eastAsia="標楷體" w:hint="eastAsia"/>
                <w:bCs/>
                <w:color w:val="000000" w:themeColor="text1"/>
                <w:sz w:val="36"/>
                <w:szCs w:val="96"/>
              </w:rPr>
              <w:t>1</w:t>
            </w:r>
            <w:r w:rsidR="002E24E9">
              <w:rPr>
                <w:rFonts w:eastAsia="標楷體" w:hint="eastAsia"/>
                <w:bCs/>
                <w:color w:val="000000" w:themeColor="text1"/>
                <w:sz w:val="36"/>
                <w:szCs w:val="96"/>
              </w:rPr>
              <w:t>9</w:t>
            </w:r>
          </w:p>
          <w:p w14:paraId="5665CC97" w14:textId="4BB226AD" w:rsidR="009D3409" w:rsidRPr="001934DE" w:rsidRDefault="009D3409" w:rsidP="007E57C5">
            <w:pPr>
              <w:snapToGrid w:val="0"/>
              <w:spacing w:beforeLines="100" w:before="240" w:afterLines="100" w:after="240" w:line="500" w:lineRule="exact"/>
              <w:rPr>
                <w:rFonts w:eastAsia="標楷體"/>
                <w:bCs/>
                <w:color w:val="000000" w:themeColor="text1"/>
                <w:sz w:val="36"/>
                <w:szCs w:val="96"/>
              </w:rPr>
            </w:pPr>
            <w:r w:rsidRPr="001934DE">
              <w:rPr>
                <w:rFonts w:eastAsia="標楷體" w:hint="eastAsia"/>
                <w:bCs/>
                <w:color w:val="000000" w:themeColor="text1"/>
                <w:sz w:val="36"/>
                <w:szCs w:val="96"/>
              </w:rPr>
              <w:t>藥局設置作業注意事項</w:t>
            </w:r>
            <w:r w:rsidRPr="001934DE">
              <w:rPr>
                <w:rFonts w:eastAsia="標楷體" w:hint="eastAsia"/>
                <w:bCs/>
                <w:color w:val="000000" w:themeColor="text1"/>
                <w:sz w:val="36"/>
              </w:rPr>
              <w:t>．．．．．．．．．．</w:t>
            </w:r>
            <w:r w:rsidRPr="001934DE">
              <w:rPr>
                <w:rFonts w:eastAsia="標楷體" w:hint="eastAsia"/>
                <w:bCs/>
                <w:color w:val="000000" w:themeColor="text1"/>
                <w:sz w:val="36"/>
                <w:szCs w:val="96"/>
              </w:rPr>
              <w:t>．．</w:t>
            </w:r>
            <w:r w:rsidR="002E24E9">
              <w:rPr>
                <w:rFonts w:eastAsia="標楷體" w:hint="eastAsia"/>
                <w:bCs/>
                <w:color w:val="000000" w:themeColor="text1"/>
                <w:sz w:val="36"/>
                <w:szCs w:val="96"/>
              </w:rPr>
              <w:t>20</w:t>
            </w:r>
          </w:p>
        </w:tc>
        <w:tc>
          <w:tcPr>
            <w:tcW w:w="576" w:type="dxa"/>
            <w:vAlign w:val="center"/>
          </w:tcPr>
          <w:p w14:paraId="1A668EC1" w14:textId="77777777" w:rsidR="009D3409" w:rsidRPr="001934DE" w:rsidRDefault="009D3409" w:rsidP="007E57C5">
            <w:pPr>
              <w:snapToGrid w:val="0"/>
              <w:spacing w:beforeLines="100" w:before="240" w:afterLines="100" w:after="240" w:line="500" w:lineRule="exact"/>
              <w:rPr>
                <w:rFonts w:eastAsia="標楷體"/>
                <w:bCs/>
                <w:color w:val="000000" w:themeColor="text1"/>
                <w:sz w:val="36"/>
                <w:szCs w:val="96"/>
              </w:rPr>
            </w:pPr>
          </w:p>
        </w:tc>
      </w:tr>
    </w:tbl>
    <w:p w14:paraId="0D48703A" w14:textId="08F670F5" w:rsidR="000B24D2" w:rsidRPr="001934DE" w:rsidRDefault="009D3409" w:rsidP="007E57C5">
      <w:pPr>
        <w:snapToGrid w:val="0"/>
        <w:spacing w:beforeLines="100" w:before="240" w:afterLines="100" w:after="240" w:line="500" w:lineRule="exact"/>
        <w:rPr>
          <w:rFonts w:eastAsia="標楷體"/>
          <w:bCs/>
          <w:color w:val="000000" w:themeColor="text1"/>
          <w:sz w:val="36"/>
        </w:rPr>
      </w:pPr>
      <w:r w:rsidRPr="001934DE">
        <w:rPr>
          <w:rFonts w:eastAsia="標楷體" w:hint="eastAsia"/>
          <w:bCs/>
          <w:color w:val="000000" w:themeColor="text1"/>
          <w:sz w:val="36"/>
          <w:szCs w:val="96"/>
        </w:rPr>
        <w:t>藥師執業守則</w:t>
      </w:r>
      <w:r w:rsidR="000B24D2" w:rsidRPr="001934DE">
        <w:rPr>
          <w:rFonts w:eastAsia="標楷體" w:hint="eastAsia"/>
          <w:bCs/>
          <w:color w:val="000000" w:themeColor="text1"/>
          <w:sz w:val="36"/>
        </w:rPr>
        <w:t>．．．．．．．</w:t>
      </w:r>
      <w:r w:rsidRPr="001934DE">
        <w:rPr>
          <w:rFonts w:eastAsia="標楷體" w:hint="eastAsia"/>
          <w:bCs/>
          <w:color w:val="000000" w:themeColor="text1"/>
          <w:sz w:val="36"/>
        </w:rPr>
        <w:t>．．．．．．．．</w:t>
      </w:r>
      <w:r w:rsidR="000B24D2" w:rsidRPr="001934DE">
        <w:rPr>
          <w:rFonts w:eastAsia="標楷體" w:hint="eastAsia"/>
          <w:bCs/>
          <w:color w:val="000000" w:themeColor="text1"/>
          <w:sz w:val="36"/>
        </w:rPr>
        <w:t>．</w:t>
      </w:r>
      <w:r w:rsidR="0046320D" w:rsidRPr="001934DE">
        <w:rPr>
          <w:rFonts w:eastAsia="標楷體" w:hint="eastAsia"/>
          <w:bCs/>
          <w:color w:val="000000" w:themeColor="text1"/>
          <w:sz w:val="36"/>
        </w:rPr>
        <w:t>2</w:t>
      </w:r>
      <w:r w:rsidR="002E24E9">
        <w:rPr>
          <w:rFonts w:eastAsia="標楷體" w:hint="eastAsia"/>
          <w:bCs/>
          <w:color w:val="000000" w:themeColor="text1"/>
          <w:sz w:val="36"/>
        </w:rPr>
        <w:t>1</w:t>
      </w:r>
    </w:p>
    <w:p w14:paraId="0940B872" w14:textId="5CAEEA56" w:rsidR="00255371" w:rsidRPr="001934DE" w:rsidRDefault="00255371" w:rsidP="00255371">
      <w:pPr>
        <w:snapToGrid w:val="0"/>
        <w:spacing w:beforeLines="100" w:before="240" w:afterLines="100" w:after="240" w:line="500" w:lineRule="exact"/>
        <w:rPr>
          <w:rFonts w:eastAsia="標楷體"/>
          <w:bCs/>
          <w:color w:val="000000" w:themeColor="text1"/>
          <w:sz w:val="36"/>
        </w:rPr>
      </w:pPr>
      <w:r w:rsidRPr="008D4CD8">
        <w:rPr>
          <w:rFonts w:eastAsia="標楷體" w:hint="eastAsia"/>
          <w:bCs/>
          <w:color w:val="000000" w:themeColor="text1"/>
          <w:sz w:val="36"/>
          <w:szCs w:val="96"/>
        </w:rPr>
        <w:t>高雄醫學大學實習生於實習期間疑似遭遇性侵害、性騷擾、</w:t>
      </w:r>
      <w:proofErr w:type="gramStart"/>
      <w:r w:rsidRPr="008D4CD8">
        <w:rPr>
          <w:rFonts w:eastAsia="標楷體" w:hint="eastAsia"/>
          <w:bCs/>
          <w:color w:val="000000" w:themeColor="text1"/>
          <w:sz w:val="36"/>
          <w:szCs w:val="96"/>
        </w:rPr>
        <w:t>性霸凌</w:t>
      </w:r>
      <w:proofErr w:type="gramEnd"/>
      <w:r w:rsidRPr="008D4CD8">
        <w:rPr>
          <w:rFonts w:eastAsia="標楷體" w:hint="eastAsia"/>
          <w:bCs/>
          <w:color w:val="000000" w:themeColor="text1"/>
          <w:sz w:val="36"/>
          <w:szCs w:val="96"/>
        </w:rPr>
        <w:t>事件</w:t>
      </w:r>
      <w:r w:rsidRPr="008D4CD8">
        <w:rPr>
          <w:rFonts w:eastAsia="標楷體" w:hint="eastAsia"/>
          <w:bCs/>
          <w:color w:val="000000" w:themeColor="text1"/>
          <w:sz w:val="36"/>
          <w:szCs w:val="96"/>
        </w:rPr>
        <w:t>Q&amp;A</w:t>
      </w:r>
      <w:r w:rsidRPr="001934DE">
        <w:rPr>
          <w:rFonts w:eastAsia="標楷體" w:hint="eastAsia"/>
          <w:bCs/>
          <w:color w:val="000000" w:themeColor="text1"/>
          <w:sz w:val="36"/>
        </w:rPr>
        <w:t>．．．．．．．．．．．．．．．．</w:t>
      </w:r>
      <w:r w:rsidRPr="001934DE">
        <w:rPr>
          <w:rFonts w:eastAsia="標楷體" w:hint="eastAsia"/>
          <w:bCs/>
          <w:color w:val="000000" w:themeColor="text1"/>
          <w:sz w:val="36"/>
        </w:rPr>
        <w:t>2</w:t>
      </w:r>
      <w:r w:rsidR="002E24E9">
        <w:rPr>
          <w:rFonts w:eastAsia="標楷體" w:hint="eastAsia"/>
          <w:bCs/>
          <w:color w:val="000000" w:themeColor="text1"/>
          <w:sz w:val="36"/>
        </w:rPr>
        <w:t>2</w:t>
      </w:r>
    </w:p>
    <w:p w14:paraId="1560A6C7" w14:textId="03148B54" w:rsidR="0083533F" w:rsidRPr="00AE0586" w:rsidRDefault="00624279" w:rsidP="0083533F">
      <w:pPr>
        <w:jc w:val="center"/>
        <w:rPr>
          <w:rFonts w:eastAsia="標楷體"/>
          <w:b/>
          <w:bCs/>
          <w:color w:val="000000" w:themeColor="text1"/>
          <w:sz w:val="40"/>
          <w:szCs w:val="40"/>
        </w:rPr>
      </w:pPr>
      <w:r w:rsidRPr="001934DE">
        <w:rPr>
          <w:rFonts w:eastAsia="標楷體"/>
          <w:b/>
          <w:color w:val="000000" w:themeColor="text1"/>
          <w:sz w:val="48"/>
          <w:szCs w:val="96"/>
        </w:rPr>
        <w:br w:type="page"/>
      </w:r>
      <w:r w:rsidR="0083533F" w:rsidRPr="00AE0586">
        <w:rPr>
          <w:rFonts w:eastAsia="標楷體" w:hint="eastAsia"/>
          <w:b/>
          <w:bCs/>
          <w:color w:val="000000" w:themeColor="text1"/>
          <w:sz w:val="40"/>
          <w:szCs w:val="40"/>
        </w:rPr>
        <w:lastRenderedPageBreak/>
        <w:t>11</w:t>
      </w:r>
      <w:r w:rsidR="0052127E" w:rsidRPr="00AE0586">
        <w:rPr>
          <w:rFonts w:eastAsia="標楷體" w:hint="eastAsia"/>
          <w:b/>
          <w:bCs/>
          <w:color w:val="000000" w:themeColor="text1"/>
          <w:sz w:val="40"/>
          <w:szCs w:val="40"/>
        </w:rPr>
        <w:t>4</w:t>
      </w:r>
      <w:r w:rsidR="0083533F" w:rsidRPr="00AE0586">
        <w:rPr>
          <w:rFonts w:eastAsia="標楷體"/>
          <w:b/>
          <w:bCs/>
          <w:color w:val="000000" w:themeColor="text1"/>
          <w:sz w:val="40"/>
          <w:szCs w:val="40"/>
        </w:rPr>
        <w:t>學</w:t>
      </w:r>
      <w:r w:rsidR="0083533F" w:rsidRPr="00AE0586">
        <w:rPr>
          <w:rFonts w:eastAsia="標楷體" w:hint="eastAsia"/>
          <w:b/>
          <w:bCs/>
          <w:color w:val="000000" w:themeColor="text1"/>
          <w:sz w:val="40"/>
          <w:szCs w:val="40"/>
        </w:rPr>
        <w:t>年</w:t>
      </w:r>
      <w:r w:rsidR="0083533F" w:rsidRPr="00AE0586">
        <w:rPr>
          <w:rFonts w:eastAsia="標楷體"/>
          <w:b/>
          <w:bCs/>
          <w:color w:val="000000" w:themeColor="text1"/>
          <w:sz w:val="40"/>
          <w:szCs w:val="40"/>
        </w:rPr>
        <w:t>度藥學</w:t>
      </w:r>
      <w:r w:rsidR="0083533F" w:rsidRPr="00AE0586">
        <w:rPr>
          <w:rFonts w:eastAsia="標楷體" w:hint="eastAsia"/>
          <w:b/>
          <w:bCs/>
          <w:color w:val="000000" w:themeColor="text1"/>
          <w:sz w:val="40"/>
          <w:szCs w:val="40"/>
        </w:rPr>
        <w:t>實</w:t>
      </w:r>
      <w:r w:rsidR="0083533F" w:rsidRPr="00AE0586">
        <w:rPr>
          <w:rFonts w:eastAsia="標楷體"/>
          <w:b/>
          <w:bCs/>
          <w:color w:val="000000" w:themeColor="text1"/>
          <w:sz w:val="40"/>
          <w:szCs w:val="40"/>
        </w:rPr>
        <w:t>習</w:t>
      </w:r>
      <w:r w:rsidR="0083533F" w:rsidRPr="00AE0586">
        <w:rPr>
          <w:rFonts w:eastAsia="標楷體" w:hint="eastAsia"/>
          <w:b/>
          <w:bCs/>
          <w:color w:val="000000" w:themeColor="text1"/>
          <w:sz w:val="40"/>
          <w:szCs w:val="40"/>
        </w:rPr>
        <w:t>社區藥局實習分配名單表</w:t>
      </w:r>
    </w:p>
    <w:tbl>
      <w:tblPr>
        <w:tblStyle w:val="af3"/>
        <w:tblW w:w="10774" w:type="dxa"/>
        <w:tblInd w:w="-714" w:type="dxa"/>
        <w:tblLook w:val="04A0" w:firstRow="1" w:lastRow="0" w:firstColumn="1" w:lastColumn="0" w:noHBand="0" w:noVBand="1"/>
      </w:tblPr>
      <w:tblGrid>
        <w:gridCol w:w="550"/>
        <w:gridCol w:w="2569"/>
        <w:gridCol w:w="2315"/>
        <w:gridCol w:w="2315"/>
        <w:gridCol w:w="2316"/>
        <w:gridCol w:w="709"/>
      </w:tblGrid>
      <w:tr w:rsidR="001934DE" w:rsidRPr="00E129FE" w14:paraId="0DC449C7" w14:textId="3241907C" w:rsidTr="00E96A02">
        <w:trPr>
          <w:trHeight w:val="397"/>
          <w:tblHeader/>
        </w:trPr>
        <w:tc>
          <w:tcPr>
            <w:tcW w:w="550" w:type="dxa"/>
            <w:shd w:val="clear" w:color="auto" w:fill="DDD9C3" w:themeFill="background2" w:themeFillShade="E6"/>
            <w:vAlign w:val="center"/>
          </w:tcPr>
          <w:p w14:paraId="76B0748E" w14:textId="77777777" w:rsidR="00334120" w:rsidRPr="00E129FE" w:rsidRDefault="00334120" w:rsidP="00A20283">
            <w:pPr>
              <w:jc w:val="center"/>
              <w:rPr>
                <w:rFonts w:ascii="標楷體" w:eastAsia="標楷體" w:hAnsi="標楷體"/>
              </w:rPr>
            </w:pPr>
            <w:r w:rsidRPr="00E129FE">
              <w:rPr>
                <w:rFonts w:ascii="標楷體" w:eastAsia="標楷體" w:hAnsi="標楷體" w:hint="eastAsia"/>
              </w:rPr>
              <w:t>NO</w:t>
            </w:r>
          </w:p>
        </w:tc>
        <w:tc>
          <w:tcPr>
            <w:tcW w:w="2569" w:type="dxa"/>
            <w:shd w:val="clear" w:color="auto" w:fill="DDD9C3" w:themeFill="background2" w:themeFillShade="E6"/>
            <w:vAlign w:val="center"/>
          </w:tcPr>
          <w:p w14:paraId="6A745FCC" w14:textId="77777777" w:rsidR="00334120" w:rsidRPr="00E129FE" w:rsidRDefault="00334120" w:rsidP="00A20283">
            <w:pPr>
              <w:jc w:val="center"/>
              <w:rPr>
                <w:rFonts w:ascii="標楷體" w:eastAsia="標楷體" w:hAnsi="標楷體"/>
              </w:rPr>
            </w:pPr>
            <w:r w:rsidRPr="00E129FE">
              <w:rPr>
                <w:rFonts w:ascii="標楷體" w:eastAsia="標楷體" w:hAnsi="標楷體" w:hint="eastAsia"/>
              </w:rPr>
              <w:t>實習單位名稱</w:t>
            </w:r>
          </w:p>
        </w:tc>
        <w:tc>
          <w:tcPr>
            <w:tcW w:w="2315" w:type="dxa"/>
            <w:shd w:val="clear" w:color="auto" w:fill="DDD9C3" w:themeFill="background2" w:themeFillShade="E6"/>
            <w:vAlign w:val="center"/>
          </w:tcPr>
          <w:p w14:paraId="0D8C0AD3" w14:textId="77777777" w:rsidR="00334120" w:rsidRPr="00E129FE" w:rsidRDefault="00334120" w:rsidP="00A20283">
            <w:pPr>
              <w:jc w:val="center"/>
              <w:rPr>
                <w:rFonts w:ascii="標楷體" w:eastAsia="標楷體" w:hAnsi="標楷體"/>
              </w:rPr>
            </w:pPr>
            <w:r w:rsidRPr="00E129FE">
              <w:rPr>
                <w:rFonts w:ascii="標楷體" w:eastAsia="標楷體" w:hAnsi="標楷體" w:hint="eastAsia"/>
              </w:rPr>
              <w:t>七月</w:t>
            </w:r>
          </w:p>
        </w:tc>
        <w:tc>
          <w:tcPr>
            <w:tcW w:w="2315" w:type="dxa"/>
            <w:shd w:val="clear" w:color="auto" w:fill="DDD9C3" w:themeFill="background2" w:themeFillShade="E6"/>
            <w:vAlign w:val="center"/>
          </w:tcPr>
          <w:p w14:paraId="508801D7" w14:textId="77777777" w:rsidR="00334120" w:rsidRPr="00E129FE" w:rsidRDefault="00334120" w:rsidP="00A20283">
            <w:pPr>
              <w:jc w:val="center"/>
              <w:rPr>
                <w:rFonts w:ascii="標楷體" w:eastAsia="標楷體" w:hAnsi="標楷體"/>
              </w:rPr>
            </w:pPr>
            <w:r w:rsidRPr="00E129FE">
              <w:rPr>
                <w:rFonts w:ascii="標楷體" w:eastAsia="標楷體" w:hAnsi="標楷體" w:hint="eastAsia"/>
              </w:rPr>
              <w:t>八月</w:t>
            </w:r>
          </w:p>
        </w:tc>
        <w:tc>
          <w:tcPr>
            <w:tcW w:w="2316" w:type="dxa"/>
            <w:shd w:val="clear" w:color="auto" w:fill="DDD9C3" w:themeFill="background2" w:themeFillShade="E6"/>
            <w:vAlign w:val="center"/>
          </w:tcPr>
          <w:p w14:paraId="0CBB6FFF" w14:textId="77777777" w:rsidR="00334120" w:rsidRPr="00E129FE" w:rsidRDefault="00334120" w:rsidP="00A20283">
            <w:pPr>
              <w:jc w:val="center"/>
              <w:rPr>
                <w:rFonts w:ascii="標楷體" w:eastAsia="標楷體" w:hAnsi="標楷體"/>
              </w:rPr>
            </w:pPr>
            <w:r w:rsidRPr="00E129FE">
              <w:rPr>
                <w:rFonts w:ascii="標楷體" w:eastAsia="標楷體" w:hAnsi="標楷體" w:hint="eastAsia"/>
              </w:rPr>
              <w:t>七八月</w:t>
            </w:r>
          </w:p>
        </w:tc>
        <w:tc>
          <w:tcPr>
            <w:tcW w:w="709" w:type="dxa"/>
            <w:shd w:val="clear" w:color="auto" w:fill="DDD9C3" w:themeFill="background2" w:themeFillShade="E6"/>
          </w:tcPr>
          <w:p w14:paraId="1850B0F4" w14:textId="36739CA1" w:rsidR="00334120" w:rsidRPr="00E129FE" w:rsidRDefault="00334120" w:rsidP="00A20283">
            <w:pPr>
              <w:jc w:val="center"/>
              <w:rPr>
                <w:rFonts w:ascii="標楷體" w:eastAsia="標楷體" w:hAnsi="標楷體"/>
              </w:rPr>
            </w:pPr>
            <w:r w:rsidRPr="00E129FE">
              <w:rPr>
                <w:rFonts w:ascii="標楷體" w:eastAsia="標楷體" w:hAnsi="標楷體" w:hint="eastAsia"/>
              </w:rPr>
              <w:t>備註</w:t>
            </w:r>
          </w:p>
        </w:tc>
      </w:tr>
      <w:tr w:rsidR="0052127E" w:rsidRPr="00E129FE" w14:paraId="474C6EDB" w14:textId="6AA13430" w:rsidTr="00E96AE8">
        <w:tc>
          <w:tcPr>
            <w:tcW w:w="550" w:type="dxa"/>
            <w:vAlign w:val="center"/>
          </w:tcPr>
          <w:p w14:paraId="3E4F1D5A" w14:textId="77777777" w:rsidR="0052127E" w:rsidRPr="00E129FE" w:rsidRDefault="0052127E" w:rsidP="0052127E">
            <w:pPr>
              <w:jc w:val="center"/>
              <w:rPr>
                <w:rFonts w:ascii="標楷體" w:eastAsia="標楷體" w:hAnsi="標楷體"/>
              </w:rPr>
            </w:pPr>
            <w:r w:rsidRPr="00E129FE">
              <w:rPr>
                <w:rFonts w:ascii="標楷體" w:eastAsia="標楷體" w:hAnsi="標楷體" w:hint="eastAsia"/>
              </w:rPr>
              <w:t>1</w:t>
            </w:r>
          </w:p>
        </w:tc>
        <w:tc>
          <w:tcPr>
            <w:tcW w:w="2569" w:type="dxa"/>
            <w:vAlign w:val="center"/>
          </w:tcPr>
          <w:p w14:paraId="7C25D929" w14:textId="0167531C" w:rsidR="0052127E" w:rsidRPr="00E129FE" w:rsidRDefault="0052127E" w:rsidP="0052127E">
            <w:pPr>
              <w:jc w:val="center"/>
              <w:rPr>
                <w:rFonts w:ascii="標楷體" w:eastAsia="標楷體" w:hAnsi="標楷體"/>
              </w:rPr>
            </w:pPr>
            <w:r w:rsidRPr="00A83DE2">
              <w:rPr>
                <w:rFonts w:ascii="標楷體" w:eastAsia="標楷體" w:hAnsi="標楷體" w:hint="eastAsia"/>
              </w:rPr>
              <w:t>大樹連鎖藥局</w:t>
            </w:r>
          </w:p>
        </w:tc>
        <w:tc>
          <w:tcPr>
            <w:tcW w:w="2315" w:type="dxa"/>
          </w:tcPr>
          <w:p w14:paraId="40FBD5FF" w14:textId="77777777" w:rsidR="0052127E" w:rsidRPr="009B1AD1" w:rsidRDefault="0052127E" w:rsidP="0052127E">
            <w:pPr>
              <w:rPr>
                <w:rFonts w:ascii="標楷體" w:eastAsia="標楷體" w:hAnsi="標楷體"/>
                <w:sz w:val="22"/>
              </w:rPr>
            </w:pPr>
            <w:r w:rsidRPr="00F417D4">
              <w:rPr>
                <w:rFonts w:ascii="標楷體" w:eastAsia="標楷體" w:hAnsi="標楷體" w:hint="eastAsia"/>
                <w:sz w:val="22"/>
              </w:rPr>
              <w:t>顏</w:t>
            </w:r>
            <w:r w:rsidRPr="009F6677">
              <w:rPr>
                <w:rFonts w:ascii="標楷體" w:eastAsia="標楷體" w:hAnsi="標楷體" w:hint="eastAsia"/>
                <w:sz w:val="22"/>
              </w:rPr>
              <w:t>碩</w:t>
            </w:r>
            <w:proofErr w:type="gramStart"/>
            <w:r w:rsidRPr="009F6677">
              <w:rPr>
                <w:rFonts w:ascii="標楷體" w:eastAsia="標楷體" w:hAnsi="標楷體" w:hint="eastAsia"/>
                <w:sz w:val="22"/>
              </w:rPr>
              <w:t>樑</w:t>
            </w:r>
            <w:proofErr w:type="gramEnd"/>
            <w:r w:rsidRPr="009F6677">
              <w:rPr>
                <w:rFonts w:ascii="標楷體" w:eastAsia="標楷體" w:hAnsi="標楷體" w:hint="eastAsia"/>
                <w:sz w:val="22"/>
              </w:rPr>
              <w:t xml:space="preserve"> 苓</w:t>
            </w:r>
            <w:r w:rsidRPr="00F417D4">
              <w:rPr>
                <w:rFonts w:ascii="標楷體" w:eastAsia="標楷體" w:hAnsi="標楷體" w:hint="eastAsia"/>
                <w:sz w:val="22"/>
              </w:rPr>
              <w:t>雅三多店</w:t>
            </w:r>
          </w:p>
          <w:p w14:paraId="184D6F88" w14:textId="77777777" w:rsidR="0052127E" w:rsidRDefault="0052127E" w:rsidP="0052127E">
            <w:pPr>
              <w:rPr>
                <w:rFonts w:ascii="標楷體" w:eastAsia="標楷體" w:hAnsi="標楷體"/>
                <w:sz w:val="22"/>
              </w:rPr>
            </w:pPr>
            <w:r w:rsidRPr="00F417D4">
              <w:rPr>
                <w:rFonts w:ascii="標楷體" w:eastAsia="標楷體" w:hAnsi="標楷體" w:hint="eastAsia"/>
                <w:sz w:val="22"/>
              </w:rPr>
              <w:t>陳</w:t>
            </w:r>
            <w:r w:rsidRPr="005B06EB">
              <w:rPr>
                <w:rFonts w:ascii="標楷體" w:eastAsia="標楷體" w:hAnsi="標楷體" w:hint="eastAsia"/>
                <w:sz w:val="22"/>
              </w:rPr>
              <w:t>柏盛 三</w:t>
            </w:r>
            <w:r w:rsidRPr="00F417D4">
              <w:rPr>
                <w:rFonts w:ascii="標楷體" w:eastAsia="標楷體" w:hAnsi="標楷體" w:hint="eastAsia"/>
                <w:sz w:val="22"/>
              </w:rPr>
              <w:t>民鼎山店</w:t>
            </w:r>
          </w:p>
          <w:p w14:paraId="6DBC6A5A" w14:textId="77777777" w:rsidR="0052127E" w:rsidRPr="009B1AD1" w:rsidRDefault="0052127E" w:rsidP="0052127E">
            <w:pPr>
              <w:rPr>
                <w:rFonts w:ascii="標楷體" w:eastAsia="標楷體" w:hAnsi="標楷體"/>
                <w:sz w:val="22"/>
              </w:rPr>
            </w:pPr>
            <w:r w:rsidRPr="009B1AD1">
              <w:rPr>
                <w:rFonts w:ascii="標楷體" w:eastAsia="標楷體" w:hAnsi="標楷體"/>
                <w:sz w:val="22"/>
              </w:rPr>
              <w:t>*</w:t>
            </w:r>
            <w:r w:rsidRPr="00F417D4">
              <w:rPr>
                <w:rFonts w:ascii="標楷體" w:eastAsia="標楷體" w:hAnsi="標楷體" w:hint="eastAsia"/>
                <w:sz w:val="22"/>
              </w:rPr>
              <w:t>蘇煒</w:t>
            </w:r>
            <w:r w:rsidRPr="005B06EB">
              <w:rPr>
                <w:rFonts w:ascii="標楷體" w:eastAsia="標楷體" w:hAnsi="標楷體" w:hint="eastAsia"/>
                <w:sz w:val="22"/>
              </w:rPr>
              <w:t>翔 嘉</w:t>
            </w:r>
            <w:r w:rsidRPr="00F417D4">
              <w:rPr>
                <w:rFonts w:ascii="標楷體" w:eastAsia="標楷體" w:hAnsi="標楷體" w:hint="eastAsia"/>
                <w:sz w:val="22"/>
              </w:rPr>
              <w:t>義民權店</w:t>
            </w:r>
          </w:p>
          <w:p w14:paraId="7048F681" w14:textId="77777777" w:rsidR="0052127E" w:rsidRDefault="0052127E" w:rsidP="0052127E">
            <w:pPr>
              <w:rPr>
                <w:rFonts w:ascii="標楷體" w:eastAsia="標楷體" w:hAnsi="標楷體"/>
                <w:sz w:val="22"/>
              </w:rPr>
            </w:pPr>
            <w:r w:rsidRPr="00F417D4">
              <w:rPr>
                <w:rFonts w:ascii="標楷體" w:eastAsia="標楷體" w:hAnsi="標楷體" w:hint="eastAsia"/>
                <w:sz w:val="22"/>
              </w:rPr>
              <w:t>陳在</w:t>
            </w:r>
            <w:proofErr w:type="gramStart"/>
            <w:r w:rsidRPr="005B06EB">
              <w:rPr>
                <w:rFonts w:ascii="標楷體" w:eastAsia="標楷體" w:hAnsi="標楷體" w:hint="eastAsia"/>
                <w:sz w:val="22"/>
              </w:rPr>
              <w:t>紘</w:t>
            </w:r>
            <w:proofErr w:type="gramEnd"/>
            <w:r w:rsidRPr="005B06EB">
              <w:rPr>
                <w:rFonts w:ascii="標楷體" w:eastAsia="標楷體" w:hAnsi="標楷體" w:hint="eastAsia"/>
                <w:sz w:val="22"/>
              </w:rPr>
              <w:t xml:space="preserve"> 大</w:t>
            </w:r>
            <w:r w:rsidRPr="00F417D4">
              <w:rPr>
                <w:rFonts w:ascii="標楷體" w:eastAsia="標楷體" w:hAnsi="標楷體" w:hint="eastAsia"/>
                <w:sz w:val="22"/>
              </w:rPr>
              <w:t>同延平店</w:t>
            </w:r>
          </w:p>
          <w:p w14:paraId="3A259DC9" w14:textId="77777777" w:rsidR="0052127E" w:rsidRPr="00F417D4" w:rsidRDefault="0052127E" w:rsidP="0052127E">
            <w:pPr>
              <w:rPr>
                <w:rFonts w:ascii="標楷體" w:eastAsia="標楷體" w:hAnsi="標楷體"/>
                <w:sz w:val="22"/>
              </w:rPr>
            </w:pPr>
          </w:p>
          <w:p w14:paraId="6B24DFE9" w14:textId="73EC0800" w:rsidR="0052127E" w:rsidRPr="00E129FE" w:rsidRDefault="0052127E" w:rsidP="0052127E">
            <w:pPr>
              <w:rPr>
                <w:rFonts w:ascii="標楷體" w:eastAsia="標楷體" w:hAnsi="標楷體"/>
                <w:sz w:val="22"/>
              </w:rPr>
            </w:pPr>
          </w:p>
        </w:tc>
        <w:tc>
          <w:tcPr>
            <w:tcW w:w="2315" w:type="dxa"/>
          </w:tcPr>
          <w:p w14:paraId="6B361924" w14:textId="77777777" w:rsidR="0052127E" w:rsidRPr="009B1AD1" w:rsidRDefault="0052127E" w:rsidP="0052127E">
            <w:pPr>
              <w:rPr>
                <w:rFonts w:ascii="標楷體" w:eastAsia="標楷體" w:hAnsi="標楷體"/>
                <w:sz w:val="22"/>
              </w:rPr>
            </w:pPr>
            <w:r w:rsidRPr="00C85A9A">
              <w:rPr>
                <w:rFonts w:ascii="標楷體" w:eastAsia="標楷體" w:hAnsi="標楷體" w:hint="eastAsia"/>
                <w:sz w:val="22"/>
              </w:rPr>
              <w:t>胡</w:t>
            </w:r>
            <w:r w:rsidRPr="005B06EB">
              <w:rPr>
                <w:rFonts w:ascii="標楷體" w:eastAsia="標楷體" w:hAnsi="標楷體" w:hint="eastAsia"/>
                <w:sz w:val="22"/>
              </w:rPr>
              <w:t>家誠 左營自由</w:t>
            </w:r>
            <w:r w:rsidRPr="00C85A9A">
              <w:rPr>
                <w:rFonts w:ascii="標楷體" w:eastAsia="標楷體" w:hAnsi="標楷體" w:hint="eastAsia"/>
                <w:sz w:val="22"/>
              </w:rPr>
              <w:t>店</w:t>
            </w:r>
          </w:p>
          <w:p w14:paraId="156F733D" w14:textId="77777777" w:rsidR="0052127E" w:rsidRPr="009B1AD1" w:rsidRDefault="0052127E" w:rsidP="0052127E">
            <w:pPr>
              <w:rPr>
                <w:rFonts w:ascii="標楷體" w:eastAsia="標楷體" w:hAnsi="標楷體"/>
                <w:sz w:val="22"/>
              </w:rPr>
            </w:pPr>
            <w:r w:rsidRPr="00C85A9A">
              <w:rPr>
                <w:rFonts w:ascii="標楷體" w:eastAsia="標楷體" w:hAnsi="標楷體" w:hint="eastAsia"/>
                <w:sz w:val="22"/>
              </w:rPr>
              <w:t>周</w:t>
            </w:r>
            <w:r w:rsidRPr="005B06EB">
              <w:rPr>
                <w:rFonts w:ascii="標楷體" w:eastAsia="標楷體" w:hAnsi="標楷體" w:hint="eastAsia"/>
                <w:sz w:val="22"/>
              </w:rPr>
              <w:t>欣</w:t>
            </w:r>
            <w:proofErr w:type="gramStart"/>
            <w:r w:rsidRPr="005B06EB">
              <w:rPr>
                <w:rFonts w:ascii="標楷體" w:eastAsia="標楷體" w:hAnsi="標楷體" w:hint="eastAsia"/>
                <w:sz w:val="22"/>
              </w:rPr>
              <w:t>諺</w:t>
            </w:r>
            <w:proofErr w:type="gramEnd"/>
            <w:r w:rsidRPr="005B06EB">
              <w:rPr>
                <w:rFonts w:ascii="標楷體" w:eastAsia="標楷體" w:hAnsi="標楷體" w:hint="eastAsia"/>
                <w:sz w:val="22"/>
              </w:rPr>
              <w:t xml:space="preserve"> 嘉</w:t>
            </w:r>
            <w:r w:rsidRPr="00C85A9A">
              <w:rPr>
                <w:rFonts w:ascii="標楷體" w:eastAsia="標楷體" w:hAnsi="標楷體" w:hint="eastAsia"/>
                <w:sz w:val="22"/>
              </w:rPr>
              <w:t>義友愛店</w:t>
            </w:r>
          </w:p>
          <w:p w14:paraId="6FA4BA0F" w14:textId="77777777" w:rsidR="0052127E" w:rsidRPr="009B1AD1" w:rsidRDefault="0052127E" w:rsidP="0052127E">
            <w:pPr>
              <w:rPr>
                <w:rFonts w:ascii="標楷體" w:eastAsia="標楷體" w:hAnsi="標楷體"/>
                <w:sz w:val="22"/>
              </w:rPr>
            </w:pPr>
            <w:r w:rsidRPr="00C85A9A">
              <w:rPr>
                <w:rFonts w:ascii="標楷體" w:eastAsia="標楷體" w:hAnsi="標楷體" w:hint="eastAsia"/>
                <w:sz w:val="22"/>
              </w:rPr>
              <w:t>曾偉</w:t>
            </w:r>
            <w:r w:rsidRPr="005B06EB">
              <w:rPr>
                <w:rFonts w:ascii="標楷體" w:eastAsia="標楷體" w:hAnsi="標楷體" w:hint="eastAsia"/>
                <w:sz w:val="22"/>
              </w:rPr>
              <w:t>皓 竹</w:t>
            </w:r>
            <w:r w:rsidRPr="00C85A9A">
              <w:rPr>
                <w:rFonts w:ascii="標楷體" w:eastAsia="標楷體" w:hAnsi="標楷體" w:hint="eastAsia"/>
                <w:sz w:val="22"/>
              </w:rPr>
              <w:t>北中華店</w:t>
            </w:r>
          </w:p>
          <w:p w14:paraId="1D82B58E" w14:textId="77777777" w:rsidR="0052127E" w:rsidRPr="009B1AD1" w:rsidRDefault="0052127E" w:rsidP="0052127E">
            <w:pPr>
              <w:rPr>
                <w:rFonts w:ascii="標楷體" w:eastAsia="標楷體" w:hAnsi="標楷體"/>
                <w:sz w:val="22"/>
              </w:rPr>
            </w:pPr>
            <w:r w:rsidRPr="00C85A9A">
              <w:rPr>
                <w:rFonts w:ascii="標楷體" w:eastAsia="標楷體" w:hAnsi="標楷體" w:hint="eastAsia"/>
                <w:sz w:val="22"/>
              </w:rPr>
              <w:t>李昌</w:t>
            </w:r>
            <w:proofErr w:type="gramStart"/>
            <w:r w:rsidRPr="005B06EB">
              <w:rPr>
                <w:rFonts w:ascii="標楷體" w:eastAsia="標楷體" w:hAnsi="標楷體" w:hint="eastAsia"/>
                <w:sz w:val="22"/>
              </w:rPr>
              <w:t>叡</w:t>
            </w:r>
            <w:proofErr w:type="gramEnd"/>
            <w:r w:rsidRPr="005B06EB">
              <w:rPr>
                <w:rFonts w:ascii="標楷體" w:eastAsia="標楷體" w:hAnsi="標楷體" w:hint="eastAsia"/>
                <w:sz w:val="22"/>
              </w:rPr>
              <w:t xml:space="preserve"> 三民</w:t>
            </w:r>
            <w:r w:rsidRPr="00C85A9A">
              <w:rPr>
                <w:rFonts w:ascii="標楷體" w:eastAsia="標楷體" w:hAnsi="標楷體" w:hint="eastAsia"/>
                <w:sz w:val="22"/>
              </w:rPr>
              <w:t>大昌店</w:t>
            </w:r>
          </w:p>
          <w:p w14:paraId="3A7BD5D6" w14:textId="77777777" w:rsidR="0052127E" w:rsidRPr="009B1AD1" w:rsidRDefault="0052127E" w:rsidP="0052127E">
            <w:pPr>
              <w:rPr>
                <w:rFonts w:ascii="標楷體" w:eastAsia="標楷體" w:hAnsi="標楷體"/>
                <w:sz w:val="22"/>
              </w:rPr>
            </w:pPr>
            <w:r w:rsidRPr="00C85A9A">
              <w:rPr>
                <w:rFonts w:ascii="標楷體" w:eastAsia="標楷體" w:hAnsi="標楷體" w:hint="eastAsia"/>
                <w:sz w:val="22"/>
              </w:rPr>
              <w:t>鄭欣</w:t>
            </w:r>
            <w:r w:rsidRPr="005B06EB">
              <w:rPr>
                <w:rFonts w:ascii="標楷體" w:eastAsia="標楷體" w:hAnsi="標楷體" w:hint="eastAsia"/>
                <w:sz w:val="22"/>
              </w:rPr>
              <w:t>怡 永康大</w:t>
            </w:r>
            <w:r w:rsidRPr="00C85A9A">
              <w:rPr>
                <w:rFonts w:ascii="標楷體" w:eastAsia="標楷體" w:hAnsi="標楷體" w:hint="eastAsia"/>
                <w:sz w:val="22"/>
              </w:rPr>
              <w:t>橋店</w:t>
            </w:r>
          </w:p>
          <w:p w14:paraId="3BC756FF" w14:textId="77777777" w:rsidR="0052127E" w:rsidRPr="009B1AD1" w:rsidRDefault="0052127E" w:rsidP="0052127E">
            <w:pPr>
              <w:rPr>
                <w:rFonts w:ascii="標楷體" w:eastAsia="標楷體" w:hAnsi="標楷體"/>
                <w:sz w:val="22"/>
              </w:rPr>
            </w:pPr>
            <w:r w:rsidRPr="009B1AD1">
              <w:rPr>
                <w:rFonts w:ascii="標楷體" w:eastAsia="標楷體" w:hAnsi="標楷體"/>
                <w:sz w:val="22"/>
              </w:rPr>
              <w:t>*</w:t>
            </w:r>
            <w:r w:rsidRPr="00C85A9A">
              <w:rPr>
                <w:rFonts w:ascii="標楷體" w:eastAsia="標楷體" w:hAnsi="標楷體" w:hint="eastAsia"/>
                <w:sz w:val="22"/>
              </w:rPr>
              <w:t>王俊</w:t>
            </w:r>
            <w:r w:rsidRPr="005B06EB">
              <w:rPr>
                <w:rFonts w:ascii="標楷體" w:eastAsia="標楷體" w:hAnsi="標楷體" w:hint="eastAsia"/>
                <w:sz w:val="22"/>
              </w:rPr>
              <w:t>皓 新莊</w:t>
            </w:r>
            <w:r w:rsidRPr="00C85A9A">
              <w:rPr>
                <w:rFonts w:ascii="標楷體" w:eastAsia="標楷體" w:hAnsi="標楷體" w:hint="eastAsia"/>
                <w:sz w:val="22"/>
              </w:rPr>
              <w:t>新泰店</w:t>
            </w:r>
          </w:p>
          <w:p w14:paraId="69614FD2" w14:textId="77777777" w:rsidR="0052127E" w:rsidRPr="009B1AD1" w:rsidRDefault="0052127E" w:rsidP="0052127E">
            <w:pPr>
              <w:rPr>
                <w:rFonts w:ascii="標楷體" w:eastAsia="標楷體" w:hAnsi="標楷體"/>
                <w:sz w:val="22"/>
              </w:rPr>
            </w:pPr>
            <w:r w:rsidRPr="00C85A9A">
              <w:rPr>
                <w:rFonts w:ascii="標楷體" w:eastAsia="標楷體" w:hAnsi="標楷體" w:hint="eastAsia"/>
                <w:sz w:val="22"/>
              </w:rPr>
              <w:t>何俐</w:t>
            </w:r>
            <w:r w:rsidRPr="005B06EB">
              <w:rPr>
                <w:rFonts w:ascii="標楷體" w:eastAsia="標楷體" w:hAnsi="標楷體" w:hint="eastAsia"/>
                <w:sz w:val="22"/>
              </w:rPr>
              <w:t>瑾 南屯</w:t>
            </w:r>
            <w:r w:rsidRPr="00C85A9A">
              <w:rPr>
                <w:rFonts w:ascii="標楷體" w:eastAsia="標楷體" w:hAnsi="標楷體" w:hint="eastAsia"/>
                <w:sz w:val="22"/>
              </w:rPr>
              <w:t>向上店</w:t>
            </w:r>
          </w:p>
          <w:p w14:paraId="696C29A5" w14:textId="55402DAA" w:rsidR="0052127E" w:rsidRPr="00E129FE" w:rsidRDefault="0052127E" w:rsidP="0052127E">
            <w:pPr>
              <w:rPr>
                <w:rFonts w:ascii="標楷體" w:eastAsia="標楷體" w:hAnsi="標楷體"/>
                <w:sz w:val="22"/>
              </w:rPr>
            </w:pPr>
            <w:r w:rsidRPr="00C85A9A">
              <w:rPr>
                <w:rFonts w:ascii="標楷體" w:eastAsia="標楷體" w:hAnsi="標楷體" w:hint="eastAsia"/>
                <w:sz w:val="22"/>
              </w:rPr>
              <w:t>胡</w:t>
            </w:r>
            <w:r w:rsidRPr="005B06EB">
              <w:rPr>
                <w:rFonts w:ascii="標楷體" w:eastAsia="標楷體" w:hAnsi="標楷體" w:hint="eastAsia"/>
                <w:sz w:val="22"/>
              </w:rPr>
              <w:t>歆   松</w:t>
            </w:r>
            <w:r w:rsidRPr="00C85A9A">
              <w:rPr>
                <w:rFonts w:ascii="標楷體" w:eastAsia="標楷體" w:hAnsi="標楷體" w:hint="eastAsia"/>
                <w:sz w:val="22"/>
              </w:rPr>
              <w:t>山民生店</w:t>
            </w:r>
          </w:p>
        </w:tc>
        <w:tc>
          <w:tcPr>
            <w:tcW w:w="2316" w:type="dxa"/>
          </w:tcPr>
          <w:p w14:paraId="75869699" w14:textId="77777777" w:rsidR="0052127E" w:rsidRPr="00E129FE" w:rsidRDefault="0052127E" w:rsidP="0052127E">
            <w:pPr>
              <w:rPr>
                <w:rFonts w:ascii="標楷體" w:eastAsia="標楷體" w:hAnsi="標楷體"/>
                <w:sz w:val="22"/>
              </w:rPr>
            </w:pPr>
          </w:p>
        </w:tc>
        <w:tc>
          <w:tcPr>
            <w:tcW w:w="709" w:type="dxa"/>
          </w:tcPr>
          <w:p w14:paraId="455C1471" w14:textId="77777777" w:rsidR="0052127E" w:rsidRPr="00E129FE" w:rsidRDefault="0052127E" w:rsidP="0052127E">
            <w:pPr>
              <w:rPr>
                <w:rFonts w:ascii="標楷體" w:eastAsia="標楷體" w:hAnsi="標楷體"/>
                <w:sz w:val="22"/>
              </w:rPr>
            </w:pPr>
          </w:p>
        </w:tc>
      </w:tr>
      <w:tr w:rsidR="0052127E" w:rsidRPr="00E129FE" w14:paraId="1A0AE848" w14:textId="78890851" w:rsidTr="00E96A02">
        <w:tc>
          <w:tcPr>
            <w:tcW w:w="550" w:type="dxa"/>
            <w:vAlign w:val="center"/>
          </w:tcPr>
          <w:p w14:paraId="5A45AA63" w14:textId="77777777" w:rsidR="0052127E" w:rsidRPr="00E129FE" w:rsidRDefault="0052127E" w:rsidP="0052127E">
            <w:pPr>
              <w:jc w:val="center"/>
              <w:rPr>
                <w:rFonts w:ascii="標楷體" w:eastAsia="標楷體" w:hAnsi="標楷體"/>
              </w:rPr>
            </w:pPr>
            <w:r w:rsidRPr="00E129FE">
              <w:rPr>
                <w:rFonts w:ascii="標楷體" w:eastAsia="標楷體" w:hAnsi="標楷體" w:hint="eastAsia"/>
              </w:rPr>
              <w:t>2</w:t>
            </w:r>
          </w:p>
        </w:tc>
        <w:tc>
          <w:tcPr>
            <w:tcW w:w="2569" w:type="dxa"/>
            <w:vAlign w:val="center"/>
          </w:tcPr>
          <w:p w14:paraId="3DA68835" w14:textId="2D67B7E0" w:rsidR="0052127E" w:rsidRPr="00E129FE" w:rsidRDefault="0052127E" w:rsidP="0052127E">
            <w:pPr>
              <w:jc w:val="center"/>
              <w:rPr>
                <w:rFonts w:ascii="標楷體" w:eastAsia="標楷體" w:hAnsi="標楷體"/>
              </w:rPr>
            </w:pPr>
            <w:r w:rsidRPr="00A83DE2">
              <w:rPr>
                <w:rFonts w:ascii="標楷體" w:eastAsia="標楷體" w:hAnsi="標楷體" w:hint="eastAsia"/>
              </w:rPr>
              <w:t>丁丁連鎖藥局</w:t>
            </w:r>
          </w:p>
        </w:tc>
        <w:tc>
          <w:tcPr>
            <w:tcW w:w="2315" w:type="dxa"/>
          </w:tcPr>
          <w:p w14:paraId="4354B684" w14:textId="77777777" w:rsidR="0052127E" w:rsidRPr="005B509D" w:rsidRDefault="0052127E" w:rsidP="0052127E">
            <w:pPr>
              <w:rPr>
                <w:rFonts w:ascii="標楷體" w:eastAsia="標楷體" w:hAnsi="標楷體"/>
                <w:sz w:val="22"/>
              </w:rPr>
            </w:pPr>
            <w:r w:rsidRPr="00C85A9A">
              <w:rPr>
                <w:rFonts w:ascii="標楷體" w:eastAsia="標楷體" w:hAnsi="標楷體" w:hint="eastAsia"/>
                <w:sz w:val="22"/>
              </w:rPr>
              <w:t>李旻</w:t>
            </w:r>
            <w:r w:rsidRPr="005B06EB">
              <w:rPr>
                <w:rFonts w:ascii="標楷體" w:eastAsia="標楷體" w:hAnsi="標楷體" w:hint="eastAsia"/>
                <w:sz w:val="22"/>
              </w:rPr>
              <w:t>容 高雄</w:t>
            </w:r>
            <w:r w:rsidRPr="00C85A9A">
              <w:rPr>
                <w:rFonts w:ascii="標楷體" w:eastAsia="標楷體" w:hAnsi="標楷體" w:hint="eastAsia"/>
                <w:sz w:val="22"/>
              </w:rPr>
              <w:t>青海店</w:t>
            </w:r>
          </w:p>
          <w:p w14:paraId="23EAB2FB" w14:textId="77777777" w:rsidR="0052127E" w:rsidRDefault="0052127E" w:rsidP="0052127E">
            <w:pPr>
              <w:rPr>
                <w:rFonts w:ascii="標楷體" w:eastAsia="標楷體" w:hAnsi="標楷體"/>
                <w:sz w:val="22"/>
              </w:rPr>
            </w:pPr>
            <w:r w:rsidRPr="009B1AD1">
              <w:rPr>
                <w:rFonts w:ascii="標楷體" w:eastAsia="標楷體" w:hAnsi="標楷體"/>
                <w:sz w:val="22"/>
              </w:rPr>
              <w:t>*</w:t>
            </w:r>
            <w:r w:rsidRPr="00C85A9A">
              <w:rPr>
                <w:rFonts w:ascii="標楷體" w:eastAsia="標楷體" w:hAnsi="標楷體" w:hint="eastAsia"/>
                <w:sz w:val="22"/>
              </w:rPr>
              <w:t>蘇</w:t>
            </w:r>
            <w:r w:rsidRPr="005B06EB">
              <w:rPr>
                <w:rFonts w:ascii="標楷體" w:eastAsia="標楷體" w:hAnsi="標楷體" w:hint="eastAsia"/>
                <w:sz w:val="22"/>
              </w:rPr>
              <w:t>上睿 台中</w:t>
            </w:r>
            <w:r w:rsidRPr="00C85A9A">
              <w:rPr>
                <w:rFonts w:ascii="標楷體" w:eastAsia="標楷體" w:hAnsi="標楷體" w:hint="eastAsia"/>
                <w:sz w:val="22"/>
              </w:rPr>
              <w:t>五權店</w:t>
            </w:r>
          </w:p>
          <w:p w14:paraId="7DE11687" w14:textId="77777777" w:rsidR="0052127E" w:rsidRDefault="0052127E" w:rsidP="0052127E">
            <w:pPr>
              <w:rPr>
                <w:rFonts w:ascii="標楷體" w:eastAsia="標楷體" w:hAnsi="標楷體"/>
                <w:sz w:val="22"/>
              </w:rPr>
            </w:pPr>
            <w:r w:rsidRPr="00C85A9A">
              <w:rPr>
                <w:rFonts w:ascii="標楷體" w:eastAsia="標楷體" w:hAnsi="標楷體" w:hint="eastAsia"/>
                <w:sz w:val="22"/>
              </w:rPr>
              <w:t>段</w:t>
            </w:r>
            <w:r w:rsidRPr="005B06EB">
              <w:rPr>
                <w:rFonts w:ascii="標楷體" w:eastAsia="標楷體" w:hAnsi="標楷體" w:hint="eastAsia"/>
                <w:sz w:val="22"/>
              </w:rPr>
              <w:t>宜綺 彰化</w:t>
            </w:r>
            <w:r w:rsidRPr="00C85A9A">
              <w:rPr>
                <w:rFonts w:ascii="標楷體" w:eastAsia="標楷體" w:hAnsi="標楷體" w:hint="eastAsia"/>
                <w:sz w:val="22"/>
              </w:rPr>
              <w:t>店</w:t>
            </w:r>
          </w:p>
          <w:p w14:paraId="3F2A46F5" w14:textId="77777777" w:rsidR="0052127E" w:rsidRDefault="0052127E" w:rsidP="0052127E">
            <w:pPr>
              <w:rPr>
                <w:rFonts w:ascii="標楷體" w:eastAsia="標楷體" w:hAnsi="標楷體"/>
                <w:sz w:val="22"/>
              </w:rPr>
            </w:pPr>
            <w:r w:rsidRPr="00C85A9A">
              <w:rPr>
                <w:rFonts w:ascii="標楷體" w:eastAsia="標楷體" w:hAnsi="標楷體" w:hint="eastAsia"/>
                <w:sz w:val="22"/>
              </w:rPr>
              <w:t>許如</w:t>
            </w:r>
            <w:r w:rsidRPr="005B06EB">
              <w:rPr>
                <w:rFonts w:ascii="標楷體" w:eastAsia="標楷體" w:hAnsi="標楷體" w:hint="eastAsia"/>
                <w:sz w:val="22"/>
              </w:rPr>
              <w:t>欣 台南</w:t>
            </w:r>
            <w:r w:rsidRPr="00C85A9A">
              <w:rPr>
                <w:rFonts w:ascii="標楷體" w:eastAsia="標楷體" w:hAnsi="標楷體" w:hint="eastAsia"/>
                <w:sz w:val="22"/>
              </w:rPr>
              <w:t>永大店</w:t>
            </w:r>
          </w:p>
          <w:p w14:paraId="38C436D7" w14:textId="53F1000A" w:rsidR="0052127E" w:rsidRPr="00E129FE" w:rsidRDefault="0052127E" w:rsidP="0052127E">
            <w:pPr>
              <w:rPr>
                <w:rFonts w:ascii="標楷體" w:eastAsia="標楷體" w:hAnsi="標楷體"/>
                <w:sz w:val="22"/>
              </w:rPr>
            </w:pPr>
            <w:proofErr w:type="gramStart"/>
            <w:r w:rsidRPr="00C85A9A">
              <w:rPr>
                <w:rFonts w:ascii="標楷體" w:eastAsia="標楷體" w:hAnsi="標楷體" w:hint="eastAsia"/>
                <w:sz w:val="22"/>
              </w:rPr>
              <w:t>楊喬</w:t>
            </w:r>
            <w:r w:rsidRPr="005B06EB">
              <w:rPr>
                <w:rFonts w:ascii="標楷體" w:eastAsia="標楷體" w:hAnsi="標楷體" w:hint="eastAsia"/>
                <w:sz w:val="22"/>
              </w:rPr>
              <w:t>安</w:t>
            </w:r>
            <w:proofErr w:type="gramEnd"/>
            <w:r w:rsidRPr="005B06EB">
              <w:rPr>
                <w:rFonts w:ascii="標楷體" w:eastAsia="標楷體" w:hAnsi="標楷體" w:hint="eastAsia"/>
                <w:sz w:val="22"/>
              </w:rPr>
              <w:t xml:space="preserve"> 台南</w:t>
            </w:r>
            <w:proofErr w:type="gramStart"/>
            <w:r w:rsidRPr="00C85A9A">
              <w:rPr>
                <w:rFonts w:ascii="標楷體" w:eastAsia="標楷體" w:hAnsi="標楷體" w:hint="eastAsia"/>
                <w:sz w:val="22"/>
              </w:rPr>
              <w:t>永華</w:t>
            </w:r>
            <w:proofErr w:type="gramEnd"/>
            <w:r w:rsidRPr="00C85A9A">
              <w:rPr>
                <w:rFonts w:ascii="標楷體" w:eastAsia="標楷體" w:hAnsi="標楷體" w:hint="eastAsia"/>
                <w:sz w:val="22"/>
              </w:rPr>
              <w:t>店</w:t>
            </w:r>
          </w:p>
        </w:tc>
        <w:tc>
          <w:tcPr>
            <w:tcW w:w="2315" w:type="dxa"/>
          </w:tcPr>
          <w:p w14:paraId="69C0BAB7" w14:textId="77777777" w:rsidR="0052127E" w:rsidRPr="005B509D" w:rsidRDefault="0052127E" w:rsidP="0052127E">
            <w:pPr>
              <w:rPr>
                <w:rFonts w:ascii="標楷體" w:eastAsia="標楷體" w:hAnsi="標楷體"/>
                <w:sz w:val="22"/>
              </w:rPr>
            </w:pPr>
            <w:r w:rsidRPr="005B06EB">
              <w:rPr>
                <w:rFonts w:ascii="標楷體" w:eastAsia="標楷體" w:hAnsi="標楷體" w:hint="eastAsia"/>
                <w:sz w:val="22"/>
              </w:rPr>
              <w:t>麥可欣 高雄青</w:t>
            </w:r>
            <w:r w:rsidRPr="00C85A9A">
              <w:rPr>
                <w:rFonts w:ascii="標楷體" w:eastAsia="標楷體" w:hAnsi="標楷體" w:hint="eastAsia"/>
                <w:sz w:val="22"/>
              </w:rPr>
              <w:t>海店</w:t>
            </w:r>
          </w:p>
          <w:p w14:paraId="21C7F911" w14:textId="77777777" w:rsidR="0052127E" w:rsidRDefault="0052127E" w:rsidP="0052127E">
            <w:pPr>
              <w:rPr>
                <w:rFonts w:ascii="標楷體" w:eastAsia="標楷體" w:hAnsi="標楷體"/>
                <w:sz w:val="22"/>
              </w:rPr>
            </w:pPr>
            <w:r w:rsidRPr="00C85A9A">
              <w:rPr>
                <w:rFonts w:ascii="標楷體" w:eastAsia="標楷體" w:hAnsi="標楷體" w:hint="eastAsia"/>
                <w:sz w:val="22"/>
              </w:rPr>
              <w:t>張逸</w:t>
            </w:r>
            <w:r w:rsidRPr="005B06EB">
              <w:rPr>
                <w:rFonts w:ascii="標楷體" w:eastAsia="標楷體" w:hAnsi="標楷體" w:hint="eastAsia"/>
                <w:sz w:val="22"/>
              </w:rPr>
              <w:t>昀 高雄</w:t>
            </w:r>
            <w:r w:rsidRPr="00C85A9A">
              <w:rPr>
                <w:rFonts w:ascii="標楷體" w:eastAsia="標楷體" w:hAnsi="標楷體" w:hint="eastAsia"/>
                <w:sz w:val="22"/>
              </w:rPr>
              <w:t>裕誠店</w:t>
            </w:r>
          </w:p>
          <w:p w14:paraId="0FAABAF3" w14:textId="77777777" w:rsidR="0052127E" w:rsidRPr="005B509D" w:rsidRDefault="0052127E" w:rsidP="0052127E">
            <w:pPr>
              <w:rPr>
                <w:rFonts w:ascii="標楷體" w:eastAsia="標楷體" w:hAnsi="標楷體"/>
                <w:sz w:val="22"/>
              </w:rPr>
            </w:pPr>
            <w:r w:rsidRPr="00C85A9A">
              <w:rPr>
                <w:rFonts w:ascii="標楷體" w:eastAsia="標楷體" w:hAnsi="標楷體" w:hint="eastAsia"/>
                <w:sz w:val="22"/>
              </w:rPr>
              <w:t>李</w:t>
            </w:r>
            <w:r w:rsidRPr="005B06EB">
              <w:rPr>
                <w:rFonts w:ascii="標楷體" w:eastAsia="標楷體" w:hAnsi="標楷體" w:hint="eastAsia"/>
                <w:sz w:val="22"/>
              </w:rPr>
              <w:t>婉寧 高雄</w:t>
            </w:r>
            <w:r w:rsidRPr="00C85A9A">
              <w:rPr>
                <w:rFonts w:ascii="標楷體" w:eastAsia="標楷體" w:hAnsi="標楷體" w:hint="eastAsia"/>
                <w:sz w:val="22"/>
              </w:rPr>
              <w:t>明誠店</w:t>
            </w:r>
          </w:p>
          <w:p w14:paraId="23D2B17A" w14:textId="77777777" w:rsidR="0052127E" w:rsidRPr="00C85A9A" w:rsidRDefault="0052127E" w:rsidP="0052127E">
            <w:pPr>
              <w:rPr>
                <w:rFonts w:ascii="標楷體" w:eastAsia="標楷體" w:hAnsi="標楷體"/>
                <w:sz w:val="22"/>
              </w:rPr>
            </w:pPr>
            <w:r w:rsidRPr="00C85A9A">
              <w:rPr>
                <w:rFonts w:ascii="標楷體" w:eastAsia="標楷體" w:hAnsi="標楷體" w:hint="eastAsia"/>
                <w:sz w:val="22"/>
              </w:rPr>
              <w:t>鄧</w:t>
            </w:r>
            <w:r w:rsidRPr="005B06EB">
              <w:rPr>
                <w:rFonts w:ascii="標楷體" w:eastAsia="標楷體" w:hAnsi="標楷體" w:hint="eastAsia"/>
                <w:sz w:val="22"/>
              </w:rPr>
              <w:t>亦珊 新竹</w:t>
            </w:r>
            <w:r w:rsidRPr="00C85A9A">
              <w:rPr>
                <w:rFonts w:ascii="標楷體" w:eastAsia="標楷體" w:hAnsi="標楷體" w:hint="eastAsia"/>
                <w:sz w:val="22"/>
              </w:rPr>
              <w:t>竹北店</w:t>
            </w:r>
          </w:p>
          <w:p w14:paraId="64EF6DCF" w14:textId="77777777" w:rsidR="0052127E" w:rsidRPr="005B509D" w:rsidRDefault="0052127E" w:rsidP="0052127E">
            <w:pPr>
              <w:rPr>
                <w:rFonts w:ascii="標楷體" w:eastAsia="標楷體" w:hAnsi="標楷體"/>
                <w:sz w:val="22"/>
              </w:rPr>
            </w:pPr>
            <w:r w:rsidRPr="00C85A9A">
              <w:rPr>
                <w:rFonts w:ascii="標楷體" w:eastAsia="標楷體" w:hAnsi="標楷體" w:hint="eastAsia"/>
                <w:sz w:val="22"/>
              </w:rPr>
              <w:t>蕭</w:t>
            </w:r>
            <w:proofErr w:type="gramStart"/>
            <w:r w:rsidRPr="005B06EB">
              <w:rPr>
                <w:rFonts w:ascii="標楷體" w:eastAsia="標楷體" w:hAnsi="標楷體" w:hint="eastAsia"/>
                <w:sz w:val="22"/>
              </w:rPr>
              <w:t>阡</w:t>
            </w:r>
            <w:proofErr w:type="gramEnd"/>
            <w:r w:rsidRPr="005B06EB">
              <w:rPr>
                <w:rFonts w:ascii="標楷體" w:eastAsia="標楷體" w:hAnsi="標楷體" w:hint="eastAsia"/>
                <w:sz w:val="22"/>
              </w:rPr>
              <w:t>淯 彰化</w:t>
            </w:r>
            <w:r w:rsidRPr="00C85A9A">
              <w:rPr>
                <w:rFonts w:ascii="標楷體" w:eastAsia="標楷體" w:hAnsi="標楷體" w:hint="eastAsia"/>
                <w:sz w:val="22"/>
              </w:rPr>
              <w:t>和美店</w:t>
            </w:r>
          </w:p>
          <w:p w14:paraId="50548BE5" w14:textId="77777777" w:rsidR="0052127E" w:rsidRPr="005B509D" w:rsidRDefault="0052127E" w:rsidP="0052127E">
            <w:pPr>
              <w:rPr>
                <w:rFonts w:ascii="標楷體" w:eastAsia="標楷體" w:hAnsi="標楷體"/>
                <w:sz w:val="22"/>
              </w:rPr>
            </w:pPr>
            <w:r w:rsidRPr="00C85A9A">
              <w:rPr>
                <w:rFonts w:ascii="標楷體" w:eastAsia="標楷體" w:hAnsi="標楷體" w:hint="eastAsia"/>
                <w:sz w:val="22"/>
              </w:rPr>
              <w:t>林</w:t>
            </w:r>
            <w:r w:rsidRPr="005B06EB">
              <w:rPr>
                <w:rFonts w:ascii="標楷體" w:eastAsia="標楷體" w:hAnsi="標楷體" w:hint="eastAsia"/>
                <w:sz w:val="22"/>
              </w:rPr>
              <w:t>聖安 高</w:t>
            </w:r>
            <w:r w:rsidRPr="00C85A9A">
              <w:rPr>
                <w:rFonts w:ascii="標楷體" w:eastAsia="標楷體" w:hAnsi="標楷體" w:hint="eastAsia"/>
                <w:sz w:val="22"/>
              </w:rPr>
              <w:t>雄</w:t>
            </w:r>
            <w:r>
              <w:rPr>
                <w:rFonts w:ascii="標楷體" w:eastAsia="標楷體" w:hAnsi="標楷體" w:hint="eastAsia"/>
                <w:sz w:val="22"/>
              </w:rPr>
              <w:t>北高</w:t>
            </w:r>
            <w:r w:rsidRPr="00C85A9A">
              <w:rPr>
                <w:rFonts w:ascii="標楷體" w:eastAsia="標楷體" w:hAnsi="標楷體" w:hint="eastAsia"/>
                <w:sz w:val="22"/>
              </w:rPr>
              <w:t>店</w:t>
            </w:r>
          </w:p>
          <w:p w14:paraId="5687A708" w14:textId="77777777" w:rsidR="0052127E" w:rsidRPr="005B509D" w:rsidRDefault="0052127E" w:rsidP="0052127E">
            <w:pPr>
              <w:rPr>
                <w:rFonts w:ascii="標楷體" w:eastAsia="標楷體" w:hAnsi="標楷體"/>
                <w:sz w:val="22"/>
              </w:rPr>
            </w:pPr>
            <w:r w:rsidRPr="00C85A9A">
              <w:rPr>
                <w:rFonts w:ascii="標楷體" w:eastAsia="標楷體" w:hAnsi="標楷體" w:hint="eastAsia"/>
                <w:sz w:val="22"/>
              </w:rPr>
              <w:t>謝</w:t>
            </w:r>
            <w:r w:rsidRPr="005B06EB">
              <w:rPr>
                <w:rFonts w:ascii="標楷體" w:eastAsia="標楷體" w:hAnsi="標楷體" w:hint="eastAsia"/>
                <w:sz w:val="22"/>
              </w:rPr>
              <w:t>宗廷 高雄建</w:t>
            </w:r>
            <w:r w:rsidRPr="005B509D">
              <w:rPr>
                <w:rFonts w:ascii="標楷體" w:eastAsia="標楷體" w:hAnsi="標楷體" w:hint="eastAsia"/>
                <w:sz w:val="22"/>
              </w:rPr>
              <w:t>工店</w:t>
            </w:r>
          </w:p>
          <w:p w14:paraId="2D1FCBC1" w14:textId="77777777" w:rsidR="0052127E" w:rsidRPr="005B509D" w:rsidRDefault="0052127E" w:rsidP="0052127E">
            <w:pPr>
              <w:rPr>
                <w:rFonts w:ascii="標楷體" w:eastAsia="標楷體" w:hAnsi="標楷體"/>
                <w:sz w:val="22"/>
              </w:rPr>
            </w:pPr>
            <w:r w:rsidRPr="009B1AD1">
              <w:rPr>
                <w:rFonts w:ascii="標楷體" w:eastAsia="標楷體" w:hAnsi="標楷體"/>
                <w:sz w:val="22"/>
              </w:rPr>
              <w:t>*</w:t>
            </w:r>
            <w:r w:rsidRPr="00C85A9A">
              <w:rPr>
                <w:rFonts w:ascii="標楷體" w:eastAsia="標楷體" w:hAnsi="標楷體" w:hint="eastAsia"/>
                <w:sz w:val="22"/>
              </w:rPr>
              <w:t>周華</w:t>
            </w:r>
            <w:r w:rsidRPr="005B06EB">
              <w:rPr>
                <w:rFonts w:ascii="標楷體" w:eastAsia="標楷體" w:hAnsi="標楷體" w:hint="eastAsia"/>
                <w:sz w:val="22"/>
              </w:rPr>
              <w:t>恩 高雄</w:t>
            </w:r>
            <w:r>
              <w:rPr>
                <w:rFonts w:ascii="標楷體" w:eastAsia="標楷體" w:hAnsi="標楷體" w:hint="eastAsia"/>
                <w:sz w:val="22"/>
              </w:rPr>
              <w:t>宏平店</w:t>
            </w:r>
          </w:p>
          <w:p w14:paraId="37D86988" w14:textId="77777777" w:rsidR="0052127E" w:rsidRPr="00616F1D" w:rsidRDefault="0052127E" w:rsidP="0052127E">
            <w:pPr>
              <w:rPr>
                <w:rFonts w:ascii="標楷體" w:eastAsia="標楷體" w:hAnsi="標楷體"/>
                <w:sz w:val="22"/>
              </w:rPr>
            </w:pPr>
            <w:r w:rsidRPr="00616F1D">
              <w:rPr>
                <w:rFonts w:ascii="標楷體" w:eastAsia="標楷體" w:hAnsi="標楷體" w:hint="eastAsia"/>
                <w:sz w:val="22"/>
              </w:rPr>
              <w:t>沈悦</w:t>
            </w:r>
            <w:r w:rsidRPr="005B06EB">
              <w:rPr>
                <w:rFonts w:ascii="標楷體" w:eastAsia="標楷體" w:hAnsi="標楷體" w:hint="eastAsia"/>
                <w:sz w:val="22"/>
              </w:rPr>
              <w:t>寧 台中</w:t>
            </w:r>
            <w:r w:rsidRPr="00616F1D">
              <w:rPr>
                <w:rFonts w:ascii="標楷體" w:eastAsia="標楷體" w:hAnsi="標楷體" w:hint="eastAsia"/>
                <w:sz w:val="22"/>
              </w:rPr>
              <w:t>南屯店</w:t>
            </w:r>
          </w:p>
          <w:p w14:paraId="045545A6" w14:textId="77777777" w:rsidR="0052127E" w:rsidRPr="005B509D" w:rsidRDefault="0052127E" w:rsidP="0052127E">
            <w:pPr>
              <w:rPr>
                <w:rFonts w:ascii="標楷體" w:eastAsia="標楷體" w:hAnsi="標楷體"/>
                <w:sz w:val="22"/>
              </w:rPr>
            </w:pPr>
            <w:r w:rsidRPr="00616F1D">
              <w:rPr>
                <w:rFonts w:ascii="標楷體" w:eastAsia="標楷體" w:hAnsi="標楷體" w:hint="eastAsia"/>
                <w:sz w:val="22"/>
              </w:rPr>
              <w:t>陳</w:t>
            </w:r>
            <w:r w:rsidRPr="005B06EB">
              <w:rPr>
                <w:rFonts w:ascii="標楷體" w:eastAsia="標楷體" w:hAnsi="標楷體" w:hint="eastAsia"/>
                <w:sz w:val="22"/>
              </w:rPr>
              <w:t>孝寧 高雄</w:t>
            </w:r>
            <w:r>
              <w:rPr>
                <w:rFonts w:ascii="標楷體" w:eastAsia="標楷體" w:hAnsi="標楷體" w:hint="eastAsia"/>
                <w:sz w:val="22"/>
              </w:rPr>
              <w:t>民權</w:t>
            </w:r>
            <w:r w:rsidRPr="005B509D">
              <w:rPr>
                <w:rFonts w:ascii="標楷體" w:eastAsia="標楷體" w:hAnsi="標楷體" w:hint="eastAsia"/>
                <w:sz w:val="22"/>
              </w:rPr>
              <w:t>店</w:t>
            </w:r>
          </w:p>
          <w:p w14:paraId="565DB078" w14:textId="77777777" w:rsidR="0052127E" w:rsidRDefault="0052127E" w:rsidP="0052127E">
            <w:pPr>
              <w:rPr>
                <w:rFonts w:ascii="標楷體" w:eastAsia="標楷體" w:hAnsi="標楷體"/>
                <w:sz w:val="22"/>
              </w:rPr>
            </w:pPr>
            <w:r w:rsidRPr="00616F1D">
              <w:rPr>
                <w:rFonts w:ascii="標楷體" w:eastAsia="標楷體" w:hAnsi="標楷體" w:hint="eastAsia"/>
                <w:sz w:val="22"/>
              </w:rPr>
              <w:t>陳</w:t>
            </w:r>
            <w:r w:rsidRPr="005B06EB">
              <w:rPr>
                <w:rFonts w:ascii="標楷體" w:eastAsia="標楷體" w:hAnsi="標楷體" w:hint="eastAsia"/>
                <w:sz w:val="22"/>
              </w:rPr>
              <w:t>柏盛 台南</w:t>
            </w:r>
            <w:r>
              <w:rPr>
                <w:rFonts w:ascii="標楷體" w:eastAsia="標楷體" w:hAnsi="標楷體" w:hint="eastAsia"/>
                <w:sz w:val="22"/>
              </w:rPr>
              <w:t>安南</w:t>
            </w:r>
            <w:r w:rsidRPr="005B509D">
              <w:rPr>
                <w:rFonts w:ascii="標楷體" w:eastAsia="標楷體" w:hAnsi="標楷體" w:hint="eastAsia"/>
                <w:sz w:val="22"/>
              </w:rPr>
              <w:t>店</w:t>
            </w:r>
          </w:p>
          <w:p w14:paraId="6347CA27" w14:textId="77777777" w:rsidR="0052127E" w:rsidRDefault="0052127E" w:rsidP="0052127E">
            <w:pPr>
              <w:rPr>
                <w:rFonts w:ascii="標楷體" w:eastAsia="標楷體" w:hAnsi="標楷體"/>
                <w:sz w:val="22"/>
              </w:rPr>
            </w:pPr>
            <w:proofErr w:type="gramStart"/>
            <w:r w:rsidRPr="00616F1D">
              <w:rPr>
                <w:rFonts w:ascii="標楷體" w:eastAsia="標楷體" w:hAnsi="標楷體" w:hint="eastAsia"/>
                <w:sz w:val="22"/>
              </w:rPr>
              <w:t>蕭</w:t>
            </w:r>
            <w:r w:rsidRPr="005B06EB">
              <w:rPr>
                <w:rFonts w:ascii="標楷體" w:eastAsia="標楷體" w:hAnsi="標楷體" w:hint="eastAsia"/>
                <w:sz w:val="22"/>
              </w:rPr>
              <w:t>瑜鄉</w:t>
            </w:r>
            <w:proofErr w:type="gramEnd"/>
            <w:r w:rsidRPr="005B06EB">
              <w:rPr>
                <w:rFonts w:ascii="標楷體" w:eastAsia="標楷體" w:hAnsi="標楷體" w:hint="eastAsia"/>
                <w:sz w:val="22"/>
              </w:rPr>
              <w:t xml:space="preserve"> 新竹四</w:t>
            </w:r>
            <w:r w:rsidRPr="00616F1D">
              <w:rPr>
                <w:rFonts w:ascii="標楷體" w:eastAsia="標楷體" w:hAnsi="標楷體" w:hint="eastAsia"/>
                <w:sz w:val="22"/>
              </w:rPr>
              <w:t>維店</w:t>
            </w:r>
          </w:p>
          <w:p w14:paraId="54231CD9" w14:textId="77777777" w:rsidR="0052127E" w:rsidRPr="005B06EB" w:rsidRDefault="0052127E" w:rsidP="0052127E">
            <w:pPr>
              <w:rPr>
                <w:rFonts w:ascii="標楷體" w:eastAsia="標楷體" w:hAnsi="標楷體"/>
                <w:sz w:val="22"/>
              </w:rPr>
            </w:pPr>
            <w:r w:rsidRPr="00616F1D">
              <w:rPr>
                <w:rFonts w:ascii="標楷體" w:eastAsia="標楷體" w:hAnsi="標楷體" w:hint="eastAsia"/>
                <w:sz w:val="22"/>
              </w:rPr>
              <w:t>鄭琮</w:t>
            </w:r>
            <w:r w:rsidRPr="005B06EB">
              <w:rPr>
                <w:rFonts w:ascii="標楷體" w:eastAsia="標楷體" w:hAnsi="標楷體" w:hint="eastAsia"/>
                <w:sz w:val="22"/>
              </w:rPr>
              <w:t>軒 高雄瑞興店</w:t>
            </w:r>
          </w:p>
          <w:p w14:paraId="56050D50" w14:textId="62169323" w:rsidR="0052127E" w:rsidRPr="00E129FE" w:rsidRDefault="0052127E" w:rsidP="0052127E">
            <w:pPr>
              <w:rPr>
                <w:rFonts w:ascii="標楷體" w:eastAsia="標楷體" w:hAnsi="標楷體"/>
                <w:sz w:val="22"/>
              </w:rPr>
            </w:pPr>
            <w:r w:rsidRPr="005B06EB">
              <w:rPr>
                <w:rFonts w:ascii="標楷體" w:eastAsia="標楷體" w:hAnsi="標楷體" w:hint="eastAsia"/>
                <w:sz w:val="22"/>
              </w:rPr>
              <w:t>楊士</w:t>
            </w:r>
            <w:proofErr w:type="gramStart"/>
            <w:r w:rsidRPr="005B06EB">
              <w:rPr>
                <w:rFonts w:ascii="標楷體" w:eastAsia="標楷體" w:hAnsi="標楷體" w:hint="eastAsia"/>
                <w:sz w:val="22"/>
              </w:rPr>
              <w:t>鋐</w:t>
            </w:r>
            <w:proofErr w:type="gramEnd"/>
            <w:r w:rsidRPr="005B06EB">
              <w:rPr>
                <w:rFonts w:ascii="標楷體" w:eastAsia="標楷體" w:hAnsi="標楷體" w:hint="eastAsia"/>
                <w:sz w:val="22"/>
              </w:rPr>
              <w:t xml:space="preserve"> 鳳</w:t>
            </w:r>
            <w:r w:rsidRPr="00616F1D">
              <w:rPr>
                <w:rFonts w:ascii="標楷體" w:eastAsia="標楷體" w:hAnsi="標楷體" w:hint="eastAsia"/>
                <w:sz w:val="22"/>
              </w:rPr>
              <w:t>山自由店</w:t>
            </w:r>
          </w:p>
        </w:tc>
        <w:tc>
          <w:tcPr>
            <w:tcW w:w="2316" w:type="dxa"/>
          </w:tcPr>
          <w:p w14:paraId="1ADC8C9B" w14:textId="3A005ED4" w:rsidR="0052127E" w:rsidRPr="00E129FE" w:rsidRDefault="0052127E" w:rsidP="0052127E">
            <w:pPr>
              <w:rPr>
                <w:rFonts w:ascii="標楷體" w:eastAsia="標楷體" w:hAnsi="標楷體"/>
                <w:sz w:val="22"/>
              </w:rPr>
            </w:pPr>
          </w:p>
        </w:tc>
        <w:tc>
          <w:tcPr>
            <w:tcW w:w="709" w:type="dxa"/>
          </w:tcPr>
          <w:p w14:paraId="3C110064" w14:textId="77777777" w:rsidR="0052127E" w:rsidRPr="00E129FE" w:rsidRDefault="0052127E" w:rsidP="0052127E">
            <w:pPr>
              <w:rPr>
                <w:rFonts w:ascii="標楷體" w:eastAsia="標楷體" w:hAnsi="標楷體"/>
                <w:sz w:val="22"/>
              </w:rPr>
            </w:pPr>
          </w:p>
        </w:tc>
      </w:tr>
      <w:tr w:rsidR="0052127E" w:rsidRPr="00E129FE" w14:paraId="22A79B8E" w14:textId="7348C4A2" w:rsidTr="00E96AE8">
        <w:tc>
          <w:tcPr>
            <w:tcW w:w="550" w:type="dxa"/>
            <w:vAlign w:val="center"/>
          </w:tcPr>
          <w:p w14:paraId="2F7DE10F" w14:textId="77777777" w:rsidR="0052127E" w:rsidRPr="00E129FE" w:rsidRDefault="0052127E" w:rsidP="0052127E">
            <w:pPr>
              <w:jc w:val="center"/>
              <w:rPr>
                <w:rFonts w:ascii="標楷體" w:eastAsia="標楷體" w:hAnsi="標楷體"/>
              </w:rPr>
            </w:pPr>
            <w:r w:rsidRPr="00E129FE">
              <w:rPr>
                <w:rFonts w:ascii="標楷體" w:eastAsia="標楷體" w:hAnsi="標楷體" w:hint="eastAsia"/>
              </w:rPr>
              <w:t>3</w:t>
            </w:r>
          </w:p>
        </w:tc>
        <w:tc>
          <w:tcPr>
            <w:tcW w:w="2569" w:type="dxa"/>
            <w:vAlign w:val="center"/>
          </w:tcPr>
          <w:p w14:paraId="0B2FBA32" w14:textId="26BEB423" w:rsidR="0052127E" w:rsidRPr="00E129FE" w:rsidRDefault="0052127E" w:rsidP="0052127E">
            <w:pPr>
              <w:jc w:val="center"/>
              <w:rPr>
                <w:rFonts w:ascii="標楷體" w:eastAsia="標楷體" w:hAnsi="標楷體"/>
              </w:rPr>
            </w:pPr>
            <w:r w:rsidRPr="00A83DE2">
              <w:rPr>
                <w:rFonts w:ascii="標楷體" w:eastAsia="標楷體" w:hAnsi="標楷體" w:hint="eastAsia"/>
              </w:rPr>
              <w:t>新高橋連鎖藥局</w:t>
            </w:r>
          </w:p>
        </w:tc>
        <w:tc>
          <w:tcPr>
            <w:tcW w:w="2315" w:type="dxa"/>
          </w:tcPr>
          <w:p w14:paraId="37B93ECD" w14:textId="77777777" w:rsidR="0052127E" w:rsidRDefault="0052127E" w:rsidP="0052127E">
            <w:pPr>
              <w:jc w:val="both"/>
              <w:rPr>
                <w:rFonts w:ascii="標楷體" w:eastAsia="標楷體" w:hAnsi="標楷體"/>
                <w:sz w:val="22"/>
              </w:rPr>
            </w:pPr>
            <w:r w:rsidRPr="00C85A9A">
              <w:rPr>
                <w:rFonts w:ascii="標楷體" w:eastAsia="標楷體" w:hAnsi="標楷體" w:hint="eastAsia"/>
                <w:sz w:val="22"/>
              </w:rPr>
              <w:t>鄧</w:t>
            </w:r>
            <w:r w:rsidRPr="005B06EB">
              <w:rPr>
                <w:rFonts w:ascii="標楷體" w:eastAsia="標楷體" w:hAnsi="標楷體" w:hint="eastAsia"/>
                <w:sz w:val="22"/>
              </w:rPr>
              <w:t>凱茵 明</w:t>
            </w:r>
            <w:r w:rsidRPr="00C85A9A">
              <w:rPr>
                <w:rFonts w:ascii="標楷體" w:eastAsia="標楷體" w:hAnsi="標楷體" w:hint="eastAsia"/>
                <w:sz w:val="22"/>
              </w:rPr>
              <w:t>誠</w:t>
            </w:r>
            <w:r w:rsidRPr="004B366E">
              <w:rPr>
                <w:rFonts w:ascii="標楷體" w:eastAsia="標楷體" w:hAnsi="標楷體" w:hint="eastAsia"/>
                <w:sz w:val="22"/>
              </w:rPr>
              <w:t>新高橋藥局</w:t>
            </w:r>
          </w:p>
          <w:p w14:paraId="58AB0AC0" w14:textId="77777777" w:rsidR="0052127E" w:rsidRDefault="0052127E" w:rsidP="0052127E">
            <w:pPr>
              <w:jc w:val="both"/>
              <w:rPr>
                <w:rFonts w:ascii="標楷體" w:eastAsia="標楷體" w:hAnsi="標楷體"/>
                <w:sz w:val="22"/>
              </w:rPr>
            </w:pPr>
            <w:r w:rsidRPr="00C85A9A">
              <w:rPr>
                <w:rFonts w:ascii="標楷體" w:eastAsia="標楷體" w:hAnsi="標楷體" w:hint="eastAsia"/>
                <w:sz w:val="22"/>
              </w:rPr>
              <w:t>林</w:t>
            </w:r>
            <w:r w:rsidRPr="005B06EB">
              <w:rPr>
                <w:rFonts w:ascii="標楷體" w:eastAsia="標楷體" w:hAnsi="標楷體" w:hint="eastAsia"/>
                <w:sz w:val="22"/>
              </w:rPr>
              <w:t>炫</w:t>
            </w:r>
            <w:proofErr w:type="gramStart"/>
            <w:r w:rsidRPr="005B06EB">
              <w:rPr>
                <w:rFonts w:ascii="標楷體" w:eastAsia="標楷體" w:hAnsi="標楷體" w:hint="eastAsia"/>
                <w:sz w:val="22"/>
              </w:rPr>
              <w:t>璁</w:t>
            </w:r>
            <w:proofErr w:type="gramEnd"/>
            <w:r w:rsidRPr="005B06EB">
              <w:rPr>
                <w:rFonts w:ascii="標楷體" w:eastAsia="標楷體" w:hAnsi="標楷體" w:hint="eastAsia"/>
                <w:sz w:val="22"/>
              </w:rPr>
              <w:t xml:space="preserve"> 陽</w:t>
            </w:r>
            <w:r w:rsidRPr="00C85A9A">
              <w:rPr>
                <w:rFonts w:ascii="標楷體" w:eastAsia="標楷體" w:hAnsi="標楷體" w:hint="eastAsia"/>
                <w:sz w:val="22"/>
              </w:rPr>
              <w:t>明新高橋藥局</w:t>
            </w:r>
          </w:p>
          <w:p w14:paraId="4106B70D" w14:textId="34C83E25" w:rsidR="0052127E" w:rsidRPr="00E129FE" w:rsidRDefault="0052127E" w:rsidP="0052127E">
            <w:pPr>
              <w:rPr>
                <w:rFonts w:ascii="標楷體" w:eastAsia="標楷體" w:hAnsi="標楷體"/>
                <w:sz w:val="22"/>
              </w:rPr>
            </w:pPr>
            <w:r w:rsidRPr="009B1AD1">
              <w:rPr>
                <w:rFonts w:ascii="標楷體" w:eastAsia="標楷體" w:hAnsi="標楷體"/>
                <w:sz w:val="22"/>
              </w:rPr>
              <w:t>*</w:t>
            </w:r>
            <w:r w:rsidRPr="00C85A9A">
              <w:rPr>
                <w:rFonts w:ascii="標楷體" w:eastAsia="標楷體" w:hAnsi="標楷體" w:hint="eastAsia"/>
                <w:sz w:val="22"/>
              </w:rPr>
              <w:t>林</w:t>
            </w:r>
            <w:r w:rsidRPr="005B06EB">
              <w:rPr>
                <w:rFonts w:ascii="標楷體" w:eastAsia="標楷體" w:hAnsi="標楷體" w:hint="eastAsia"/>
                <w:sz w:val="22"/>
              </w:rPr>
              <w:t>士成 自</w:t>
            </w:r>
            <w:r w:rsidRPr="00C85A9A">
              <w:rPr>
                <w:rFonts w:ascii="標楷體" w:eastAsia="標楷體" w:hAnsi="標楷體" w:hint="eastAsia"/>
                <w:sz w:val="22"/>
              </w:rPr>
              <w:t>立藥局</w:t>
            </w:r>
          </w:p>
        </w:tc>
        <w:tc>
          <w:tcPr>
            <w:tcW w:w="2315" w:type="dxa"/>
          </w:tcPr>
          <w:p w14:paraId="317E8077" w14:textId="77777777" w:rsidR="0052127E" w:rsidRDefault="0052127E" w:rsidP="0052127E">
            <w:pPr>
              <w:jc w:val="both"/>
              <w:rPr>
                <w:rFonts w:ascii="標楷體" w:eastAsia="標楷體" w:hAnsi="標楷體"/>
                <w:sz w:val="22"/>
              </w:rPr>
            </w:pPr>
            <w:r w:rsidRPr="00C85A9A">
              <w:rPr>
                <w:rFonts w:ascii="標楷體" w:eastAsia="標楷體" w:hAnsi="標楷體" w:hint="eastAsia"/>
                <w:sz w:val="22"/>
              </w:rPr>
              <w:t>詹</w:t>
            </w:r>
            <w:r w:rsidRPr="005B06EB">
              <w:rPr>
                <w:rFonts w:ascii="標楷體" w:eastAsia="標楷體" w:hAnsi="標楷體" w:hint="eastAsia"/>
                <w:sz w:val="22"/>
              </w:rPr>
              <w:t>朗軒 明</w:t>
            </w:r>
            <w:r w:rsidRPr="00C85A9A">
              <w:rPr>
                <w:rFonts w:ascii="標楷體" w:eastAsia="標楷體" w:hAnsi="標楷體" w:hint="eastAsia"/>
                <w:sz w:val="22"/>
              </w:rPr>
              <w:t>誠新高橋藥局</w:t>
            </w:r>
          </w:p>
          <w:p w14:paraId="5D131239" w14:textId="77777777" w:rsidR="0052127E" w:rsidRDefault="0052127E" w:rsidP="0052127E">
            <w:pPr>
              <w:jc w:val="both"/>
              <w:rPr>
                <w:rFonts w:ascii="標楷體" w:eastAsia="標楷體" w:hAnsi="標楷體"/>
                <w:sz w:val="22"/>
              </w:rPr>
            </w:pPr>
            <w:r w:rsidRPr="00E925EE">
              <w:rPr>
                <w:rFonts w:ascii="標楷體" w:eastAsia="標楷體" w:hAnsi="標楷體" w:hint="eastAsia"/>
                <w:sz w:val="22"/>
              </w:rPr>
              <w:t>簡榆樺</w:t>
            </w:r>
            <w:r>
              <w:rPr>
                <w:rFonts w:ascii="標楷體" w:eastAsia="標楷體" w:hAnsi="標楷體" w:hint="eastAsia"/>
                <w:sz w:val="22"/>
              </w:rPr>
              <w:t xml:space="preserve"> </w:t>
            </w:r>
            <w:r w:rsidRPr="00E925EE">
              <w:rPr>
                <w:rFonts w:ascii="標楷體" w:eastAsia="標楷體" w:hAnsi="標楷體" w:hint="eastAsia"/>
                <w:sz w:val="22"/>
              </w:rPr>
              <w:t>陽明新高橋藥局</w:t>
            </w:r>
          </w:p>
          <w:p w14:paraId="3FAEF481" w14:textId="77777777" w:rsidR="0052127E" w:rsidRDefault="0052127E" w:rsidP="0052127E">
            <w:pPr>
              <w:jc w:val="both"/>
              <w:rPr>
                <w:rFonts w:ascii="標楷體" w:eastAsia="標楷體" w:hAnsi="標楷體"/>
                <w:sz w:val="22"/>
              </w:rPr>
            </w:pPr>
            <w:proofErr w:type="gramStart"/>
            <w:r w:rsidRPr="00616F1D">
              <w:rPr>
                <w:rFonts w:ascii="標楷體" w:eastAsia="標楷體" w:hAnsi="標楷體" w:hint="eastAsia"/>
                <w:sz w:val="22"/>
              </w:rPr>
              <w:t>楊喬</w:t>
            </w:r>
            <w:r w:rsidRPr="00827F05">
              <w:rPr>
                <w:rFonts w:ascii="標楷體" w:eastAsia="標楷體" w:hAnsi="標楷體" w:hint="eastAsia"/>
                <w:sz w:val="22"/>
              </w:rPr>
              <w:t>安</w:t>
            </w:r>
            <w:proofErr w:type="gramEnd"/>
            <w:r w:rsidRPr="00827F05">
              <w:rPr>
                <w:rFonts w:ascii="標楷體" w:eastAsia="標楷體" w:hAnsi="標楷體" w:hint="eastAsia"/>
                <w:sz w:val="22"/>
              </w:rPr>
              <w:t xml:space="preserve"> 永</w:t>
            </w:r>
            <w:r w:rsidRPr="00616F1D">
              <w:rPr>
                <w:rFonts w:ascii="標楷體" w:eastAsia="標楷體" w:hAnsi="標楷體" w:hint="eastAsia"/>
                <w:sz w:val="22"/>
              </w:rPr>
              <w:t>華新高橋藥局</w:t>
            </w:r>
          </w:p>
          <w:p w14:paraId="35E6C84A" w14:textId="77777777" w:rsidR="0052127E" w:rsidRPr="00616F1D" w:rsidRDefault="0052127E" w:rsidP="0052127E">
            <w:pPr>
              <w:jc w:val="both"/>
              <w:rPr>
                <w:rFonts w:ascii="標楷體" w:eastAsia="標楷體" w:hAnsi="標楷體"/>
                <w:sz w:val="22"/>
              </w:rPr>
            </w:pPr>
            <w:r w:rsidRPr="00616F1D">
              <w:rPr>
                <w:rFonts w:ascii="標楷體" w:eastAsia="標楷體" w:hAnsi="標楷體" w:hint="eastAsia"/>
                <w:sz w:val="22"/>
              </w:rPr>
              <w:t>張</w:t>
            </w:r>
            <w:r w:rsidRPr="00827F05">
              <w:rPr>
                <w:rFonts w:ascii="標楷體" w:eastAsia="標楷體" w:hAnsi="標楷體" w:hint="eastAsia"/>
                <w:sz w:val="22"/>
              </w:rPr>
              <w:t>哲綺 中</w:t>
            </w:r>
            <w:r w:rsidRPr="00616F1D">
              <w:rPr>
                <w:rFonts w:ascii="標楷體" w:eastAsia="標楷體" w:hAnsi="標楷體" w:hint="eastAsia"/>
                <w:sz w:val="22"/>
              </w:rPr>
              <w:t>山新高橋藥局</w:t>
            </w:r>
          </w:p>
          <w:p w14:paraId="719E8709" w14:textId="77777777" w:rsidR="0052127E" w:rsidRPr="00616F1D" w:rsidRDefault="0052127E" w:rsidP="0052127E">
            <w:pPr>
              <w:jc w:val="both"/>
              <w:rPr>
                <w:rFonts w:ascii="標楷體" w:eastAsia="標楷體" w:hAnsi="標楷體"/>
                <w:sz w:val="22"/>
              </w:rPr>
            </w:pPr>
            <w:r w:rsidRPr="00616F1D">
              <w:rPr>
                <w:rFonts w:ascii="標楷體" w:eastAsia="標楷體" w:hAnsi="標楷體" w:hint="eastAsia"/>
                <w:sz w:val="22"/>
              </w:rPr>
              <w:t>鄭</w:t>
            </w:r>
            <w:r w:rsidRPr="00827F05">
              <w:rPr>
                <w:rFonts w:ascii="標楷體" w:eastAsia="標楷體" w:hAnsi="標楷體" w:hint="eastAsia"/>
                <w:sz w:val="22"/>
              </w:rPr>
              <w:t>巧筠 八德</w:t>
            </w:r>
            <w:r w:rsidRPr="00616F1D">
              <w:rPr>
                <w:rFonts w:ascii="標楷體" w:eastAsia="標楷體" w:hAnsi="標楷體" w:hint="eastAsia"/>
                <w:sz w:val="22"/>
              </w:rPr>
              <w:t>中新高橋藥局</w:t>
            </w:r>
          </w:p>
          <w:p w14:paraId="69AF6166" w14:textId="77777777" w:rsidR="0052127E" w:rsidRPr="00DF4408" w:rsidRDefault="0052127E" w:rsidP="0052127E">
            <w:pPr>
              <w:jc w:val="both"/>
              <w:rPr>
                <w:rFonts w:ascii="標楷體" w:eastAsia="標楷體" w:hAnsi="標楷體"/>
                <w:b/>
                <w:sz w:val="22"/>
              </w:rPr>
            </w:pPr>
            <w:r w:rsidRPr="009B1AD1">
              <w:rPr>
                <w:rFonts w:ascii="標楷體" w:eastAsia="標楷體" w:hAnsi="標楷體"/>
                <w:sz w:val="22"/>
              </w:rPr>
              <w:t>*</w:t>
            </w:r>
            <w:r w:rsidRPr="002700ED">
              <w:rPr>
                <w:rFonts w:ascii="標楷體" w:eastAsia="標楷體" w:hAnsi="標楷體" w:hint="eastAsia"/>
                <w:b/>
                <w:sz w:val="22"/>
              </w:rPr>
              <w:t>蔡沛恩 天祥新高橋藥局</w:t>
            </w:r>
          </w:p>
          <w:p w14:paraId="08386D16" w14:textId="77777777" w:rsidR="0052127E" w:rsidRPr="00031F3A" w:rsidRDefault="0052127E" w:rsidP="0052127E">
            <w:pPr>
              <w:jc w:val="both"/>
              <w:rPr>
                <w:rFonts w:ascii="標楷體" w:eastAsia="標楷體" w:hAnsi="標楷體"/>
                <w:sz w:val="22"/>
              </w:rPr>
            </w:pPr>
            <w:r w:rsidRPr="00031F3A">
              <w:rPr>
                <w:rFonts w:ascii="標楷體" w:eastAsia="標楷體" w:hAnsi="標楷體" w:hint="eastAsia"/>
                <w:sz w:val="22"/>
              </w:rPr>
              <w:t>黃佑淇 天祥新高橋藥局</w:t>
            </w:r>
          </w:p>
          <w:p w14:paraId="77BD8F19" w14:textId="77777777" w:rsidR="0052127E" w:rsidRPr="00DF4408" w:rsidRDefault="0052127E" w:rsidP="0052127E">
            <w:pPr>
              <w:jc w:val="both"/>
              <w:rPr>
                <w:rFonts w:ascii="標楷體" w:eastAsia="標楷體" w:hAnsi="標楷體"/>
                <w:b/>
                <w:sz w:val="22"/>
              </w:rPr>
            </w:pPr>
            <w:r w:rsidRPr="00DF4408">
              <w:rPr>
                <w:rFonts w:ascii="標楷體" w:eastAsia="標楷體" w:hAnsi="標楷體" w:hint="eastAsia"/>
                <w:b/>
                <w:sz w:val="22"/>
              </w:rPr>
              <w:t>鄭天燁 光華藥局</w:t>
            </w:r>
          </w:p>
          <w:p w14:paraId="3E27B56F" w14:textId="77777777" w:rsidR="0052127E" w:rsidRPr="002700ED" w:rsidRDefault="0052127E" w:rsidP="0052127E">
            <w:pPr>
              <w:jc w:val="both"/>
              <w:rPr>
                <w:rFonts w:ascii="標楷體" w:eastAsia="標楷體" w:hAnsi="標楷體"/>
                <w:sz w:val="22"/>
              </w:rPr>
            </w:pPr>
            <w:r w:rsidRPr="002700ED">
              <w:rPr>
                <w:rFonts w:ascii="標楷體" w:eastAsia="標楷體" w:hAnsi="標楷體" w:hint="eastAsia"/>
                <w:sz w:val="22"/>
              </w:rPr>
              <w:t>馮康睿 光華藥局</w:t>
            </w:r>
          </w:p>
          <w:p w14:paraId="146826D6" w14:textId="77777777" w:rsidR="0052127E" w:rsidRPr="00DF4408" w:rsidRDefault="0052127E" w:rsidP="0052127E">
            <w:pPr>
              <w:jc w:val="both"/>
              <w:rPr>
                <w:rFonts w:ascii="標楷體" w:eastAsia="標楷體" w:hAnsi="標楷體"/>
                <w:b/>
                <w:sz w:val="22"/>
              </w:rPr>
            </w:pPr>
            <w:r w:rsidRPr="00DF4408">
              <w:rPr>
                <w:rFonts w:ascii="標楷體" w:eastAsia="標楷體" w:hAnsi="標楷體" w:hint="eastAsia"/>
                <w:b/>
                <w:sz w:val="22"/>
              </w:rPr>
              <w:t>呂意涵 華榮新高橋藥局</w:t>
            </w:r>
          </w:p>
          <w:p w14:paraId="7AA6AC77" w14:textId="77777777" w:rsidR="0052127E" w:rsidRPr="002700ED" w:rsidRDefault="0052127E" w:rsidP="0052127E">
            <w:pPr>
              <w:jc w:val="both"/>
              <w:rPr>
                <w:rFonts w:ascii="標楷體" w:eastAsia="標楷體" w:hAnsi="標楷體"/>
                <w:sz w:val="22"/>
              </w:rPr>
            </w:pPr>
            <w:r w:rsidRPr="002700ED">
              <w:rPr>
                <w:rFonts w:ascii="標楷體" w:eastAsia="標楷體" w:hAnsi="標楷體" w:hint="eastAsia"/>
                <w:sz w:val="22"/>
              </w:rPr>
              <w:t>鄺美儀 華榮新高橋藥局</w:t>
            </w:r>
          </w:p>
          <w:p w14:paraId="6733516E" w14:textId="77777777" w:rsidR="0052127E" w:rsidRPr="002700ED" w:rsidRDefault="0052127E" w:rsidP="0052127E">
            <w:pPr>
              <w:jc w:val="both"/>
              <w:rPr>
                <w:rFonts w:ascii="標楷體" w:eastAsia="標楷體" w:hAnsi="標楷體"/>
                <w:sz w:val="22"/>
              </w:rPr>
            </w:pPr>
            <w:proofErr w:type="gramStart"/>
            <w:r w:rsidRPr="002700ED">
              <w:rPr>
                <w:rFonts w:ascii="標楷體" w:eastAsia="標楷體" w:hAnsi="標楷體" w:hint="eastAsia"/>
                <w:sz w:val="22"/>
              </w:rPr>
              <w:t>陳禹安</w:t>
            </w:r>
            <w:proofErr w:type="gramEnd"/>
            <w:r w:rsidRPr="002700ED">
              <w:rPr>
                <w:rFonts w:ascii="標楷體" w:eastAsia="標楷體" w:hAnsi="標楷體" w:hint="eastAsia"/>
                <w:sz w:val="22"/>
              </w:rPr>
              <w:t xml:space="preserve"> 河堤新高橋藥局</w:t>
            </w:r>
          </w:p>
          <w:p w14:paraId="36C7E112" w14:textId="77777777" w:rsidR="0052127E" w:rsidRPr="00DF4408" w:rsidRDefault="0052127E" w:rsidP="0052127E">
            <w:pPr>
              <w:jc w:val="both"/>
              <w:rPr>
                <w:rFonts w:ascii="標楷體" w:eastAsia="標楷體" w:hAnsi="標楷體"/>
                <w:b/>
                <w:sz w:val="22"/>
              </w:rPr>
            </w:pPr>
            <w:r w:rsidRPr="00DF4408">
              <w:rPr>
                <w:rFonts w:ascii="標楷體" w:eastAsia="標楷體" w:hAnsi="標楷體" w:hint="eastAsia"/>
                <w:b/>
                <w:sz w:val="22"/>
              </w:rPr>
              <w:t>勞尉韜 河堤新高橋藥局</w:t>
            </w:r>
          </w:p>
          <w:p w14:paraId="2D124FE6" w14:textId="77777777" w:rsidR="0052127E" w:rsidRPr="002700ED" w:rsidRDefault="0052127E" w:rsidP="0052127E">
            <w:pPr>
              <w:jc w:val="both"/>
              <w:rPr>
                <w:rFonts w:ascii="標楷體" w:eastAsia="標楷體" w:hAnsi="標楷體"/>
                <w:sz w:val="22"/>
              </w:rPr>
            </w:pPr>
            <w:r w:rsidRPr="002700ED">
              <w:rPr>
                <w:rFonts w:ascii="標楷體" w:eastAsia="標楷體" w:hAnsi="標楷體" w:hint="eastAsia"/>
                <w:sz w:val="22"/>
              </w:rPr>
              <w:t>倪謹韻 澄清新高橋藥局</w:t>
            </w:r>
          </w:p>
          <w:p w14:paraId="2A3E8BBD" w14:textId="328FF4A9" w:rsidR="0052127E" w:rsidRPr="00E129FE" w:rsidRDefault="0052127E" w:rsidP="0052127E">
            <w:pPr>
              <w:rPr>
                <w:rFonts w:ascii="標楷體" w:eastAsia="標楷體" w:hAnsi="標楷體"/>
                <w:sz w:val="22"/>
              </w:rPr>
            </w:pPr>
            <w:r w:rsidRPr="00DF4408">
              <w:rPr>
                <w:rFonts w:ascii="標楷體" w:eastAsia="標楷體" w:hAnsi="標楷體" w:hint="eastAsia"/>
                <w:b/>
                <w:sz w:val="22"/>
              </w:rPr>
              <w:lastRenderedPageBreak/>
              <w:t>王薈逸 澄清新高橋藥局</w:t>
            </w:r>
          </w:p>
        </w:tc>
        <w:tc>
          <w:tcPr>
            <w:tcW w:w="2316" w:type="dxa"/>
            <w:vAlign w:val="center"/>
          </w:tcPr>
          <w:p w14:paraId="3C83AD99" w14:textId="7D116EFD" w:rsidR="0052127E" w:rsidRPr="00E129FE" w:rsidRDefault="0052127E" w:rsidP="0052127E">
            <w:pPr>
              <w:rPr>
                <w:rFonts w:ascii="標楷體" w:eastAsia="標楷體" w:hAnsi="標楷體"/>
                <w:sz w:val="22"/>
              </w:rPr>
            </w:pPr>
          </w:p>
        </w:tc>
        <w:tc>
          <w:tcPr>
            <w:tcW w:w="709" w:type="dxa"/>
          </w:tcPr>
          <w:p w14:paraId="49AC5F8E" w14:textId="77777777" w:rsidR="0052127E" w:rsidRPr="00E129FE" w:rsidRDefault="0052127E" w:rsidP="0052127E">
            <w:pPr>
              <w:rPr>
                <w:rFonts w:ascii="標楷體" w:eastAsia="標楷體" w:hAnsi="標楷體"/>
                <w:sz w:val="22"/>
              </w:rPr>
            </w:pPr>
          </w:p>
        </w:tc>
      </w:tr>
      <w:tr w:rsidR="0052127E" w:rsidRPr="00E129FE" w14:paraId="5DFAE35D" w14:textId="60D1989B" w:rsidTr="00E96A02">
        <w:tc>
          <w:tcPr>
            <w:tcW w:w="550" w:type="dxa"/>
            <w:vAlign w:val="center"/>
          </w:tcPr>
          <w:p w14:paraId="5C557C90" w14:textId="45600DF4" w:rsidR="0052127E" w:rsidRPr="00E129FE" w:rsidRDefault="0052127E" w:rsidP="0052127E">
            <w:pPr>
              <w:jc w:val="center"/>
              <w:rPr>
                <w:rFonts w:ascii="標楷體" w:eastAsia="標楷體" w:hAnsi="標楷體"/>
              </w:rPr>
            </w:pPr>
            <w:r>
              <w:rPr>
                <w:rFonts w:ascii="標楷體" w:eastAsia="標楷體" w:hAnsi="標楷體" w:hint="eastAsia"/>
              </w:rPr>
              <w:t>4</w:t>
            </w:r>
          </w:p>
        </w:tc>
        <w:tc>
          <w:tcPr>
            <w:tcW w:w="2569" w:type="dxa"/>
            <w:vAlign w:val="center"/>
          </w:tcPr>
          <w:p w14:paraId="0A14B28F" w14:textId="77777777" w:rsidR="0052127E" w:rsidRPr="001F5122" w:rsidRDefault="0052127E" w:rsidP="0052127E">
            <w:pPr>
              <w:jc w:val="center"/>
              <w:rPr>
                <w:rFonts w:ascii="標楷體" w:eastAsia="標楷體" w:hAnsi="標楷體"/>
                <w:color w:val="000000" w:themeColor="text1"/>
              </w:rPr>
            </w:pPr>
            <w:r w:rsidRPr="001F5122">
              <w:rPr>
                <w:rFonts w:ascii="標楷體" w:eastAsia="標楷體" w:hAnsi="標楷體" w:hint="eastAsia"/>
                <w:color w:val="000000" w:themeColor="text1"/>
              </w:rPr>
              <w:t>統一生活事業股份有限公司</w:t>
            </w:r>
          </w:p>
          <w:p w14:paraId="56987E46" w14:textId="5712C2BB" w:rsidR="0052127E" w:rsidRPr="00E129FE" w:rsidRDefault="0052127E" w:rsidP="0052127E">
            <w:pPr>
              <w:jc w:val="center"/>
              <w:rPr>
                <w:rFonts w:ascii="標楷體" w:eastAsia="標楷體" w:hAnsi="標楷體"/>
              </w:rPr>
            </w:pPr>
            <w:r w:rsidRPr="001F5122">
              <w:rPr>
                <w:rFonts w:ascii="標楷體" w:eastAsia="標楷體" w:hAnsi="標楷體" w:hint="eastAsia"/>
                <w:color w:val="000000" w:themeColor="text1"/>
              </w:rPr>
              <w:t>(康是美藥局</w:t>
            </w:r>
            <w:r w:rsidRPr="001F5122">
              <w:rPr>
                <w:rFonts w:ascii="標楷體" w:eastAsia="標楷體" w:hAnsi="標楷體"/>
                <w:color w:val="000000" w:themeColor="text1"/>
              </w:rPr>
              <w:t>)</w:t>
            </w:r>
          </w:p>
        </w:tc>
        <w:tc>
          <w:tcPr>
            <w:tcW w:w="2315" w:type="dxa"/>
          </w:tcPr>
          <w:p w14:paraId="0330C325" w14:textId="77777777" w:rsidR="0052127E" w:rsidRPr="001F5122" w:rsidRDefault="0052127E" w:rsidP="0052127E">
            <w:pPr>
              <w:rPr>
                <w:rFonts w:ascii="標楷體" w:eastAsia="標楷體" w:hAnsi="標楷體"/>
                <w:color w:val="000000" w:themeColor="text1"/>
                <w:sz w:val="22"/>
              </w:rPr>
            </w:pPr>
            <w:r w:rsidRPr="001F5122">
              <w:rPr>
                <w:rFonts w:ascii="標楷體" w:eastAsia="標楷體" w:hAnsi="標楷體" w:hint="eastAsia"/>
                <w:color w:val="000000" w:themeColor="text1"/>
                <w:sz w:val="22"/>
              </w:rPr>
              <w:t>李承恩 內埔藥局</w:t>
            </w:r>
          </w:p>
          <w:p w14:paraId="00BB0536" w14:textId="77777777" w:rsidR="0052127E" w:rsidRPr="001F5122" w:rsidRDefault="0052127E" w:rsidP="0052127E">
            <w:pPr>
              <w:rPr>
                <w:rFonts w:ascii="標楷體" w:eastAsia="標楷體" w:hAnsi="標楷體"/>
                <w:color w:val="000000" w:themeColor="text1"/>
                <w:sz w:val="22"/>
              </w:rPr>
            </w:pPr>
            <w:r w:rsidRPr="001F5122">
              <w:rPr>
                <w:rFonts w:ascii="標楷體" w:eastAsia="標楷體" w:hAnsi="標楷體" w:hint="eastAsia"/>
                <w:color w:val="000000" w:themeColor="text1"/>
                <w:sz w:val="22"/>
              </w:rPr>
              <w:t>王薈渝 開</w:t>
            </w:r>
            <w:proofErr w:type="gramStart"/>
            <w:r w:rsidRPr="001F5122">
              <w:rPr>
                <w:rFonts w:ascii="標楷體" w:eastAsia="標楷體" w:hAnsi="標楷體" w:hint="eastAsia"/>
                <w:color w:val="000000" w:themeColor="text1"/>
                <w:sz w:val="22"/>
              </w:rPr>
              <w:t>鑫</w:t>
            </w:r>
            <w:proofErr w:type="gramEnd"/>
            <w:r w:rsidRPr="001F5122">
              <w:rPr>
                <w:rFonts w:ascii="標楷體" w:eastAsia="標楷體" w:hAnsi="標楷體" w:hint="eastAsia"/>
                <w:color w:val="000000" w:themeColor="text1"/>
                <w:sz w:val="22"/>
              </w:rPr>
              <w:t>藥局</w:t>
            </w:r>
          </w:p>
          <w:p w14:paraId="21C3A6E3" w14:textId="77777777" w:rsidR="0052127E" w:rsidRPr="001F5122" w:rsidRDefault="0052127E" w:rsidP="0052127E">
            <w:pPr>
              <w:rPr>
                <w:rFonts w:ascii="標楷體" w:eastAsia="標楷體" w:hAnsi="標楷體"/>
                <w:color w:val="000000" w:themeColor="text1"/>
                <w:sz w:val="22"/>
              </w:rPr>
            </w:pPr>
            <w:r w:rsidRPr="001F5122">
              <w:rPr>
                <w:rFonts w:ascii="標楷體" w:eastAsia="標楷體" w:hAnsi="標楷體" w:hint="eastAsia"/>
                <w:color w:val="000000" w:themeColor="text1"/>
                <w:sz w:val="22"/>
              </w:rPr>
              <w:t>陳怡臻 右昌藥局</w:t>
            </w:r>
          </w:p>
          <w:p w14:paraId="69E61AC3" w14:textId="77777777" w:rsidR="0052127E" w:rsidRPr="001F5122" w:rsidRDefault="0052127E" w:rsidP="0052127E">
            <w:pPr>
              <w:rPr>
                <w:rFonts w:ascii="標楷體" w:eastAsia="標楷體" w:hAnsi="標楷體"/>
                <w:color w:val="000000" w:themeColor="text1"/>
                <w:sz w:val="22"/>
              </w:rPr>
            </w:pPr>
            <w:r w:rsidRPr="001F5122">
              <w:rPr>
                <w:rFonts w:ascii="標楷體" w:eastAsia="標楷體" w:hAnsi="標楷體" w:hint="eastAsia"/>
                <w:color w:val="000000" w:themeColor="text1"/>
                <w:sz w:val="22"/>
              </w:rPr>
              <w:t>楊萱霖 北投藥局</w:t>
            </w:r>
          </w:p>
          <w:p w14:paraId="3B9DA2C3" w14:textId="77777777" w:rsidR="0052127E" w:rsidRPr="001F5122" w:rsidRDefault="0052127E" w:rsidP="0052127E">
            <w:pPr>
              <w:rPr>
                <w:rFonts w:ascii="標楷體" w:eastAsia="標楷體" w:hAnsi="標楷體"/>
                <w:color w:val="000000" w:themeColor="text1"/>
                <w:sz w:val="22"/>
              </w:rPr>
            </w:pPr>
            <w:r w:rsidRPr="001F5122">
              <w:rPr>
                <w:rFonts w:ascii="標楷體" w:eastAsia="標楷體" w:hAnsi="標楷體" w:hint="eastAsia"/>
                <w:color w:val="000000" w:themeColor="text1"/>
                <w:sz w:val="22"/>
              </w:rPr>
              <w:t>廖允瑄 福民藥局</w:t>
            </w:r>
          </w:p>
          <w:p w14:paraId="2979F4FF" w14:textId="77777777" w:rsidR="0052127E" w:rsidRPr="001F5122" w:rsidRDefault="0052127E" w:rsidP="0052127E">
            <w:pPr>
              <w:rPr>
                <w:rFonts w:ascii="標楷體" w:eastAsia="標楷體" w:hAnsi="標楷體"/>
                <w:color w:val="000000" w:themeColor="text1"/>
                <w:sz w:val="22"/>
              </w:rPr>
            </w:pPr>
            <w:r w:rsidRPr="001F5122">
              <w:rPr>
                <w:rFonts w:ascii="標楷體" w:eastAsia="標楷體" w:hAnsi="標楷體" w:hint="eastAsia"/>
                <w:color w:val="000000" w:themeColor="text1"/>
                <w:sz w:val="22"/>
              </w:rPr>
              <w:t>李柔</w:t>
            </w:r>
            <w:proofErr w:type="gramStart"/>
            <w:r w:rsidRPr="001F5122">
              <w:rPr>
                <w:rFonts w:ascii="標楷體" w:eastAsia="標楷體" w:hAnsi="標楷體" w:hint="eastAsia"/>
                <w:color w:val="000000" w:themeColor="text1"/>
                <w:sz w:val="22"/>
              </w:rPr>
              <w:t>諠</w:t>
            </w:r>
            <w:proofErr w:type="gramEnd"/>
            <w:r w:rsidRPr="001F5122">
              <w:rPr>
                <w:rFonts w:ascii="標楷體" w:eastAsia="標楷體" w:hAnsi="標楷體" w:hint="eastAsia"/>
                <w:color w:val="000000" w:themeColor="text1"/>
                <w:sz w:val="22"/>
              </w:rPr>
              <w:t xml:space="preserve"> 自強藥局</w:t>
            </w:r>
          </w:p>
          <w:p w14:paraId="46B8B287" w14:textId="77777777" w:rsidR="0052127E" w:rsidRPr="001F5122" w:rsidRDefault="0052127E" w:rsidP="0052127E">
            <w:pPr>
              <w:rPr>
                <w:rFonts w:ascii="標楷體" w:eastAsia="標楷體" w:hAnsi="標楷體"/>
                <w:color w:val="000000" w:themeColor="text1"/>
                <w:sz w:val="22"/>
              </w:rPr>
            </w:pPr>
            <w:r w:rsidRPr="001F5122">
              <w:rPr>
                <w:rFonts w:ascii="標楷體" w:eastAsia="標楷體" w:hAnsi="標楷體" w:hint="eastAsia"/>
                <w:color w:val="000000" w:themeColor="text1"/>
                <w:sz w:val="22"/>
              </w:rPr>
              <w:t xml:space="preserve">胡家誠 </w:t>
            </w:r>
            <w:proofErr w:type="gramStart"/>
            <w:r w:rsidRPr="001F5122">
              <w:rPr>
                <w:rFonts w:ascii="標楷體" w:eastAsia="標楷體" w:hAnsi="標楷體" w:hint="eastAsia"/>
                <w:color w:val="000000" w:themeColor="text1"/>
                <w:sz w:val="22"/>
              </w:rPr>
              <w:t>霧豐藥局</w:t>
            </w:r>
            <w:proofErr w:type="gramEnd"/>
          </w:p>
          <w:p w14:paraId="36A5C15B" w14:textId="77777777" w:rsidR="0052127E" w:rsidRPr="001F5122" w:rsidRDefault="0052127E" w:rsidP="0052127E">
            <w:pPr>
              <w:rPr>
                <w:rFonts w:ascii="標楷體" w:eastAsia="標楷體" w:hAnsi="標楷體"/>
                <w:color w:val="000000" w:themeColor="text1"/>
                <w:sz w:val="22"/>
              </w:rPr>
            </w:pPr>
            <w:r w:rsidRPr="001F5122">
              <w:rPr>
                <w:rFonts w:ascii="標楷體" w:eastAsia="標楷體" w:hAnsi="標楷體" w:hint="eastAsia"/>
                <w:color w:val="000000" w:themeColor="text1"/>
                <w:sz w:val="22"/>
              </w:rPr>
              <w:t>許</w:t>
            </w:r>
            <w:proofErr w:type="gramStart"/>
            <w:r w:rsidRPr="001F5122">
              <w:rPr>
                <w:rFonts w:ascii="標楷體" w:eastAsia="標楷體" w:hAnsi="標楷體" w:hint="eastAsia"/>
                <w:color w:val="000000" w:themeColor="text1"/>
                <w:sz w:val="22"/>
              </w:rPr>
              <w:t>苡</w:t>
            </w:r>
            <w:proofErr w:type="gramEnd"/>
            <w:r w:rsidRPr="001F5122">
              <w:rPr>
                <w:rFonts w:ascii="標楷體" w:eastAsia="標楷體" w:hAnsi="標楷體" w:hint="eastAsia"/>
                <w:color w:val="000000" w:themeColor="text1"/>
                <w:sz w:val="22"/>
              </w:rPr>
              <w:t>柔 瑞興藥局</w:t>
            </w:r>
          </w:p>
          <w:p w14:paraId="0FF79182" w14:textId="77777777" w:rsidR="0052127E" w:rsidRPr="001F5122" w:rsidRDefault="0052127E" w:rsidP="0052127E">
            <w:pPr>
              <w:rPr>
                <w:rFonts w:ascii="標楷體" w:eastAsia="標楷體" w:hAnsi="標楷體"/>
                <w:color w:val="000000" w:themeColor="text1"/>
                <w:sz w:val="22"/>
              </w:rPr>
            </w:pPr>
            <w:r w:rsidRPr="001F5122">
              <w:rPr>
                <w:rFonts w:ascii="標楷體" w:eastAsia="標楷體" w:hAnsi="標楷體" w:hint="eastAsia"/>
                <w:color w:val="000000" w:themeColor="text1"/>
                <w:sz w:val="22"/>
              </w:rPr>
              <w:t>曾晴   士東藥局</w:t>
            </w:r>
          </w:p>
          <w:p w14:paraId="5E205183" w14:textId="2795ECB6" w:rsidR="0052127E" w:rsidRPr="00E129FE" w:rsidRDefault="0052127E" w:rsidP="0052127E">
            <w:pPr>
              <w:rPr>
                <w:rFonts w:ascii="標楷體" w:eastAsia="標楷體" w:hAnsi="標楷體"/>
                <w:sz w:val="22"/>
              </w:rPr>
            </w:pPr>
            <w:proofErr w:type="gramStart"/>
            <w:r w:rsidRPr="001F5122">
              <w:rPr>
                <w:rFonts w:ascii="標楷體" w:eastAsia="標楷體" w:hAnsi="標楷體" w:hint="eastAsia"/>
                <w:color w:val="000000" w:themeColor="text1"/>
                <w:sz w:val="22"/>
              </w:rPr>
              <w:t>蕭瑜鄉 苗府</w:t>
            </w:r>
            <w:proofErr w:type="gramEnd"/>
            <w:r w:rsidRPr="001F5122">
              <w:rPr>
                <w:rFonts w:ascii="標楷體" w:eastAsia="標楷體" w:hAnsi="標楷體" w:hint="eastAsia"/>
                <w:color w:val="000000" w:themeColor="text1"/>
                <w:sz w:val="22"/>
              </w:rPr>
              <w:t>藥局</w:t>
            </w:r>
          </w:p>
        </w:tc>
        <w:tc>
          <w:tcPr>
            <w:tcW w:w="2315" w:type="dxa"/>
          </w:tcPr>
          <w:p w14:paraId="456DD662" w14:textId="77777777" w:rsidR="0052127E" w:rsidRPr="00897338" w:rsidRDefault="0052127E" w:rsidP="0052127E">
            <w:pPr>
              <w:rPr>
                <w:rFonts w:ascii="標楷體" w:eastAsia="標楷體" w:hAnsi="標楷體"/>
                <w:color w:val="000000" w:themeColor="text1"/>
                <w:sz w:val="22"/>
              </w:rPr>
            </w:pPr>
            <w:r w:rsidRPr="00897338">
              <w:rPr>
                <w:rFonts w:ascii="標楷體" w:eastAsia="標楷體" w:hAnsi="標楷體" w:hint="eastAsia"/>
                <w:color w:val="000000" w:themeColor="text1"/>
                <w:sz w:val="22"/>
              </w:rPr>
              <w:t>蔡明豫 歸仁藥局</w:t>
            </w:r>
          </w:p>
          <w:p w14:paraId="21C64425" w14:textId="77777777" w:rsidR="0052127E" w:rsidRPr="001F5122" w:rsidRDefault="0052127E" w:rsidP="0052127E">
            <w:pPr>
              <w:rPr>
                <w:rFonts w:ascii="標楷體" w:eastAsia="標楷體" w:hAnsi="標楷體"/>
                <w:b/>
                <w:color w:val="000000" w:themeColor="text1"/>
                <w:sz w:val="22"/>
              </w:rPr>
            </w:pPr>
            <w:proofErr w:type="gramStart"/>
            <w:r w:rsidRPr="001F5122">
              <w:rPr>
                <w:rFonts w:ascii="標楷體" w:eastAsia="標楷體" w:hAnsi="標楷體" w:hint="eastAsia"/>
                <w:b/>
                <w:color w:val="000000" w:themeColor="text1"/>
                <w:sz w:val="22"/>
              </w:rPr>
              <w:t>王致柔</w:t>
            </w:r>
            <w:proofErr w:type="gramEnd"/>
            <w:r w:rsidRPr="001F5122">
              <w:rPr>
                <w:rFonts w:ascii="標楷體" w:eastAsia="標楷體" w:hAnsi="標楷體" w:hint="eastAsia"/>
                <w:b/>
                <w:color w:val="000000" w:themeColor="text1"/>
                <w:sz w:val="22"/>
              </w:rPr>
              <w:t xml:space="preserve"> 歸仁藥局</w:t>
            </w:r>
          </w:p>
          <w:p w14:paraId="4E31116A" w14:textId="77777777" w:rsidR="0052127E" w:rsidRPr="001F5122" w:rsidRDefault="0052127E" w:rsidP="0052127E">
            <w:pPr>
              <w:rPr>
                <w:rFonts w:ascii="標楷體" w:eastAsia="標楷體" w:hAnsi="標楷體"/>
                <w:color w:val="000000" w:themeColor="text1"/>
                <w:sz w:val="22"/>
              </w:rPr>
            </w:pPr>
            <w:proofErr w:type="gramStart"/>
            <w:r w:rsidRPr="001F5122">
              <w:rPr>
                <w:rFonts w:ascii="標楷體" w:eastAsia="標楷體" w:hAnsi="標楷體" w:hint="eastAsia"/>
                <w:color w:val="000000" w:themeColor="text1"/>
                <w:sz w:val="22"/>
              </w:rPr>
              <w:t>江萍</w:t>
            </w:r>
            <w:proofErr w:type="gramEnd"/>
            <w:r w:rsidRPr="001F5122">
              <w:rPr>
                <w:rFonts w:ascii="標楷體" w:eastAsia="標楷體" w:hAnsi="標楷體" w:hint="eastAsia"/>
                <w:color w:val="000000" w:themeColor="text1"/>
                <w:sz w:val="22"/>
              </w:rPr>
              <w:t xml:space="preserve">   開鑫藥局</w:t>
            </w:r>
          </w:p>
          <w:p w14:paraId="4B75DE68" w14:textId="77777777" w:rsidR="0052127E" w:rsidRPr="002700ED" w:rsidRDefault="0052127E" w:rsidP="0052127E">
            <w:pPr>
              <w:rPr>
                <w:rFonts w:ascii="標楷體" w:eastAsia="標楷體" w:hAnsi="標楷體"/>
                <w:color w:val="000000" w:themeColor="text1"/>
                <w:sz w:val="22"/>
              </w:rPr>
            </w:pPr>
            <w:r w:rsidRPr="002700ED">
              <w:rPr>
                <w:rFonts w:ascii="標楷體" w:eastAsia="標楷體" w:hAnsi="標楷體" w:hint="eastAsia"/>
                <w:color w:val="000000" w:themeColor="text1"/>
                <w:sz w:val="22"/>
              </w:rPr>
              <w:t>李柏瑩 右昌藥局</w:t>
            </w:r>
          </w:p>
          <w:p w14:paraId="03E21FE4" w14:textId="77777777" w:rsidR="0052127E" w:rsidRPr="001F5122" w:rsidRDefault="0052127E" w:rsidP="0052127E">
            <w:pPr>
              <w:rPr>
                <w:rFonts w:ascii="標楷體" w:eastAsia="標楷體" w:hAnsi="標楷體"/>
                <w:b/>
                <w:color w:val="000000" w:themeColor="text1"/>
                <w:sz w:val="22"/>
              </w:rPr>
            </w:pPr>
            <w:r w:rsidRPr="001F5122">
              <w:rPr>
                <w:rFonts w:ascii="標楷體" w:eastAsia="標楷體" w:hAnsi="標楷體" w:hint="eastAsia"/>
                <w:b/>
                <w:color w:val="000000" w:themeColor="text1"/>
                <w:sz w:val="22"/>
              </w:rPr>
              <w:t>吳曜廷 右昌藥局</w:t>
            </w:r>
          </w:p>
          <w:p w14:paraId="14EE14B8" w14:textId="77777777" w:rsidR="0052127E" w:rsidRPr="001F5122" w:rsidRDefault="0052127E" w:rsidP="0052127E">
            <w:pPr>
              <w:rPr>
                <w:rFonts w:ascii="標楷體" w:eastAsia="標楷體" w:hAnsi="標楷體"/>
                <w:color w:val="000000" w:themeColor="text1"/>
                <w:sz w:val="22"/>
              </w:rPr>
            </w:pPr>
            <w:r w:rsidRPr="001F5122">
              <w:rPr>
                <w:rFonts w:ascii="標楷體" w:eastAsia="標楷體" w:hAnsi="標楷體" w:hint="eastAsia"/>
                <w:color w:val="000000" w:themeColor="text1"/>
                <w:sz w:val="22"/>
              </w:rPr>
              <w:t>羅文鴻 北投藥局</w:t>
            </w:r>
          </w:p>
          <w:p w14:paraId="0C9D94BD" w14:textId="77777777" w:rsidR="0052127E" w:rsidRPr="001F5122" w:rsidRDefault="0052127E" w:rsidP="0052127E">
            <w:pPr>
              <w:rPr>
                <w:rFonts w:ascii="標楷體" w:eastAsia="標楷體" w:hAnsi="標楷體"/>
                <w:color w:val="000000" w:themeColor="text1"/>
                <w:sz w:val="22"/>
              </w:rPr>
            </w:pPr>
            <w:r w:rsidRPr="001F5122">
              <w:rPr>
                <w:rFonts w:ascii="標楷體" w:eastAsia="標楷體" w:hAnsi="標楷體" w:hint="eastAsia"/>
                <w:color w:val="000000" w:themeColor="text1"/>
                <w:sz w:val="22"/>
              </w:rPr>
              <w:t>謝尹芯 自強藥局</w:t>
            </w:r>
          </w:p>
          <w:p w14:paraId="145FCB7D" w14:textId="77777777" w:rsidR="0052127E" w:rsidRPr="001F5122" w:rsidRDefault="0052127E" w:rsidP="0052127E">
            <w:pPr>
              <w:rPr>
                <w:rFonts w:ascii="標楷體" w:eastAsia="標楷體" w:hAnsi="標楷體"/>
                <w:color w:val="000000" w:themeColor="text1"/>
                <w:sz w:val="22"/>
              </w:rPr>
            </w:pPr>
            <w:r w:rsidRPr="001F5122">
              <w:rPr>
                <w:rFonts w:ascii="標楷體" w:eastAsia="標楷體" w:hAnsi="標楷體" w:hint="eastAsia"/>
                <w:color w:val="000000" w:themeColor="text1"/>
                <w:sz w:val="22"/>
              </w:rPr>
              <w:t>林秉澤 士東藥局</w:t>
            </w:r>
          </w:p>
          <w:p w14:paraId="3A0E300F" w14:textId="77777777" w:rsidR="0052127E" w:rsidRPr="001F5122" w:rsidRDefault="0052127E" w:rsidP="0052127E">
            <w:pPr>
              <w:rPr>
                <w:rFonts w:ascii="標楷體" w:eastAsia="標楷體" w:hAnsi="標楷體"/>
                <w:color w:val="000000" w:themeColor="text1"/>
                <w:sz w:val="22"/>
              </w:rPr>
            </w:pPr>
            <w:proofErr w:type="gramStart"/>
            <w:r w:rsidRPr="001F5122">
              <w:rPr>
                <w:rFonts w:ascii="標楷體" w:eastAsia="標楷體" w:hAnsi="標楷體" w:hint="eastAsia"/>
                <w:color w:val="000000" w:themeColor="text1"/>
                <w:sz w:val="22"/>
              </w:rPr>
              <w:t>黃律衡</w:t>
            </w:r>
            <w:proofErr w:type="gramEnd"/>
            <w:r w:rsidRPr="001F5122">
              <w:rPr>
                <w:rFonts w:ascii="標楷體" w:eastAsia="標楷體" w:hAnsi="標楷體" w:hint="eastAsia"/>
                <w:color w:val="000000" w:themeColor="text1"/>
                <w:sz w:val="22"/>
              </w:rPr>
              <w:t xml:space="preserve"> 仁德藥局</w:t>
            </w:r>
          </w:p>
          <w:p w14:paraId="4D568B63" w14:textId="77777777" w:rsidR="0052127E" w:rsidRPr="001F5122" w:rsidRDefault="0052127E" w:rsidP="0052127E">
            <w:pPr>
              <w:rPr>
                <w:rFonts w:ascii="標楷體" w:eastAsia="標楷體" w:hAnsi="標楷體"/>
                <w:color w:val="000000" w:themeColor="text1"/>
                <w:sz w:val="22"/>
              </w:rPr>
            </w:pPr>
            <w:r w:rsidRPr="001F5122">
              <w:rPr>
                <w:rFonts w:ascii="標楷體" w:eastAsia="標楷體" w:hAnsi="標楷體" w:hint="eastAsia"/>
                <w:color w:val="000000" w:themeColor="text1"/>
                <w:sz w:val="22"/>
              </w:rPr>
              <w:t>胡</w:t>
            </w:r>
            <w:proofErr w:type="gramStart"/>
            <w:r w:rsidRPr="001F5122">
              <w:rPr>
                <w:rFonts w:ascii="標楷體" w:eastAsia="標楷體" w:hAnsi="標楷體" w:hint="eastAsia"/>
                <w:color w:val="000000" w:themeColor="text1"/>
                <w:sz w:val="22"/>
              </w:rPr>
              <w:t>贔</w:t>
            </w:r>
            <w:proofErr w:type="gramEnd"/>
            <w:r w:rsidRPr="001F5122">
              <w:rPr>
                <w:rFonts w:ascii="標楷體" w:eastAsia="標楷體" w:hAnsi="標楷體" w:hint="eastAsia"/>
                <w:color w:val="000000" w:themeColor="text1"/>
                <w:sz w:val="22"/>
              </w:rPr>
              <w:t>瀞 和緯藥局</w:t>
            </w:r>
          </w:p>
          <w:p w14:paraId="0C2E29F0" w14:textId="77777777" w:rsidR="0052127E" w:rsidRPr="001F5122" w:rsidRDefault="0052127E" w:rsidP="0052127E">
            <w:pPr>
              <w:rPr>
                <w:rFonts w:ascii="標楷體" w:eastAsia="標楷體" w:hAnsi="標楷體"/>
                <w:color w:val="000000" w:themeColor="text1"/>
                <w:sz w:val="22"/>
              </w:rPr>
            </w:pPr>
            <w:r w:rsidRPr="001F5122">
              <w:rPr>
                <w:rFonts w:ascii="標楷體" w:eastAsia="標楷體" w:hAnsi="標楷體" w:hint="eastAsia"/>
                <w:color w:val="000000" w:themeColor="text1"/>
                <w:sz w:val="22"/>
              </w:rPr>
              <w:t>白欣昀 豐正藥局</w:t>
            </w:r>
          </w:p>
          <w:p w14:paraId="620B8EEA" w14:textId="77777777" w:rsidR="0052127E" w:rsidRPr="001F5122" w:rsidRDefault="0052127E" w:rsidP="0052127E">
            <w:pPr>
              <w:rPr>
                <w:rFonts w:ascii="標楷體" w:eastAsia="標楷體" w:hAnsi="標楷體"/>
                <w:b/>
                <w:color w:val="000000" w:themeColor="text1"/>
                <w:sz w:val="22"/>
              </w:rPr>
            </w:pPr>
            <w:r w:rsidRPr="001F5122">
              <w:rPr>
                <w:rFonts w:ascii="標楷體" w:eastAsia="標楷體" w:hAnsi="標楷體" w:hint="eastAsia"/>
                <w:b/>
                <w:color w:val="000000" w:themeColor="text1"/>
                <w:sz w:val="22"/>
              </w:rPr>
              <w:t>張維哲 佳里藥局</w:t>
            </w:r>
          </w:p>
          <w:p w14:paraId="70767FB8" w14:textId="77777777" w:rsidR="0052127E" w:rsidRPr="002700ED" w:rsidRDefault="0052127E" w:rsidP="0052127E">
            <w:pPr>
              <w:rPr>
                <w:rFonts w:ascii="標楷體" w:eastAsia="標楷體" w:hAnsi="標楷體"/>
                <w:color w:val="000000" w:themeColor="text1"/>
                <w:sz w:val="22"/>
              </w:rPr>
            </w:pPr>
            <w:r w:rsidRPr="002700ED">
              <w:rPr>
                <w:rFonts w:ascii="標楷體" w:eastAsia="標楷體" w:hAnsi="標楷體" w:hint="eastAsia"/>
                <w:color w:val="000000" w:themeColor="text1"/>
                <w:sz w:val="22"/>
              </w:rPr>
              <w:t>王歆渝 佳里藥局</w:t>
            </w:r>
          </w:p>
          <w:p w14:paraId="0D0EB872" w14:textId="77777777" w:rsidR="0052127E" w:rsidRPr="00967CE8" w:rsidRDefault="0052127E" w:rsidP="0052127E">
            <w:pPr>
              <w:rPr>
                <w:rFonts w:ascii="標楷體" w:eastAsia="標楷體" w:hAnsi="標楷體"/>
                <w:color w:val="000000" w:themeColor="text1"/>
                <w:sz w:val="22"/>
              </w:rPr>
            </w:pPr>
            <w:r w:rsidRPr="00967CE8">
              <w:rPr>
                <w:rFonts w:ascii="標楷體" w:eastAsia="標楷體" w:hAnsi="標楷體" w:hint="eastAsia"/>
                <w:color w:val="000000" w:themeColor="text1"/>
                <w:sz w:val="22"/>
              </w:rPr>
              <w:t>房冠廷 林園藥局</w:t>
            </w:r>
          </w:p>
          <w:p w14:paraId="08C6B7F9" w14:textId="77777777" w:rsidR="0052127E" w:rsidRPr="001F5122" w:rsidRDefault="0052127E" w:rsidP="0052127E">
            <w:pPr>
              <w:rPr>
                <w:rFonts w:ascii="標楷體" w:eastAsia="標楷體" w:hAnsi="標楷體"/>
                <w:b/>
                <w:color w:val="000000" w:themeColor="text1"/>
                <w:sz w:val="22"/>
              </w:rPr>
            </w:pPr>
            <w:r w:rsidRPr="001F5122">
              <w:rPr>
                <w:rFonts w:ascii="標楷體" w:eastAsia="標楷體" w:hAnsi="標楷體" w:hint="eastAsia"/>
                <w:b/>
                <w:color w:val="000000" w:themeColor="text1"/>
                <w:sz w:val="22"/>
              </w:rPr>
              <w:t>陳毅   林園藥局</w:t>
            </w:r>
          </w:p>
          <w:p w14:paraId="4A8C74AB" w14:textId="77777777" w:rsidR="0052127E" w:rsidRPr="001F5122" w:rsidRDefault="0052127E" w:rsidP="0052127E">
            <w:pPr>
              <w:rPr>
                <w:rFonts w:ascii="標楷體" w:eastAsia="標楷體" w:hAnsi="標楷體"/>
                <w:color w:val="000000" w:themeColor="text1"/>
                <w:sz w:val="22"/>
              </w:rPr>
            </w:pPr>
            <w:r w:rsidRPr="009B1AD1">
              <w:rPr>
                <w:rFonts w:ascii="標楷體" w:eastAsia="標楷體" w:hAnsi="標楷體"/>
                <w:sz w:val="22"/>
              </w:rPr>
              <w:t>*</w:t>
            </w:r>
            <w:r w:rsidRPr="001F5122">
              <w:rPr>
                <w:rFonts w:ascii="標楷體" w:eastAsia="標楷體" w:hAnsi="標楷體" w:hint="eastAsia"/>
                <w:color w:val="000000" w:themeColor="text1"/>
                <w:sz w:val="22"/>
              </w:rPr>
              <w:t>蔡瑞宏 金典藥局</w:t>
            </w:r>
          </w:p>
          <w:p w14:paraId="09649A38" w14:textId="77777777" w:rsidR="0052127E" w:rsidRPr="001F5122" w:rsidRDefault="0052127E" w:rsidP="0052127E">
            <w:pPr>
              <w:rPr>
                <w:rFonts w:ascii="標楷體" w:eastAsia="標楷體" w:hAnsi="標楷體"/>
                <w:color w:val="000000" w:themeColor="text1"/>
                <w:sz w:val="22"/>
              </w:rPr>
            </w:pPr>
            <w:r w:rsidRPr="001F5122">
              <w:rPr>
                <w:rFonts w:ascii="標楷體" w:eastAsia="標楷體" w:hAnsi="標楷體" w:hint="eastAsia"/>
                <w:color w:val="000000" w:themeColor="text1"/>
                <w:sz w:val="22"/>
              </w:rPr>
              <w:t>彭駿彤 大埔藥局</w:t>
            </w:r>
          </w:p>
          <w:p w14:paraId="7E289525" w14:textId="737CFE81" w:rsidR="0052127E" w:rsidRPr="00E129FE" w:rsidRDefault="0052127E" w:rsidP="0052127E">
            <w:pPr>
              <w:rPr>
                <w:rFonts w:ascii="標楷體" w:eastAsia="標楷體" w:hAnsi="標楷體"/>
                <w:sz w:val="22"/>
              </w:rPr>
            </w:pPr>
            <w:r w:rsidRPr="001F5122">
              <w:rPr>
                <w:rFonts w:ascii="標楷體" w:eastAsia="標楷體" w:hAnsi="標楷體" w:hint="eastAsia"/>
                <w:color w:val="000000" w:themeColor="text1"/>
                <w:sz w:val="22"/>
              </w:rPr>
              <w:t>郭少謙 海</w:t>
            </w:r>
            <w:proofErr w:type="gramStart"/>
            <w:r w:rsidRPr="001F5122">
              <w:rPr>
                <w:rFonts w:ascii="標楷體" w:eastAsia="標楷體" w:hAnsi="標楷體" w:hint="eastAsia"/>
                <w:color w:val="000000" w:themeColor="text1"/>
                <w:sz w:val="22"/>
              </w:rPr>
              <w:t>佃</w:t>
            </w:r>
            <w:proofErr w:type="gramEnd"/>
            <w:r w:rsidRPr="001F5122">
              <w:rPr>
                <w:rFonts w:ascii="標楷體" w:eastAsia="標楷體" w:hAnsi="標楷體" w:hint="eastAsia"/>
                <w:color w:val="000000" w:themeColor="text1"/>
                <w:sz w:val="22"/>
              </w:rPr>
              <w:t>藥局</w:t>
            </w:r>
          </w:p>
        </w:tc>
        <w:tc>
          <w:tcPr>
            <w:tcW w:w="2316" w:type="dxa"/>
          </w:tcPr>
          <w:p w14:paraId="75EE9C9B" w14:textId="1D3C827E" w:rsidR="0052127E" w:rsidRPr="00E129FE" w:rsidRDefault="0052127E" w:rsidP="0052127E">
            <w:pPr>
              <w:rPr>
                <w:rFonts w:ascii="標楷體" w:eastAsia="標楷體" w:hAnsi="標楷體"/>
                <w:sz w:val="22"/>
              </w:rPr>
            </w:pPr>
          </w:p>
        </w:tc>
        <w:tc>
          <w:tcPr>
            <w:tcW w:w="709" w:type="dxa"/>
          </w:tcPr>
          <w:p w14:paraId="63D86672" w14:textId="77777777" w:rsidR="0052127E" w:rsidRPr="00E129FE" w:rsidRDefault="0052127E" w:rsidP="0052127E">
            <w:pPr>
              <w:rPr>
                <w:rFonts w:ascii="標楷體" w:eastAsia="標楷體" w:hAnsi="標楷體"/>
                <w:sz w:val="22"/>
              </w:rPr>
            </w:pPr>
          </w:p>
        </w:tc>
      </w:tr>
      <w:tr w:rsidR="0052127E" w:rsidRPr="00E129FE" w14:paraId="56F46DDC" w14:textId="55D85F83" w:rsidTr="00E96AE8">
        <w:trPr>
          <w:trHeight w:val="454"/>
        </w:trPr>
        <w:tc>
          <w:tcPr>
            <w:tcW w:w="550" w:type="dxa"/>
            <w:vAlign w:val="center"/>
          </w:tcPr>
          <w:p w14:paraId="63A9E489" w14:textId="05A48589" w:rsidR="0052127E" w:rsidRPr="00E129FE" w:rsidRDefault="0052127E" w:rsidP="0052127E">
            <w:pPr>
              <w:jc w:val="center"/>
              <w:rPr>
                <w:rFonts w:ascii="標楷體" w:eastAsia="標楷體" w:hAnsi="標楷體"/>
              </w:rPr>
            </w:pPr>
            <w:r>
              <w:rPr>
                <w:rFonts w:ascii="標楷體" w:eastAsia="標楷體" w:hAnsi="標楷體" w:hint="eastAsia"/>
              </w:rPr>
              <w:t>5</w:t>
            </w:r>
          </w:p>
        </w:tc>
        <w:tc>
          <w:tcPr>
            <w:tcW w:w="2569" w:type="dxa"/>
            <w:vAlign w:val="center"/>
          </w:tcPr>
          <w:p w14:paraId="07B13E4E" w14:textId="039BA652" w:rsidR="0052127E" w:rsidRPr="00E129FE" w:rsidRDefault="0052127E" w:rsidP="0052127E">
            <w:pPr>
              <w:jc w:val="center"/>
              <w:rPr>
                <w:rFonts w:ascii="標楷體" w:eastAsia="標楷體" w:hAnsi="標楷體"/>
              </w:rPr>
            </w:pPr>
            <w:r w:rsidRPr="002419E0">
              <w:rPr>
                <w:rFonts w:ascii="標楷體" w:eastAsia="標楷體" w:hAnsi="標楷體" w:hint="eastAsia"/>
              </w:rPr>
              <w:t>弘安藥局</w:t>
            </w:r>
          </w:p>
        </w:tc>
        <w:tc>
          <w:tcPr>
            <w:tcW w:w="2315" w:type="dxa"/>
            <w:vAlign w:val="center"/>
          </w:tcPr>
          <w:p w14:paraId="35AFE458" w14:textId="05485BE7" w:rsidR="0052127E" w:rsidRPr="00E129FE" w:rsidRDefault="0052127E" w:rsidP="0052127E">
            <w:pPr>
              <w:rPr>
                <w:rFonts w:ascii="標楷體" w:eastAsia="標楷體" w:hAnsi="標楷體"/>
              </w:rPr>
            </w:pPr>
          </w:p>
        </w:tc>
        <w:tc>
          <w:tcPr>
            <w:tcW w:w="2315" w:type="dxa"/>
            <w:vAlign w:val="center"/>
          </w:tcPr>
          <w:p w14:paraId="37D7CBAD" w14:textId="77F4ACFD" w:rsidR="0052127E" w:rsidRPr="00E129FE" w:rsidRDefault="0052127E" w:rsidP="0052127E">
            <w:pPr>
              <w:rPr>
                <w:rFonts w:ascii="標楷體" w:eastAsia="標楷體" w:hAnsi="標楷體"/>
                <w:sz w:val="20"/>
                <w:szCs w:val="20"/>
              </w:rPr>
            </w:pPr>
            <w:r w:rsidRPr="009B1AD1">
              <w:rPr>
                <w:rFonts w:ascii="標楷體" w:eastAsia="標楷體" w:hAnsi="標楷體"/>
                <w:sz w:val="22"/>
              </w:rPr>
              <w:t>*</w:t>
            </w:r>
            <w:r w:rsidRPr="00616F1D">
              <w:rPr>
                <w:rFonts w:ascii="標楷體" w:eastAsia="標楷體" w:hAnsi="標楷體" w:hint="eastAsia"/>
                <w:sz w:val="22"/>
              </w:rPr>
              <w:t>吳宛庭</w:t>
            </w:r>
            <w:r>
              <w:rPr>
                <w:rFonts w:ascii="標楷體" w:eastAsia="標楷體" w:hAnsi="標楷體" w:hint="eastAsia"/>
                <w:sz w:val="22"/>
              </w:rPr>
              <w:t xml:space="preserve"> </w:t>
            </w:r>
            <w:r w:rsidRPr="002419E0">
              <w:rPr>
                <w:rFonts w:ascii="標楷體" w:eastAsia="標楷體" w:hAnsi="標楷體" w:hint="eastAsia"/>
                <w:sz w:val="22"/>
              </w:rPr>
              <w:t>民族店</w:t>
            </w:r>
          </w:p>
        </w:tc>
        <w:tc>
          <w:tcPr>
            <w:tcW w:w="2316" w:type="dxa"/>
          </w:tcPr>
          <w:p w14:paraId="6CAD7F2A" w14:textId="77777777" w:rsidR="0052127E" w:rsidRPr="00E129FE" w:rsidRDefault="0052127E" w:rsidP="0052127E">
            <w:pPr>
              <w:jc w:val="center"/>
              <w:rPr>
                <w:rFonts w:ascii="標楷體" w:eastAsia="標楷體" w:hAnsi="標楷體"/>
              </w:rPr>
            </w:pPr>
          </w:p>
        </w:tc>
        <w:tc>
          <w:tcPr>
            <w:tcW w:w="709" w:type="dxa"/>
          </w:tcPr>
          <w:p w14:paraId="68D50E3D" w14:textId="77777777" w:rsidR="0052127E" w:rsidRPr="00E129FE" w:rsidRDefault="0052127E" w:rsidP="0052127E">
            <w:pPr>
              <w:rPr>
                <w:rFonts w:ascii="標楷體" w:eastAsia="標楷體" w:hAnsi="標楷體"/>
              </w:rPr>
            </w:pPr>
          </w:p>
        </w:tc>
      </w:tr>
      <w:tr w:rsidR="0052127E" w:rsidRPr="00E129FE" w14:paraId="251893D9" w14:textId="50901858" w:rsidTr="00E96AE8">
        <w:trPr>
          <w:trHeight w:val="454"/>
        </w:trPr>
        <w:tc>
          <w:tcPr>
            <w:tcW w:w="550" w:type="dxa"/>
            <w:vAlign w:val="center"/>
          </w:tcPr>
          <w:p w14:paraId="7A2777A5" w14:textId="309CE148" w:rsidR="0052127E" w:rsidRPr="00E129FE" w:rsidRDefault="0052127E" w:rsidP="0052127E">
            <w:pPr>
              <w:jc w:val="center"/>
              <w:rPr>
                <w:rFonts w:ascii="標楷體" w:eastAsia="標楷體" w:hAnsi="標楷體"/>
              </w:rPr>
            </w:pPr>
            <w:r>
              <w:rPr>
                <w:rFonts w:ascii="標楷體" w:eastAsia="標楷體" w:hAnsi="標楷體" w:hint="eastAsia"/>
              </w:rPr>
              <w:t>6</w:t>
            </w:r>
          </w:p>
        </w:tc>
        <w:tc>
          <w:tcPr>
            <w:tcW w:w="2569" w:type="dxa"/>
            <w:vAlign w:val="center"/>
          </w:tcPr>
          <w:p w14:paraId="5725F644" w14:textId="4FE92375" w:rsidR="0052127E" w:rsidRPr="00E129FE" w:rsidRDefault="0052127E" w:rsidP="0052127E">
            <w:pPr>
              <w:jc w:val="center"/>
              <w:rPr>
                <w:rFonts w:ascii="標楷體" w:eastAsia="標楷體" w:hAnsi="標楷體"/>
              </w:rPr>
            </w:pPr>
            <w:r w:rsidRPr="001D54C7">
              <w:rPr>
                <w:rFonts w:ascii="標楷體" w:eastAsia="標楷體" w:hAnsi="標楷體" w:hint="eastAsia"/>
                <w:color w:val="000000"/>
              </w:rPr>
              <w:t>吉田藥局</w:t>
            </w:r>
          </w:p>
        </w:tc>
        <w:tc>
          <w:tcPr>
            <w:tcW w:w="2315" w:type="dxa"/>
            <w:vAlign w:val="center"/>
          </w:tcPr>
          <w:p w14:paraId="66657C52" w14:textId="77777777" w:rsidR="0052127E" w:rsidRPr="00E129FE" w:rsidRDefault="0052127E" w:rsidP="0052127E">
            <w:pPr>
              <w:jc w:val="center"/>
              <w:rPr>
                <w:rFonts w:ascii="標楷體" w:eastAsia="標楷體" w:hAnsi="標楷體"/>
              </w:rPr>
            </w:pPr>
          </w:p>
        </w:tc>
        <w:tc>
          <w:tcPr>
            <w:tcW w:w="2315" w:type="dxa"/>
            <w:vAlign w:val="center"/>
          </w:tcPr>
          <w:p w14:paraId="5E5F4C06" w14:textId="3E022778" w:rsidR="0052127E" w:rsidRPr="00E129FE" w:rsidRDefault="0052127E" w:rsidP="0052127E">
            <w:pPr>
              <w:jc w:val="center"/>
              <w:rPr>
                <w:rFonts w:ascii="標楷體" w:eastAsia="標楷體" w:hAnsi="標楷體"/>
                <w:sz w:val="20"/>
                <w:szCs w:val="20"/>
              </w:rPr>
            </w:pPr>
          </w:p>
        </w:tc>
        <w:tc>
          <w:tcPr>
            <w:tcW w:w="2316" w:type="dxa"/>
            <w:vAlign w:val="center"/>
          </w:tcPr>
          <w:p w14:paraId="08F47426" w14:textId="73B0EE39" w:rsidR="0052127E" w:rsidRPr="00E129FE" w:rsidRDefault="0052127E" w:rsidP="0052127E">
            <w:pPr>
              <w:jc w:val="center"/>
              <w:rPr>
                <w:rFonts w:ascii="標楷體" w:eastAsia="標楷體" w:hAnsi="標楷體"/>
              </w:rPr>
            </w:pPr>
            <w:r w:rsidRPr="005B06EB">
              <w:rPr>
                <w:rFonts w:ascii="標楷體" w:eastAsia="標楷體" w:hAnsi="標楷體" w:hint="eastAsia"/>
              </w:rPr>
              <w:t>沈瓊卉</w:t>
            </w:r>
          </w:p>
        </w:tc>
        <w:tc>
          <w:tcPr>
            <w:tcW w:w="709" w:type="dxa"/>
          </w:tcPr>
          <w:p w14:paraId="4302CE2C" w14:textId="77777777" w:rsidR="0052127E" w:rsidRPr="00E129FE" w:rsidRDefault="0052127E" w:rsidP="0052127E">
            <w:pPr>
              <w:jc w:val="center"/>
              <w:rPr>
                <w:rFonts w:ascii="標楷體" w:eastAsia="標楷體" w:hAnsi="標楷體"/>
              </w:rPr>
            </w:pPr>
          </w:p>
        </w:tc>
      </w:tr>
      <w:tr w:rsidR="0052127E" w:rsidRPr="00E129FE" w14:paraId="3798C622" w14:textId="5DAC3E88" w:rsidTr="00E96AE8">
        <w:trPr>
          <w:trHeight w:val="454"/>
        </w:trPr>
        <w:tc>
          <w:tcPr>
            <w:tcW w:w="550" w:type="dxa"/>
            <w:vAlign w:val="center"/>
          </w:tcPr>
          <w:p w14:paraId="3AECAE98" w14:textId="2A1A53AC" w:rsidR="0052127E" w:rsidRPr="00E129FE" w:rsidRDefault="0052127E" w:rsidP="0052127E">
            <w:pPr>
              <w:jc w:val="center"/>
              <w:rPr>
                <w:rFonts w:ascii="標楷體" w:eastAsia="標楷體" w:hAnsi="標楷體"/>
              </w:rPr>
            </w:pPr>
            <w:r>
              <w:rPr>
                <w:rFonts w:ascii="標楷體" w:eastAsia="標楷體" w:hAnsi="標楷體" w:hint="eastAsia"/>
              </w:rPr>
              <w:t>7</w:t>
            </w:r>
          </w:p>
        </w:tc>
        <w:tc>
          <w:tcPr>
            <w:tcW w:w="2569" w:type="dxa"/>
            <w:vAlign w:val="center"/>
          </w:tcPr>
          <w:p w14:paraId="24F2D0FE" w14:textId="1BFC4D8C" w:rsidR="0052127E" w:rsidRPr="00E129FE" w:rsidRDefault="0052127E" w:rsidP="0052127E">
            <w:pPr>
              <w:jc w:val="center"/>
              <w:rPr>
                <w:rFonts w:ascii="標楷體" w:eastAsia="標楷體" w:hAnsi="標楷體"/>
              </w:rPr>
            </w:pPr>
            <w:r w:rsidRPr="001D54C7">
              <w:rPr>
                <w:rFonts w:ascii="標楷體" w:eastAsia="標楷體" w:hAnsi="標楷體" w:hint="eastAsia"/>
                <w:color w:val="000000"/>
              </w:rPr>
              <w:t>北京藥局</w:t>
            </w:r>
            <w:r w:rsidRPr="00352188">
              <w:rPr>
                <w:rFonts w:ascii="標楷體" w:eastAsia="標楷體" w:hAnsi="標楷體" w:hint="eastAsia"/>
                <w:color w:val="000000"/>
              </w:rPr>
              <w:t>林泉</w:t>
            </w:r>
            <w:r w:rsidRPr="001D54C7">
              <w:rPr>
                <w:rFonts w:ascii="標楷體" w:eastAsia="標楷體" w:hAnsi="標楷體" w:hint="eastAsia"/>
                <w:color w:val="000000"/>
              </w:rPr>
              <w:t>店</w:t>
            </w:r>
          </w:p>
        </w:tc>
        <w:tc>
          <w:tcPr>
            <w:tcW w:w="2315" w:type="dxa"/>
            <w:vAlign w:val="center"/>
          </w:tcPr>
          <w:p w14:paraId="12485699" w14:textId="3937ADB4" w:rsidR="0052127E" w:rsidRPr="00E129FE" w:rsidRDefault="0052127E" w:rsidP="0052127E">
            <w:pPr>
              <w:jc w:val="center"/>
              <w:rPr>
                <w:rFonts w:ascii="標楷體" w:eastAsia="標楷體" w:hAnsi="標楷體"/>
              </w:rPr>
            </w:pPr>
            <w:r w:rsidRPr="005B06EB">
              <w:rPr>
                <w:rFonts w:ascii="標楷體" w:eastAsia="標楷體" w:hAnsi="標楷體" w:hint="eastAsia"/>
              </w:rPr>
              <w:t>呂昂</w:t>
            </w:r>
            <w:proofErr w:type="gramStart"/>
            <w:r w:rsidRPr="005B06EB">
              <w:rPr>
                <w:rFonts w:ascii="標楷體" w:eastAsia="標楷體" w:hAnsi="標楷體" w:hint="eastAsia"/>
              </w:rPr>
              <w:t>紓</w:t>
            </w:r>
            <w:proofErr w:type="gramEnd"/>
          </w:p>
        </w:tc>
        <w:tc>
          <w:tcPr>
            <w:tcW w:w="2315" w:type="dxa"/>
            <w:vAlign w:val="center"/>
          </w:tcPr>
          <w:p w14:paraId="7C2EF981" w14:textId="280FB4EC" w:rsidR="0052127E" w:rsidRPr="00E129FE" w:rsidRDefault="0052127E" w:rsidP="0052127E">
            <w:pPr>
              <w:jc w:val="center"/>
              <w:rPr>
                <w:rFonts w:ascii="標楷體" w:eastAsia="標楷體" w:hAnsi="標楷體"/>
              </w:rPr>
            </w:pPr>
          </w:p>
        </w:tc>
        <w:tc>
          <w:tcPr>
            <w:tcW w:w="2316" w:type="dxa"/>
            <w:vAlign w:val="center"/>
          </w:tcPr>
          <w:p w14:paraId="3126C678" w14:textId="77777777" w:rsidR="0052127E" w:rsidRPr="00E129FE" w:rsidRDefault="0052127E" w:rsidP="0052127E">
            <w:pPr>
              <w:jc w:val="center"/>
              <w:rPr>
                <w:rFonts w:ascii="標楷體" w:eastAsia="標楷體" w:hAnsi="標楷體"/>
              </w:rPr>
            </w:pPr>
          </w:p>
        </w:tc>
        <w:tc>
          <w:tcPr>
            <w:tcW w:w="709" w:type="dxa"/>
          </w:tcPr>
          <w:p w14:paraId="33E7CB5D" w14:textId="77777777" w:rsidR="0052127E" w:rsidRPr="00E129FE" w:rsidRDefault="0052127E" w:rsidP="0052127E">
            <w:pPr>
              <w:jc w:val="center"/>
              <w:rPr>
                <w:rFonts w:ascii="標楷體" w:eastAsia="標楷體" w:hAnsi="標楷體"/>
              </w:rPr>
            </w:pPr>
          </w:p>
        </w:tc>
      </w:tr>
      <w:tr w:rsidR="0052127E" w:rsidRPr="00E129FE" w14:paraId="076AA3ED" w14:textId="5E716E19" w:rsidTr="00E96AE8">
        <w:trPr>
          <w:trHeight w:val="454"/>
        </w:trPr>
        <w:tc>
          <w:tcPr>
            <w:tcW w:w="550" w:type="dxa"/>
            <w:vAlign w:val="center"/>
          </w:tcPr>
          <w:p w14:paraId="7AF5C656" w14:textId="7B375183" w:rsidR="0052127E" w:rsidRPr="00E129FE" w:rsidRDefault="0052127E" w:rsidP="0052127E">
            <w:pPr>
              <w:jc w:val="center"/>
              <w:rPr>
                <w:rFonts w:ascii="標楷體" w:eastAsia="標楷體" w:hAnsi="標楷體"/>
              </w:rPr>
            </w:pPr>
            <w:r w:rsidRPr="00A83DE2">
              <w:rPr>
                <w:rFonts w:ascii="標楷體" w:eastAsia="標楷體" w:hAnsi="標楷體" w:hint="eastAsia"/>
              </w:rPr>
              <w:t>8</w:t>
            </w:r>
          </w:p>
        </w:tc>
        <w:tc>
          <w:tcPr>
            <w:tcW w:w="2569" w:type="dxa"/>
            <w:vAlign w:val="center"/>
          </w:tcPr>
          <w:p w14:paraId="41C6D617" w14:textId="51301E9D" w:rsidR="0052127E" w:rsidRPr="00E129FE" w:rsidRDefault="0052127E" w:rsidP="0052127E">
            <w:pPr>
              <w:jc w:val="center"/>
              <w:rPr>
                <w:rFonts w:ascii="標楷體" w:eastAsia="標楷體" w:hAnsi="標楷體"/>
              </w:rPr>
            </w:pPr>
            <w:proofErr w:type="gramStart"/>
            <w:r w:rsidRPr="00352188">
              <w:rPr>
                <w:rFonts w:ascii="標楷體" w:eastAsia="標楷體" w:hAnsi="標楷體" w:hint="eastAsia"/>
                <w:color w:val="000000"/>
              </w:rPr>
              <w:t>永星藥局</w:t>
            </w:r>
            <w:proofErr w:type="gramEnd"/>
          </w:p>
        </w:tc>
        <w:tc>
          <w:tcPr>
            <w:tcW w:w="2315" w:type="dxa"/>
            <w:vAlign w:val="center"/>
          </w:tcPr>
          <w:p w14:paraId="04100C26" w14:textId="77777777" w:rsidR="0052127E" w:rsidRPr="00E129FE" w:rsidRDefault="0052127E" w:rsidP="0052127E">
            <w:pPr>
              <w:jc w:val="center"/>
              <w:rPr>
                <w:rFonts w:ascii="標楷體" w:eastAsia="標楷體" w:hAnsi="標楷體"/>
              </w:rPr>
            </w:pPr>
          </w:p>
        </w:tc>
        <w:tc>
          <w:tcPr>
            <w:tcW w:w="2315" w:type="dxa"/>
            <w:vAlign w:val="center"/>
          </w:tcPr>
          <w:p w14:paraId="76AEAE78" w14:textId="3E135689" w:rsidR="0052127E" w:rsidRPr="00E129FE" w:rsidRDefault="0052127E" w:rsidP="0052127E">
            <w:pPr>
              <w:jc w:val="center"/>
              <w:rPr>
                <w:rFonts w:ascii="標楷體" w:eastAsia="標楷體" w:hAnsi="標楷體"/>
              </w:rPr>
            </w:pPr>
          </w:p>
        </w:tc>
        <w:tc>
          <w:tcPr>
            <w:tcW w:w="2316" w:type="dxa"/>
            <w:vAlign w:val="center"/>
          </w:tcPr>
          <w:p w14:paraId="2668394A" w14:textId="06EB9606" w:rsidR="0052127E" w:rsidRPr="00E129FE" w:rsidRDefault="0052127E" w:rsidP="0052127E">
            <w:pPr>
              <w:jc w:val="center"/>
              <w:rPr>
                <w:rFonts w:ascii="標楷體" w:eastAsia="標楷體" w:hAnsi="標楷體"/>
              </w:rPr>
            </w:pPr>
            <w:proofErr w:type="gramStart"/>
            <w:r w:rsidRPr="005B06EB">
              <w:rPr>
                <w:rFonts w:ascii="標楷體" w:eastAsia="標楷體" w:hAnsi="標楷體" w:hint="eastAsia"/>
              </w:rPr>
              <w:t>莊雅喬</w:t>
            </w:r>
            <w:proofErr w:type="gramEnd"/>
          </w:p>
        </w:tc>
        <w:tc>
          <w:tcPr>
            <w:tcW w:w="709" w:type="dxa"/>
          </w:tcPr>
          <w:p w14:paraId="4099A194" w14:textId="77777777" w:rsidR="0052127E" w:rsidRPr="00E129FE" w:rsidRDefault="0052127E" w:rsidP="0052127E">
            <w:pPr>
              <w:jc w:val="center"/>
              <w:rPr>
                <w:rFonts w:ascii="標楷體" w:eastAsia="標楷體" w:hAnsi="標楷體"/>
              </w:rPr>
            </w:pPr>
          </w:p>
        </w:tc>
      </w:tr>
      <w:tr w:rsidR="0052127E" w:rsidRPr="00E129FE" w14:paraId="070E839C" w14:textId="60D88534" w:rsidTr="00E96AE8">
        <w:trPr>
          <w:trHeight w:val="454"/>
        </w:trPr>
        <w:tc>
          <w:tcPr>
            <w:tcW w:w="550" w:type="dxa"/>
            <w:vAlign w:val="center"/>
          </w:tcPr>
          <w:p w14:paraId="211F7EFC" w14:textId="37DA185B" w:rsidR="0052127E" w:rsidRPr="00E129FE" w:rsidRDefault="0052127E" w:rsidP="0052127E">
            <w:pPr>
              <w:jc w:val="center"/>
              <w:rPr>
                <w:rFonts w:ascii="標楷體" w:eastAsia="標楷體" w:hAnsi="標楷體"/>
              </w:rPr>
            </w:pPr>
            <w:r w:rsidRPr="00A83DE2">
              <w:rPr>
                <w:rFonts w:ascii="標楷體" w:eastAsia="標楷體" w:hAnsi="標楷體" w:hint="eastAsia"/>
              </w:rPr>
              <w:t>9</w:t>
            </w:r>
          </w:p>
        </w:tc>
        <w:tc>
          <w:tcPr>
            <w:tcW w:w="2569" w:type="dxa"/>
            <w:vAlign w:val="center"/>
          </w:tcPr>
          <w:p w14:paraId="505752C0" w14:textId="24FDB1D4" w:rsidR="0052127E" w:rsidRPr="00E129FE" w:rsidRDefault="0052127E" w:rsidP="0052127E">
            <w:pPr>
              <w:jc w:val="center"/>
              <w:rPr>
                <w:rFonts w:ascii="標楷體" w:eastAsia="標楷體" w:hAnsi="標楷體"/>
              </w:rPr>
            </w:pPr>
            <w:proofErr w:type="gramStart"/>
            <w:r w:rsidRPr="00352188">
              <w:rPr>
                <w:rFonts w:ascii="標楷體" w:eastAsia="標楷體" w:hAnsi="標楷體" w:hint="eastAsia"/>
                <w:color w:val="000000"/>
              </w:rPr>
              <w:t>弘松藥局</w:t>
            </w:r>
            <w:proofErr w:type="gramEnd"/>
          </w:p>
        </w:tc>
        <w:tc>
          <w:tcPr>
            <w:tcW w:w="2315" w:type="dxa"/>
            <w:vAlign w:val="center"/>
          </w:tcPr>
          <w:p w14:paraId="410E7B59" w14:textId="77777777" w:rsidR="0052127E" w:rsidRPr="00E129FE" w:rsidRDefault="0052127E" w:rsidP="0052127E">
            <w:pPr>
              <w:jc w:val="center"/>
              <w:rPr>
                <w:rFonts w:ascii="標楷體" w:eastAsia="標楷體" w:hAnsi="標楷體"/>
              </w:rPr>
            </w:pPr>
          </w:p>
        </w:tc>
        <w:tc>
          <w:tcPr>
            <w:tcW w:w="2315" w:type="dxa"/>
            <w:vAlign w:val="center"/>
          </w:tcPr>
          <w:p w14:paraId="639ED8E0" w14:textId="7C304AB5" w:rsidR="0052127E" w:rsidRPr="00E129FE" w:rsidRDefault="0052127E" w:rsidP="0052127E">
            <w:pPr>
              <w:jc w:val="center"/>
              <w:rPr>
                <w:rFonts w:ascii="標楷體" w:eastAsia="標楷體" w:hAnsi="標楷體"/>
              </w:rPr>
            </w:pPr>
            <w:r w:rsidRPr="00352188">
              <w:rPr>
                <w:rFonts w:ascii="標楷體" w:eastAsia="標楷體" w:hAnsi="標楷體" w:hint="eastAsia"/>
              </w:rPr>
              <w:t>林芸宇</w:t>
            </w:r>
          </w:p>
        </w:tc>
        <w:tc>
          <w:tcPr>
            <w:tcW w:w="2316" w:type="dxa"/>
          </w:tcPr>
          <w:p w14:paraId="5FF2F785" w14:textId="77777777" w:rsidR="0052127E" w:rsidRPr="00E129FE" w:rsidRDefault="0052127E" w:rsidP="0052127E">
            <w:pPr>
              <w:jc w:val="center"/>
              <w:rPr>
                <w:rFonts w:ascii="標楷體" w:eastAsia="標楷體" w:hAnsi="標楷體"/>
              </w:rPr>
            </w:pPr>
          </w:p>
        </w:tc>
        <w:tc>
          <w:tcPr>
            <w:tcW w:w="709" w:type="dxa"/>
          </w:tcPr>
          <w:p w14:paraId="6D7AFEF2" w14:textId="77777777" w:rsidR="0052127E" w:rsidRPr="00E129FE" w:rsidRDefault="0052127E" w:rsidP="0052127E">
            <w:pPr>
              <w:jc w:val="center"/>
              <w:rPr>
                <w:rFonts w:ascii="標楷體" w:eastAsia="標楷體" w:hAnsi="標楷體"/>
              </w:rPr>
            </w:pPr>
          </w:p>
        </w:tc>
      </w:tr>
      <w:tr w:rsidR="0052127E" w:rsidRPr="00E129FE" w14:paraId="0D12D815" w14:textId="229368B3" w:rsidTr="00E96AE8">
        <w:trPr>
          <w:trHeight w:val="454"/>
        </w:trPr>
        <w:tc>
          <w:tcPr>
            <w:tcW w:w="550" w:type="dxa"/>
            <w:vAlign w:val="center"/>
          </w:tcPr>
          <w:p w14:paraId="52DBA66D" w14:textId="49AEDF69" w:rsidR="0052127E" w:rsidRPr="00E129FE" w:rsidRDefault="0052127E" w:rsidP="0052127E">
            <w:pPr>
              <w:jc w:val="center"/>
              <w:rPr>
                <w:rFonts w:ascii="標楷體" w:eastAsia="標楷體" w:hAnsi="標楷體"/>
              </w:rPr>
            </w:pPr>
            <w:r w:rsidRPr="00A83DE2">
              <w:rPr>
                <w:rFonts w:ascii="標楷體" w:eastAsia="標楷體" w:hAnsi="標楷體" w:hint="eastAsia"/>
              </w:rPr>
              <w:t>10</w:t>
            </w:r>
          </w:p>
        </w:tc>
        <w:tc>
          <w:tcPr>
            <w:tcW w:w="2569" w:type="dxa"/>
            <w:vAlign w:val="center"/>
          </w:tcPr>
          <w:p w14:paraId="4F8C8AA0" w14:textId="0ABC550A" w:rsidR="0052127E" w:rsidRPr="00E129FE" w:rsidRDefault="0052127E" w:rsidP="0052127E">
            <w:pPr>
              <w:jc w:val="center"/>
              <w:rPr>
                <w:rFonts w:ascii="標楷體" w:eastAsia="標楷體" w:hAnsi="標楷體"/>
              </w:rPr>
            </w:pPr>
            <w:r w:rsidRPr="00352188">
              <w:rPr>
                <w:rFonts w:ascii="標楷體" w:eastAsia="標楷體" w:hAnsi="標楷體" w:hint="eastAsia"/>
                <w:color w:val="000000"/>
              </w:rPr>
              <w:t>窩窩香藥局</w:t>
            </w:r>
          </w:p>
        </w:tc>
        <w:tc>
          <w:tcPr>
            <w:tcW w:w="2315" w:type="dxa"/>
            <w:vAlign w:val="center"/>
          </w:tcPr>
          <w:p w14:paraId="5DAEEC99" w14:textId="77777777" w:rsidR="0052127E" w:rsidRPr="00E129FE" w:rsidRDefault="0052127E" w:rsidP="0052127E">
            <w:pPr>
              <w:jc w:val="center"/>
              <w:rPr>
                <w:rFonts w:ascii="標楷體" w:eastAsia="標楷體" w:hAnsi="標楷體"/>
              </w:rPr>
            </w:pPr>
          </w:p>
        </w:tc>
        <w:tc>
          <w:tcPr>
            <w:tcW w:w="2315" w:type="dxa"/>
            <w:vAlign w:val="center"/>
          </w:tcPr>
          <w:p w14:paraId="6DD8AE70" w14:textId="77777777" w:rsidR="0052127E" w:rsidRPr="00967CE8" w:rsidRDefault="0052127E" w:rsidP="0052127E">
            <w:pPr>
              <w:jc w:val="center"/>
              <w:rPr>
                <w:rFonts w:ascii="標楷體" w:eastAsia="標楷體" w:hAnsi="標楷體"/>
              </w:rPr>
            </w:pPr>
            <w:r w:rsidRPr="009B1AD1">
              <w:rPr>
                <w:rFonts w:ascii="標楷體" w:eastAsia="標楷體" w:hAnsi="標楷體"/>
                <w:sz w:val="22"/>
              </w:rPr>
              <w:t>*</w:t>
            </w:r>
            <w:r w:rsidRPr="00967CE8">
              <w:rPr>
                <w:rFonts w:ascii="標楷體" w:eastAsia="標楷體" w:hAnsi="標楷體" w:hint="eastAsia"/>
              </w:rPr>
              <w:t>楊</w:t>
            </w:r>
            <w:proofErr w:type="gramStart"/>
            <w:r w:rsidRPr="00967CE8">
              <w:rPr>
                <w:rFonts w:ascii="標楷體" w:eastAsia="標楷體" w:hAnsi="標楷體" w:hint="eastAsia"/>
              </w:rPr>
              <w:t>玥</w:t>
            </w:r>
            <w:proofErr w:type="gramEnd"/>
            <w:r w:rsidRPr="00967CE8">
              <w:rPr>
                <w:rFonts w:ascii="標楷體" w:eastAsia="標楷體" w:hAnsi="標楷體" w:hint="eastAsia"/>
              </w:rPr>
              <w:t>棻</w:t>
            </w:r>
          </w:p>
          <w:p w14:paraId="1AB78692" w14:textId="2CA8EA83" w:rsidR="0052127E" w:rsidRPr="00E129FE" w:rsidRDefault="0052127E" w:rsidP="0052127E">
            <w:pPr>
              <w:jc w:val="center"/>
              <w:rPr>
                <w:rFonts w:ascii="標楷體" w:eastAsia="標楷體" w:hAnsi="標楷體"/>
              </w:rPr>
            </w:pPr>
            <w:r w:rsidRPr="00967CE8">
              <w:rPr>
                <w:rFonts w:ascii="標楷體" w:eastAsia="標楷體" w:hAnsi="標楷體" w:hint="eastAsia"/>
              </w:rPr>
              <w:t>呂俊緯</w:t>
            </w:r>
          </w:p>
        </w:tc>
        <w:tc>
          <w:tcPr>
            <w:tcW w:w="2316" w:type="dxa"/>
          </w:tcPr>
          <w:p w14:paraId="0DB2527A" w14:textId="77777777" w:rsidR="0052127E" w:rsidRPr="00E129FE" w:rsidRDefault="0052127E" w:rsidP="0052127E">
            <w:pPr>
              <w:jc w:val="center"/>
              <w:rPr>
                <w:rFonts w:ascii="標楷體" w:eastAsia="標楷體" w:hAnsi="標楷體"/>
              </w:rPr>
            </w:pPr>
          </w:p>
        </w:tc>
        <w:tc>
          <w:tcPr>
            <w:tcW w:w="709" w:type="dxa"/>
          </w:tcPr>
          <w:p w14:paraId="0C246C54" w14:textId="77777777" w:rsidR="0052127E" w:rsidRPr="00E129FE" w:rsidRDefault="0052127E" w:rsidP="0052127E">
            <w:pPr>
              <w:jc w:val="center"/>
              <w:rPr>
                <w:rFonts w:ascii="標楷體" w:eastAsia="標楷體" w:hAnsi="標楷體"/>
              </w:rPr>
            </w:pPr>
          </w:p>
        </w:tc>
      </w:tr>
      <w:tr w:rsidR="0052127E" w:rsidRPr="00E129FE" w14:paraId="56241ECD" w14:textId="6C5C8910" w:rsidTr="00E96A02">
        <w:trPr>
          <w:trHeight w:val="454"/>
        </w:trPr>
        <w:tc>
          <w:tcPr>
            <w:tcW w:w="550" w:type="dxa"/>
            <w:vAlign w:val="center"/>
          </w:tcPr>
          <w:p w14:paraId="26F8553A" w14:textId="20015F81" w:rsidR="0052127E" w:rsidRPr="00E129FE" w:rsidRDefault="0052127E" w:rsidP="0052127E">
            <w:pPr>
              <w:jc w:val="center"/>
              <w:rPr>
                <w:rFonts w:ascii="標楷體" w:eastAsia="標楷體" w:hAnsi="標楷體"/>
              </w:rPr>
            </w:pPr>
            <w:r w:rsidRPr="00A83DE2">
              <w:rPr>
                <w:rFonts w:ascii="標楷體" w:eastAsia="標楷體" w:hAnsi="標楷體" w:hint="eastAsia"/>
              </w:rPr>
              <w:t>11</w:t>
            </w:r>
          </w:p>
        </w:tc>
        <w:tc>
          <w:tcPr>
            <w:tcW w:w="2569" w:type="dxa"/>
            <w:vAlign w:val="center"/>
          </w:tcPr>
          <w:p w14:paraId="1FEA635F" w14:textId="3BC19EAD" w:rsidR="0052127E" w:rsidRPr="00E129FE" w:rsidRDefault="0052127E" w:rsidP="0052127E">
            <w:pPr>
              <w:jc w:val="center"/>
              <w:rPr>
                <w:rFonts w:ascii="標楷體" w:eastAsia="標楷體" w:hAnsi="標楷體"/>
              </w:rPr>
            </w:pPr>
            <w:r w:rsidRPr="00352188">
              <w:rPr>
                <w:rFonts w:ascii="標楷體" w:eastAsia="標楷體" w:hAnsi="標楷體" w:hint="eastAsia"/>
                <w:color w:val="000000"/>
              </w:rPr>
              <w:t>利安藥局</w:t>
            </w:r>
          </w:p>
        </w:tc>
        <w:tc>
          <w:tcPr>
            <w:tcW w:w="2315" w:type="dxa"/>
            <w:vAlign w:val="center"/>
          </w:tcPr>
          <w:p w14:paraId="7DF2EA0E" w14:textId="77777777" w:rsidR="0052127E" w:rsidRPr="00E129FE" w:rsidRDefault="0052127E" w:rsidP="0052127E">
            <w:pPr>
              <w:jc w:val="center"/>
              <w:rPr>
                <w:rFonts w:ascii="標楷體" w:eastAsia="標楷體" w:hAnsi="標楷體"/>
              </w:rPr>
            </w:pPr>
          </w:p>
        </w:tc>
        <w:tc>
          <w:tcPr>
            <w:tcW w:w="2315" w:type="dxa"/>
            <w:vAlign w:val="center"/>
          </w:tcPr>
          <w:p w14:paraId="6B0A2447" w14:textId="763B4567" w:rsidR="0052127E" w:rsidRPr="00E129FE" w:rsidRDefault="0052127E" w:rsidP="0052127E">
            <w:pPr>
              <w:jc w:val="center"/>
              <w:rPr>
                <w:rFonts w:ascii="標楷體" w:eastAsia="標楷體" w:hAnsi="標楷體"/>
              </w:rPr>
            </w:pPr>
            <w:r w:rsidRPr="00352188">
              <w:rPr>
                <w:rFonts w:ascii="標楷體" w:eastAsia="標楷體" w:hAnsi="標楷體" w:hint="eastAsia"/>
              </w:rPr>
              <w:t>陸曉宜</w:t>
            </w:r>
          </w:p>
        </w:tc>
        <w:tc>
          <w:tcPr>
            <w:tcW w:w="2316" w:type="dxa"/>
            <w:vAlign w:val="center"/>
          </w:tcPr>
          <w:p w14:paraId="7F1EA81B" w14:textId="77777777" w:rsidR="0052127E" w:rsidRPr="00E129FE" w:rsidRDefault="0052127E" w:rsidP="0052127E">
            <w:pPr>
              <w:jc w:val="center"/>
              <w:rPr>
                <w:rFonts w:ascii="標楷體" w:eastAsia="標楷體" w:hAnsi="標楷體"/>
              </w:rPr>
            </w:pPr>
          </w:p>
        </w:tc>
        <w:tc>
          <w:tcPr>
            <w:tcW w:w="709" w:type="dxa"/>
          </w:tcPr>
          <w:p w14:paraId="35030DA5" w14:textId="77777777" w:rsidR="0052127E" w:rsidRPr="00E129FE" w:rsidRDefault="0052127E" w:rsidP="0052127E">
            <w:pPr>
              <w:jc w:val="center"/>
              <w:rPr>
                <w:rFonts w:ascii="標楷體" w:eastAsia="標楷體" w:hAnsi="標楷體"/>
              </w:rPr>
            </w:pPr>
          </w:p>
        </w:tc>
      </w:tr>
      <w:tr w:rsidR="0052127E" w:rsidRPr="00E129FE" w14:paraId="333CC5C3" w14:textId="512F3CE5" w:rsidTr="00E96A02">
        <w:trPr>
          <w:trHeight w:val="454"/>
        </w:trPr>
        <w:tc>
          <w:tcPr>
            <w:tcW w:w="550" w:type="dxa"/>
            <w:vAlign w:val="center"/>
          </w:tcPr>
          <w:p w14:paraId="42BE7637" w14:textId="3D02F5CE" w:rsidR="0052127E" w:rsidRPr="00E129FE" w:rsidRDefault="0052127E" w:rsidP="0052127E">
            <w:pPr>
              <w:jc w:val="center"/>
              <w:rPr>
                <w:rFonts w:ascii="標楷體" w:eastAsia="標楷體" w:hAnsi="標楷體"/>
              </w:rPr>
            </w:pPr>
            <w:r w:rsidRPr="00A83DE2">
              <w:rPr>
                <w:rFonts w:ascii="標楷體" w:eastAsia="標楷體" w:hAnsi="標楷體" w:hint="eastAsia"/>
              </w:rPr>
              <w:t>12</w:t>
            </w:r>
          </w:p>
        </w:tc>
        <w:tc>
          <w:tcPr>
            <w:tcW w:w="2569" w:type="dxa"/>
            <w:vAlign w:val="center"/>
          </w:tcPr>
          <w:p w14:paraId="1FC9EA5C" w14:textId="56D9E70C" w:rsidR="0052127E" w:rsidRPr="00E129FE" w:rsidRDefault="0052127E" w:rsidP="0052127E">
            <w:pPr>
              <w:jc w:val="center"/>
              <w:rPr>
                <w:rFonts w:ascii="標楷體" w:eastAsia="標楷體" w:hAnsi="標楷體"/>
              </w:rPr>
            </w:pPr>
            <w:r w:rsidRPr="00352188">
              <w:rPr>
                <w:rFonts w:ascii="標楷體" w:eastAsia="標楷體" w:hAnsi="標楷體" w:hint="eastAsia"/>
                <w:color w:val="000000"/>
              </w:rPr>
              <w:t>金好藥局</w:t>
            </w:r>
          </w:p>
        </w:tc>
        <w:tc>
          <w:tcPr>
            <w:tcW w:w="2315" w:type="dxa"/>
            <w:vAlign w:val="center"/>
          </w:tcPr>
          <w:p w14:paraId="20307EC0" w14:textId="77777777" w:rsidR="0052127E" w:rsidRPr="00E129FE" w:rsidRDefault="0052127E" w:rsidP="0052127E">
            <w:pPr>
              <w:jc w:val="center"/>
              <w:rPr>
                <w:rFonts w:ascii="標楷體" w:eastAsia="標楷體" w:hAnsi="標楷體"/>
              </w:rPr>
            </w:pPr>
          </w:p>
        </w:tc>
        <w:tc>
          <w:tcPr>
            <w:tcW w:w="2315" w:type="dxa"/>
            <w:vAlign w:val="center"/>
          </w:tcPr>
          <w:p w14:paraId="7F7B4F7B" w14:textId="06DFB55D" w:rsidR="0052127E" w:rsidRPr="00E129FE" w:rsidRDefault="0052127E" w:rsidP="0052127E">
            <w:pPr>
              <w:jc w:val="center"/>
              <w:rPr>
                <w:rFonts w:ascii="標楷體" w:eastAsia="標楷體" w:hAnsi="標楷體"/>
              </w:rPr>
            </w:pPr>
            <w:r w:rsidRPr="00352188">
              <w:rPr>
                <w:rFonts w:ascii="標楷體" w:eastAsia="標楷體" w:hAnsi="標楷體" w:hint="eastAsia"/>
              </w:rPr>
              <w:t>董哲宇</w:t>
            </w:r>
          </w:p>
        </w:tc>
        <w:tc>
          <w:tcPr>
            <w:tcW w:w="2316" w:type="dxa"/>
            <w:vAlign w:val="center"/>
          </w:tcPr>
          <w:p w14:paraId="38A529AE" w14:textId="77777777" w:rsidR="0052127E" w:rsidRPr="00E129FE" w:rsidRDefault="0052127E" w:rsidP="0052127E">
            <w:pPr>
              <w:jc w:val="center"/>
              <w:rPr>
                <w:rFonts w:ascii="標楷體" w:eastAsia="標楷體" w:hAnsi="標楷體"/>
              </w:rPr>
            </w:pPr>
          </w:p>
        </w:tc>
        <w:tc>
          <w:tcPr>
            <w:tcW w:w="709" w:type="dxa"/>
          </w:tcPr>
          <w:p w14:paraId="1C4001BF" w14:textId="77777777" w:rsidR="0052127E" w:rsidRPr="00E129FE" w:rsidRDefault="0052127E" w:rsidP="0052127E">
            <w:pPr>
              <w:jc w:val="center"/>
              <w:rPr>
                <w:rFonts w:ascii="標楷體" w:eastAsia="標楷體" w:hAnsi="標楷體"/>
              </w:rPr>
            </w:pPr>
          </w:p>
        </w:tc>
      </w:tr>
      <w:tr w:rsidR="0052127E" w:rsidRPr="00E129FE" w14:paraId="3AE6E20E" w14:textId="5E8FCD15" w:rsidTr="00E96A02">
        <w:trPr>
          <w:trHeight w:val="454"/>
        </w:trPr>
        <w:tc>
          <w:tcPr>
            <w:tcW w:w="550" w:type="dxa"/>
            <w:vAlign w:val="center"/>
          </w:tcPr>
          <w:p w14:paraId="3D7BA39B" w14:textId="04137ACC" w:rsidR="0052127E" w:rsidRPr="00E129FE" w:rsidRDefault="0052127E" w:rsidP="0052127E">
            <w:pPr>
              <w:jc w:val="center"/>
              <w:rPr>
                <w:rFonts w:ascii="標楷體" w:eastAsia="標楷體" w:hAnsi="標楷體"/>
              </w:rPr>
            </w:pPr>
            <w:r w:rsidRPr="00A83DE2">
              <w:rPr>
                <w:rFonts w:ascii="標楷體" w:eastAsia="標楷體" w:hAnsi="標楷體" w:hint="eastAsia"/>
              </w:rPr>
              <w:t>13</w:t>
            </w:r>
          </w:p>
        </w:tc>
        <w:tc>
          <w:tcPr>
            <w:tcW w:w="2569" w:type="dxa"/>
            <w:vAlign w:val="center"/>
          </w:tcPr>
          <w:p w14:paraId="4B403C03" w14:textId="0192BA5D" w:rsidR="0052127E" w:rsidRPr="00E129FE" w:rsidRDefault="0052127E" w:rsidP="0052127E">
            <w:pPr>
              <w:jc w:val="center"/>
              <w:rPr>
                <w:rFonts w:ascii="標楷體" w:eastAsia="標楷體" w:hAnsi="標楷體"/>
              </w:rPr>
            </w:pPr>
            <w:proofErr w:type="gramStart"/>
            <w:r w:rsidRPr="00352188">
              <w:rPr>
                <w:rFonts w:ascii="標楷體" w:eastAsia="標楷體" w:hAnsi="標楷體" w:hint="eastAsia"/>
                <w:color w:val="000000"/>
              </w:rPr>
              <w:t>護民藥局</w:t>
            </w:r>
            <w:proofErr w:type="gramEnd"/>
          </w:p>
        </w:tc>
        <w:tc>
          <w:tcPr>
            <w:tcW w:w="2315" w:type="dxa"/>
            <w:vAlign w:val="center"/>
          </w:tcPr>
          <w:p w14:paraId="7A4B1C99" w14:textId="77777777" w:rsidR="0052127E" w:rsidRPr="00E129FE" w:rsidRDefault="0052127E" w:rsidP="0052127E">
            <w:pPr>
              <w:jc w:val="center"/>
              <w:rPr>
                <w:rFonts w:ascii="標楷體" w:eastAsia="標楷體" w:hAnsi="標楷體"/>
              </w:rPr>
            </w:pPr>
          </w:p>
        </w:tc>
        <w:tc>
          <w:tcPr>
            <w:tcW w:w="2315" w:type="dxa"/>
            <w:vAlign w:val="center"/>
          </w:tcPr>
          <w:p w14:paraId="2E950DCC" w14:textId="3F87457A" w:rsidR="0052127E" w:rsidRPr="00E129FE" w:rsidRDefault="0052127E" w:rsidP="0052127E">
            <w:pPr>
              <w:jc w:val="center"/>
              <w:rPr>
                <w:rFonts w:ascii="標楷體" w:eastAsia="標楷體" w:hAnsi="標楷體"/>
              </w:rPr>
            </w:pPr>
            <w:r w:rsidRPr="00352188">
              <w:rPr>
                <w:rFonts w:ascii="標楷體" w:eastAsia="標楷體" w:hAnsi="標楷體" w:hint="eastAsia"/>
              </w:rPr>
              <w:t>王芊驊</w:t>
            </w:r>
          </w:p>
        </w:tc>
        <w:tc>
          <w:tcPr>
            <w:tcW w:w="2316" w:type="dxa"/>
            <w:vAlign w:val="center"/>
          </w:tcPr>
          <w:p w14:paraId="273F1A76" w14:textId="77777777" w:rsidR="0052127E" w:rsidRPr="00E129FE" w:rsidRDefault="0052127E" w:rsidP="0052127E">
            <w:pPr>
              <w:jc w:val="center"/>
              <w:rPr>
                <w:rFonts w:ascii="標楷體" w:eastAsia="標楷體" w:hAnsi="標楷體"/>
              </w:rPr>
            </w:pPr>
          </w:p>
        </w:tc>
        <w:tc>
          <w:tcPr>
            <w:tcW w:w="709" w:type="dxa"/>
          </w:tcPr>
          <w:p w14:paraId="4DBB9085" w14:textId="77777777" w:rsidR="0052127E" w:rsidRPr="00E129FE" w:rsidRDefault="0052127E" w:rsidP="0052127E">
            <w:pPr>
              <w:jc w:val="center"/>
              <w:rPr>
                <w:rFonts w:ascii="標楷體" w:eastAsia="標楷體" w:hAnsi="標楷體"/>
              </w:rPr>
            </w:pPr>
          </w:p>
        </w:tc>
      </w:tr>
      <w:tr w:rsidR="0052127E" w:rsidRPr="00E129FE" w14:paraId="54B90AFF" w14:textId="2FA41BC1" w:rsidTr="00E96A02">
        <w:trPr>
          <w:trHeight w:val="454"/>
        </w:trPr>
        <w:tc>
          <w:tcPr>
            <w:tcW w:w="550" w:type="dxa"/>
            <w:vAlign w:val="center"/>
          </w:tcPr>
          <w:p w14:paraId="467B0DF9" w14:textId="4D134EE5" w:rsidR="0052127E" w:rsidRPr="00E129FE" w:rsidRDefault="0052127E" w:rsidP="0052127E">
            <w:pPr>
              <w:jc w:val="center"/>
              <w:rPr>
                <w:rFonts w:ascii="標楷體" w:eastAsia="標楷體" w:hAnsi="標楷體"/>
              </w:rPr>
            </w:pPr>
            <w:r w:rsidRPr="00A83DE2">
              <w:rPr>
                <w:rFonts w:ascii="標楷體" w:eastAsia="標楷體" w:hAnsi="標楷體" w:hint="eastAsia"/>
              </w:rPr>
              <w:t>14</w:t>
            </w:r>
          </w:p>
        </w:tc>
        <w:tc>
          <w:tcPr>
            <w:tcW w:w="2569" w:type="dxa"/>
            <w:vAlign w:val="center"/>
          </w:tcPr>
          <w:p w14:paraId="79D3EFF5" w14:textId="7484483A" w:rsidR="0052127E" w:rsidRPr="00E129FE" w:rsidRDefault="0052127E" w:rsidP="0052127E">
            <w:pPr>
              <w:jc w:val="center"/>
              <w:rPr>
                <w:rFonts w:ascii="標楷體" w:eastAsia="標楷體" w:hAnsi="標楷體"/>
              </w:rPr>
            </w:pPr>
            <w:r w:rsidRPr="00352188">
              <w:rPr>
                <w:rFonts w:ascii="標楷體" w:eastAsia="標楷體" w:hAnsi="標楷體" w:hint="eastAsia"/>
                <w:color w:val="000000"/>
              </w:rPr>
              <w:t>成安藥局</w:t>
            </w:r>
          </w:p>
        </w:tc>
        <w:tc>
          <w:tcPr>
            <w:tcW w:w="2315" w:type="dxa"/>
            <w:vAlign w:val="center"/>
          </w:tcPr>
          <w:p w14:paraId="52A9766D" w14:textId="77777777" w:rsidR="0052127E" w:rsidRPr="00E129FE" w:rsidRDefault="0052127E" w:rsidP="0052127E">
            <w:pPr>
              <w:jc w:val="center"/>
              <w:rPr>
                <w:rFonts w:ascii="標楷體" w:eastAsia="標楷體" w:hAnsi="標楷體"/>
              </w:rPr>
            </w:pPr>
          </w:p>
        </w:tc>
        <w:tc>
          <w:tcPr>
            <w:tcW w:w="2315" w:type="dxa"/>
            <w:vAlign w:val="center"/>
          </w:tcPr>
          <w:p w14:paraId="4A310724" w14:textId="06E72852" w:rsidR="0052127E" w:rsidRPr="00E129FE" w:rsidRDefault="0052127E" w:rsidP="0052127E">
            <w:pPr>
              <w:jc w:val="center"/>
              <w:rPr>
                <w:rFonts w:ascii="標楷體" w:eastAsia="標楷體" w:hAnsi="標楷體"/>
              </w:rPr>
            </w:pPr>
            <w:r w:rsidRPr="00352188">
              <w:rPr>
                <w:rFonts w:ascii="標楷體" w:eastAsia="標楷體" w:hAnsi="標楷體" w:hint="eastAsia"/>
              </w:rPr>
              <w:t>盧顥文</w:t>
            </w:r>
          </w:p>
        </w:tc>
        <w:tc>
          <w:tcPr>
            <w:tcW w:w="2316" w:type="dxa"/>
            <w:vAlign w:val="center"/>
          </w:tcPr>
          <w:p w14:paraId="55EBDE39" w14:textId="77777777" w:rsidR="0052127E" w:rsidRPr="00E129FE" w:rsidRDefault="0052127E" w:rsidP="0052127E">
            <w:pPr>
              <w:jc w:val="center"/>
              <w:rPr>
                <w:rFonts w:ascii="標楷體" w:eastAsia="標楷體" w:hAnsi="標楷體"/>
              </w:rPr>
            </w:pPr>
          </w:p>
        </w:tc>
        <w:tc>
          <w:tcPr>
            <w:tcW w:w="709" w:type="dxa"/>
          </w:tcPr>
          <w:p w14:paraId="45C981FF" w14:textId="77777777" w:rsidR="0052127E" w:rsidRPr="00E129FE" w:rsidRDefault="0052127E" w:rsidP="0052127E">
            <w:pPr>
              <w:jc w:val="center"/>
              <w:rPr>
                <w:rFonts w:ascii="標楷體" w:eastAsia="標楷體" w:hAnsi="標楷體"/>
              </w:rPr>
            </w:pPr>
          </w:p>
        </w:tc>
      </w:tr>
      <w:tr w:rsidR="0052127E" w:rsidRPr="00E129FE" w14:paraId="37AF50D8" w14:textId="5E8CE708" w:rsidTr="00DD1B90">
        <w:trPr>
          <w:trHeight w:val="454"/>
        </w:trPr>
        <w:tc>
          <w:tcPr>
            <w:tcW w:w="550" w:type="dxa"/>
            <w:vAlign w:val="center"/>
          </w:tcPr>
          <w:p w14:paraId="59E7ADC1" w14:textId="127D8D5F" w:rsidR="0052127E" w:rsidRPr="00E129FE" w:rsidRDefault="0052127E" w:rsidP="0052127E">
            <w:pPr>
              <w:jc w:val="center"/>
              <w:rPr>
                <w:rFonts w:ascii="標楷體" w:eastAsia="標楷體" w:hAnsi="標楷體"/>
              </w:rPr>
            </w:pPr>
            <w:r w:rsidRPr="00A83DE2">
              <w:rPr>
                <w:rFonts w:ascii="標楷體" w:eastAsia="標楷體" w:hAnsi="標楷體" w:hint="eastAsia"/>
              </w:rPr>
              <w:t>15</w:t>
            </w:r>
          </w:p>
        </w:tc>
        <w:tc>
          <w:tcPr>
            <w:tcW w:w="2569" w:type="dxa"/>
            <w:vAlign w:val="center"/>
          </w:tcPr>
          <w:p w14:paraId="2801AC24" w14:textId="5F7ADD0B" w:rsidR="0052127E" w:rsidRPr="00E129FE" w:rsidRDefault="0052127E" w:rsidP="0052127E">
            <w:pPr>
              <w:jc w:val="center"/>
              <w:rPr>
                <w:rFonts w:ascii="標楷體" w:eastAsia="標楷體" w:hAnsi="標楷體"/>
              </w:rPr>
            </w:pPr>
            <w:proofErr w:type="gramStart"/>
            <w:r w:rsidRPr="00352188">
              <w:rPr>
                <w:rFonts w:ascii="標楷體" w:eastAsia="標楷體" w:hAnsi="標楷體" w:hint="eastAsia"/>
                <w:color w:val="000000"/>
              </w:rPr>
              <w:t>成功合豐藥局</w:t>
            </w:r>
            <w:proofErr w:type="gramEnd"/>
          </w:p>
        </w:tc>
        <w:tc>
          <w:tcPr>
            <w:tcW w:w="2315" w:type="dxa"/>
            <w:vAlign w:val="center"/>
          </w:tcPr>
          <w:p w14:paraId="6335B18D" w14:textId="077EC7F1" w:rsidR="0052127E" w:rsidRPr="00E129FE" w:rsidRDefault="0052127E" w:rsidP="0052127E">
            <w:pPr>
              <w:jc w:val="center"/>
              <w:rPr>
                <w:rFonts w:ascii="標楷體" w:eastAsia="標楷體" w:hAnsi="標楷體"/>
              </w:rPr>
            </w:pPr>
          </w:p>
        </w:tc>
        <w:tc>
          <w:tcPr>
            <w:tcW w:w="2315" w:type="dxa"/>
            <w:vAlign w:val="center"/>
          </w:tcPr>
          <w:p w14:paraId="1DE94B36" w14:textId="25C90CF8" w:rsidR="0052127E" w:rsidRPr="00E129FE" w:rsidRDefault="0052127E" w:rsidP="0052127E">
            <w:pPr>
              <w:jc w:val="center"/>
              <w:rPr>
                <w:rFonts w:ascii="標楷體" w:eastAsia="標楷體" w:hAnsi="標楷體"/>
              </w:rPr>
            </w:pPr>
            <w:r w:rsidRPr="00352188">
              <w:rPr>
                <w:rFonts w:ascii="標楷體" w:eastAsia="標楷體" w:hAnsi="標楷體" w:hint="eastAsia"/>
              </w:rPr>
              <w:t>鄭</w:t>
            </w:r>
            <w:proofErr w:type="gramStart"/>
            <w:r w:rsidRPr="00352188">
              <w:rPr>
                <w:rFonts w:ascii="標楷體" w:eastAsia="標楷體" w:hAnsi="標楷體" w:hint="eastAsia"/>
              </w:rPr>
              <w:t>郁</w:t>
            </w:r>
            <w:proofErr w:type="gramEnd"/>
            <w:r w:rsidRPr="00352188">
              <w:rPr>
                <w:rFonts w:ascii="標楷體" w:eastAsia="標楷體" w:hAnsi="標楷體" w:hint="eastAsia"/>
              </w:rPr>
              <w:t>叡</w:t>
            </w:r>
          </w:p>
        </w:tc>
        <w:tc>
          <w:tcPr>
            <w:tcW w:w="2316" w:type="dxa"/>
            <w:vAlign w:val="center"/>
          </w:tcPr>
          <w:p w14:paraId="19F71A0E" w14:textId="77777777" w:rsidR="0052127E" w:rsidRPr="00E129FE" w:rsidRDefault="0052127E" w:rsidP="0052127E">
            <w:pPr>
              <w:jc w:val="center"/>
              <w:rPr>
                <w:rFonts w:ascii="標楷體" w:eastAsia="標楷體" w:hAnsi="標楷體"/>
              </w:rPr>
            </w:pPr>
          </w:p>
        </w:tc>
        <w:tc>
          <w:tcPr>
            <w:tcW w:w="709" w:type="dxa"/>
          </w:tcPr>
          <w:p w14:paraId="5E87FE1D" w14:textId="77777777" w:rsidR="0052127E" w:rsidRPr="00E129FE" w:rsidRDefault="0052127E" w:rsidP="0052127E">
            <w:pPr>
              <w:jc w:val="center"/>
              <w:rPr>
                <w:rFonts w:ascii="標楷體" w:eastAsia="標楷體" w:hAnsi="標楷體"/>
              </w:rPr>
            </w:pPr>
          </w:p>
        </w:tc>
      </w:tr>
      <w:tr w:rsidR="0052127E" w:rsidRPr="00E129FE" w14:paraId="0F5C4A00" w14:textId="222C8111" w:rsidTr="00DD1B90">
        <w:trPr>
          <w:trHeight w:val="454"/>
        </w:trPr>
        <w:tc>
          <w:tcPr>
            <w:tcW w:w="550" w:type="dxa"/>
            <w:vAlign w:val="center"/>
          </w:tcPr>
          <w:p w14:paraId="5BBD4C6D" w14:textId="715C9558" w:rsidR="0052127E" w:rsidRPr="00E129FE" w:rsidRDefault="0052127E" w:rsidP="0052127E">
            <w:pPr>
              <w:jc w:val="center"/>
              <w:rPr>
                <w:rFonts w:ascii="標楷體" w:eastAsia="標楷體" w:hAnsi="標楷體"/>
              </w:rPr>
            </w:pPr>
            <w:r w:rsidRPr="00A83DE2">
              <w:rPr>
                <w:rFonts w:ascii="標楷體" w:eastAsia="標楷體" w:hAnsi="標楷體" w:hint="eastAsia"/>
              </w:rPr>
              <w:t>16</w:t>
            </w:r>
          </w:p>
        </w:tc>
        <w:tc>
          <w:tcPr>
            <w:tcW w:w="2569" w:type="dxa"/>
            <w:vAlign w:val="center"/>
          </w:tcPr>
          <w:p w14:paraId="0829E943" w14:textId="5BE1E851" w:rsidR="0052127E" w:rsidRPr="00E129FE" w:rsidRDefault="0052127E" w:rsidP="0052127E">
            <w:pPr>
              <w:jc w:val="center"/>
              <w:rPr>
                <w:rFonts w:ascii="標楷體" w:eastAsia="標楷體" w:hAnsi="標楷體"/>
              </w:rPr>
            </w:pPr>
            <w:r w:rsidRPr="00352188">
              <w:rPr>
                <w:rFonts w:ascii="標楷體" w:eastAsia="標楷體" w:hAnsi="標楷體" w:hint="eastAsia"/>
                <w:color w:val="000000"/>
              </w:rPr>
              <w:t>林森藥局</w:t>
            </w:r>
          </w:p>
        </w:tc>
        <w:tc>
          <w:tcPr>
            <w:tcW w:w="2315" w:type="dxa"/>
            <w:vAlign w:val="center"/>
          </w:tcPr>
          <w:p w14:paraId="4AE665E3" w14:textId="77777777" w:rsidR="0052127E" w:rsidRPr="00E129FE" w:rsidRDefault="0052127E" w:rsidP="0052127E">
            <w:pPr>
              <w:jc w:val="center"/>
              <w:rPr>
                <w:rFonts w:ascii="標楷體" w:eastAsia="標楷體" w:hAnsi="標楷體"/>
              </w:rPr>
            </w:pPr>
          </w:p>
        </w:tc>
        <w:tc>
          <w:tcPr>
            <w:tcW w:w="2315" w:type="dxa"/>
            <w:vAlign w:val="center"/>
          </w:tcPr>
          <w:p w14:paraId="03DF984D" w14:textId="31DAFFC6" w:rsidR="0052127E" w:rsidRPr="00E129FE" w:rsidRDefault="0052127E" w:rsidP="0052127E">
            <w:pPr>
              <w:jc w:val="center"/>
              <w:rPr>
                <w:rFonts w:ascii="標楷體" w:eastAsia="標楷體" w:hAnsi="標楷體"/>
              </w:rPr>
            </w:pPr>
            <w:r w:rsidRPr="00352188">
              <w:rPr>
                <w:rFonts w:ascii="標楷體" w:eastAsia="標楷體" w:hAnsi="標楷體" w:hint="eastAsia"/>
              </w:rPr>
              <w:t>李尚容</w:t>
            </w:r>
          </w:p>
        </w:tc>
        <w:tc>
          <w:tcPr>
            <w:tcW w:w="2316" w:type="dxa"/>
            <w:vAlign w:val="center"/>
          </w:tcPr>
          <w:p w14:paraId="33E2657D" w14:textId="77777777" w:rsidR="0052127E" w:rsidRPr="00E129FE" w:rsidRDefault="0052127E" w:rsidP="0052127E">
            <w:pPr>
              <w:jc w:val="center"/>
              <w:rPr>
                <w:rFonts w:ascii="標楷體" w:eastAsia="標楷體" w:hAnsi="標楷體"/>
              </w:rPr>
            </w:pPr>
          </w:p>
        </w:tc>
        <w:tc>
          <w:tcPr>
            <w:tcW w:w="709" w:type="dxa"/>
          </w:tcPr>
          <w:p w14:paraId="20603D8C" w14:textId="77777777" w:rsidR="0052127E" w:rsidRPr="00E129FE" w:rsidRDefault="0052127E" w:rsidP="0052127E">
            <w:pPr>
              <w:jc w:val="center"/>
              <w:rPr>
                <w:rFonts w:ascii="標楷體" w:eastAsia="標楷體" w:hAnsi="標楷體"/>
              </w:rPr>
            </w:pPr>
          </w:p>
        </w:tc>
      </w:tr>
      <w:tr w:rsidR="0052127E" w:rsidRPr="00E129FE" w14:paraId="2E376C38" w14:textId="2725EB91" w:rsidTr="00DD1B90">
        <w:trPr>
          <w:trHeight w:val="454"/>
        </w:trPr>
        <w:tc>
          <w:tcPr>
            <w:tcW w:w="550" w:type="dxa"/>
            <w:vAlign w:val="center"/>
          </w:tcPr>
          <w:p w14:paraId="628F9074" w14:textId="5E4AB6D5" w:rsidR="0052127E" w:rsidRPr="00E129FE" w:rsidRDefault="0052127E" w:rsidP="0052127E">
            <w:pPr>
              <w:jc w:val="center"/>
              <w:rPr>
                <w:rFonts w:ascii="標楷體" w:eastAsia="標楷體" w:hAnsi="標楷體"/>
              </w:rPr>
            </w:pPr>
            <w:r w:rsidRPr="00A83DE2">
              <w:rPr>
                <w:rFonts w:ascii="標楷體" w:eastAsia="標楷體" w:hAnsi="標楷體" w:hint="eastAsia"/>
              </w:rPr>
              <w:t>17</w:t>
            </w:r>
          </w:p>
        </w:tc>
        <w:tc>
          <w:tcPr>
            <w:tcW w:w="2569" w:type="dxa"/>
            <w:vAlign w:val="center"/>
          </w:tcPr>
          <w:p w14:paraId="38A5A3A8" w14:textId="1AA64CA1" w:rsidR="0052127E" w:rsidRPr="00E129FE" w:rsidRDefault="0052127E" w:rsidP="0052127E">
            <w:pPr>
              <w:jc w:val="center"/>
              <w:rPr>
                <w:rFonts w:ascii="標楷體" w:eastAsia="標楷體" w:hAnsi="標楷體"/>
              </w:rPr>
            </w:pPr>
            <w:proofErr w:type="gramStart"/>
            <w:r w:rsidRPr="00352188">
              <w:rPr>
                <w:rFonts w:ascii="標楷體" w:eastAsia="標楷體" w:hAnsi="標楷體" w:hint="eastAsia"/>
                <w:color w:val="000000"/>
              </w:rPr>
              <w:t>育安健保</w:t>
            </w:r>
            <w:proofErr w:type="gramEnd"/>
            <w:r w:rsidRPr="00352188">
              <w:rPr>
                <w:rFonts w:ascii="標楷體" w:eastAsia="標楷體" w:hAnsi="標楷體" w:hint="eastAsia"/>
                <w:color w:val="000000"/>
              </w:rPr>
              <w:t>藥局</w:t>
            </w:r>
          </w:p>
        </w:tc>
        <w:tc>
          <w:tcPr>
            <w:tcW w:w="2315" w:type="dxa"/>
            <w:vAlign w:val="center"/>
          </w:tcPr>
          <w:p w14:paraId="458444FD" w14:textId="77777777" w:rsidR="0052127E" w:rsidRPr="00E129FE" w:rsidRDefault="0052127E" w:rsidP="0052127E">
            <w:pPr>
              <w:jc w:val="center"/>
              <w:rPr>
                <w:rFonts w:ascii="標楷體" w:eastAsia="標楷體" w:hAnsi="標楷體"/>
              </w:rPr>
            </w:pPr>
          </w:p>
        </w:tc>
        <w:tc>
          <w:tcPr>
            <w:tcW w:w="2315" w:type="dxa"/>
            <w:vAlign w:val="center"/>
          </w:tcPr>
          <w:p w14:paraId="59693C2C" w14:textId="77777777" w:rsidR="0052127E" w:rsidRPr="00967CE8" w:rsidRDefault="0052127E" w:rsidP="0052127E">
            <w:pPr>
              <w:jc w:val="center"/>
              <w:rPr>
                <w:rFonts w:ascii="標楷體" w:eastAsia="標楷體" w:hAnsi="標楷體"/>
              </w:rPr>
            </w:pPr>
            <w:r w:rsidRPr="009B1AD1">
              <w:rPr>
                <w:rFonts w:ascii="標楷體" w:eastAsia="標楷體" w:hAnsi="標楷體"/>
                <w:sz w:val="22"/>
              </w:rPr>
              <w:t>*</w:t>
            </w:r>
            <w:r w:rsidRPr="00967CE8">
              <w:rPr>
                <w:rFonts w:ascii="標楷體" w:eastAsia="標楷體" w:hAnsi="標楷體" w:hint="eastAsia"/>
              </w:rPr>
              <w:t>李佳峻</w:t>
            </w:r>
          </w:p>
          <w:p w14:paraId="7E577965" w14:textId="3536476A" w:rsidR="0052127E" w:rsidRPr="00E129FE" w:rsidRDefault="0052127E" w:rsidP="0052127E">
            <w:pPr>
              <w:jc w:val="center"/>
              <w:rPr>
                <w:rFonts w:ascii="標楷體" w:eastAsia="標楷體" w:hAnsi="標楷體"/>
              </w:rPr>
            </w:pPr>
            <w:r w:rsidRPr="00967CE8">
              <w:rPr>
                <w:rFonts w:ascii="標楷體" w:eastAsia="標楷體" w:hAnsi="標楷體" w:hint="eastAsia"/>
              </w:rPr>
              <w:t>洪</w:t>
            </w:r>
            <w:proofErr w:type="gramStart"/>
            <w:r w:rsidRPr="00967CE8">
              <w:rPr>
                <w:rFonts w:ascii="標楷體" w:eastAsia="標楷體" w:hAnsi="標楷體" w:hint="eastAsia"/>
              </w:rPr>
              <w:t>郁</w:t>
            </w:r>
            <w:proofErr w:type="gramEnd"/>
            <w:r w:rsidRPr="00967CE8">
              <w:rPr>
                <w:rFonts w:ascii="標楷體" w:eastAsia="標楷體" w:hAnsi="標楷體" w:hint="eastAsia"/>
              </w:rPr>
              <w:t>婕</w:t>
            </w:r>
          </w:p>
        </w:tc>
        <w:tc>
          <w:tcPr>
            <w:tcW w:w="2316" w:type="dxa"/>
            <w:vAlign w:val="center"/>
          </w:tcPr>
          <w:p w14:paraId="7CD90F93" w14:textId="77777777" w:rsidR="0052127E" w:rsidRPr="00E129FE" w:rsidRDefault="0052127E" w:rsidP="0052127E">
            <w:pPr>
              <w:jc w:val="center"/>
              <w:rPr>
                <w:rFonts w:ascii="標楷體" w:eastAsia="標楷體" w:hAnsi="標楷體"/>
              </w:rPr>
            </w:pPr>
          </w:p>
        </w:tc>
        <w:tc>
          <w:tcPr>
            <w:tcW w:w="709" w:type="dxa"/>
          </w:tcPr>
          <w:p w14:paraId="74CAECFE" w14:textId="77777777" w:rsidR="0052127E" w:rsidRPr="00E129FE" w:rsidRDefault="0052127E" w:rsidP="0052127E">
            <w:pPr>
              <w:jc w:val="center"/>
              <w:rPr>
                <w:rFonts w:ascii="標楷體" w:eastAsia="標楷體" w:hAnsi="標楷體"/>
              </w:rPr>
            </w:pPr>
          </w:p>
        </w:tc>
      </w:tr>
      <w:tr w:rsidR="0052127E" w:rsidRPr="00E129FE" w14:paraId="723916A1" w14:textId="27F2CBE1" w:rsidTr="00DD1B90">
        <w:trPr>
          <w:trHeight w:val="454"/>
        </w:trPr>
        <w:tc>
          <w:tcPr>
            <w:tcW w:w="550" w:type="dxa"/>
            <w:vAlign w:val="center"/>
          </w:tcPr>
          <w:p w14:paraId="1F3F76E3" w14:textId="0BB1D08D" w:rsidR="0052127E" w:rsidRPr="00E129FE" w:rsidRDefault="0052127E" w:rsidP="0052127E">
            <w:pPr>
              <w:jc w:val="center"/>
              <w:rPr>
                <w:rFonts w:ascii="標楷體" w:eastAsia="標楷體" w:hAnsi="標楷體"/>
              </w:rPr>
            </w:pPr>
            <w:r w:rsidRPr="00A83DE2">
              <w:rPr>
                <w:rFonts w:ascii="標楷體" w:eastAsia="標楷體" w:hAnsi="標楷體" w:hint="eastAsia"/>
              </w:rPr>
              <w:t>18</w:t>
            </w:r>
          </w:p>
        </w:tc>
        <w:tc>
          <w:tcPr>
            <w:tcW w:w="2569" w:type="dxa"/>
            <w:vAlign w:val="center"/>
          </w:tcPr>
          <w:p w14:paraId="60C0B46F" w14:textId="20CB3C10" w:rsidR="0052127E" w:rsidRPr="00E129FE" w:rsidRDefault="0052127E" w:rsidP="0052127E">
            <w:pPr>
              <w:jc w:val="center"/>
              <w:rPr>
                <w:rFonts w:ascii="標楷體" w:eastAsia="標楷體" w:hAnsi="標楷體"/>
              </w:rPr>
            </w:pPr>
            <w:r w:rsidRPr="00352188">
              <w:rPr>
                <w:rFonts w:ascii="標楷體" w:eastAsia="標楷體" w:hAnsi="標楷體" w:hint="eastAsia"/>
                <w:color w:val="000000"/>
              </w:rPr>
              <w:t>宜和藥局</w:t>
            </w:r>
          </w:p>
        </w:tc>
        <w:tc>
          <w:tcPr>
            <w:tcW w:w="2315" w:type="dxa"/>
            <w:vAlign w:val="center"/>
          </w:tcPr>
          <w:p w14:paraId="5BD6FB96" w14:textId="77777777" w:rsidR="0052127E" w:rsidRPr="00E129FE" w:rsidRDefault="0052127E" w:rsidP="0052127E">
            <w:pPr>
              <w:jc w:val="center"/>
              <w:rPr>
                <w:rFonts w:ascii="標楷體" w:eastAsia="標楷體" w:hAnsi="標楷體"/>
              </w:rPr>
            </w:pPr>
          </w:p>
        </w:tc>
        <w:tc>
          <w:tcPr>
            <w:tcW w:w="2315" w:type="dxa"/>
            <w:vAlign w:val="center"/>
          </w:tcPr>
          <w:p w14:paraId="617E8D98" w14:textId="40A5E5D3" w:rsidR="0052127E" w:rsidRPr="00E129FE" w:rsidRDefault="0052127E" w:rsidP="0052127E">
            <w:pPr>
              <w:jc w:val="center"/>
              <w:rPr>
                <w:rFonts w:ascii="標楷體" w:eastAsia="標楷體" w:hAnsi="標楷體"/>
              </w:rPr>
            </w:pPr>
            <w:proofErr w:type="gramStart"/>
            <w:r w:rsidRPr="00352188">
              <w:rPr>
                <w:rFonts w:ascii="標楷體" w:eastAsia="標楷體" w:hAnsi="標楷體" w:hint="eastAsia"/>
              </w:rPr>
              <w:t>楊允菱</w:t>
            </w:r>
            <w:proofErr w:type="gramEnd"/>
          </w:p>
        </w:tc>
        <w:tc>
          <w:tcPr>
            <w:tcW w:w="2316" w:type="dxa"/>
            <w:vAlign w:val="center"/>
          </w:tcPr>
          <w:p w14:paraId="4F0AF3D5" w14:textId="77777777" w:rsidR="0052127E" w:rsidRPr="00E129FE" w:rsidRDefault="0052127E" w:rsidP="0052127E">
            <w:pPr>
              <w:jc w:val="center"/>
              <w:rPr>
                <w:rFonts w:ascii="標楷體" w:eastAsia="標楷體" w:hAnsi="標楷體"/>
              </w:rPr>
            </w:pPr>
          </w:p>
        </w:tc>
        <w:tc>
          <w:tcPr>
            <w:tcW w:w="709" w:type="dxa"/>
          </w:tcPr>
          <w:p w14:paraId="2884371A" w14:textId="77777777" w:rsidR="0052127E" w:rsidRPr="00E129FE" w:rsidRDefault="0052127E" w:rsidP="0052127E">
            <w:pPr>
              <w:jc w:val="center"/>
              <w:rPr>
                <w:rFonts w:ascii="標楷體" w:eastAsia="標楷體" w:hAnsi="標楷體"/>
              </w:rPr>
            </w:pPr>
          </w:p>
        </w:tc>
      </w:tr>
      <w:tr w:rsidR="0052127E" w:rsidRPr="00E129FE" w14:paraId="014FE68F" w14:textId="7342BB68" w:rsidTr="00DD1B90">
        <w:trPr>
          <w:trHeight w:val="454"/>
        </w:trPr>
        <w:tc>
          <w:tcPr>
            <w:tcW w:w="550" w:type="dxa"/>
            <w:vAlign w:val="center"/>
          </w:tcPr>
          <w:p w14:paraId="1326200B" w14:textId="2B85D727" w:rsidR="0052127E" w:rsidRPr="00E129FE" w:rsidRDefault="0052127E" w:rsidP="0052127E">
            <w:pPr>
              <w:jc w:val="center"/>
              <w:rPr>
                <w:rFonts w:ascii="標楷體" w:eastAsia="標楷體" w:hAnsi="標楷體"/>
              </w:rPr>
            </w:pPr>
            <w:r w:rsidRPr="00A83DE2">
              <w:rPr>
                <w:rFonts w:ascii="標楷體" w:eastAsia="標楷體" w:hAnsi="標楷體" w:hint="eastAsia"/>
              </w:rPr>
              <w:t>19</w:t>
            </w:r>
          </w:p>
        </w:tc>
        <w:tc>
          <w:tcPr>
            <w:tcW w:w="2569" w:type="dxa"/>
            <w:vAlign w:val="center"/>
          </w:tcPr>
          <w:p w14:paraId="38A7FBB8" w14:textId="1B961D17" w:rsidR="0052127E" w:rsidRPr="00E129FE" w:rsidRDefault="0052127E" w:rsidP="0052127E">
            <w:pPr>
              <w:jc w:val="center"/>
              <w:rPr>
                <w:rFonts w:ascii="標楷體" w:eastAsia="標楷體" w:hAnsi="標楷體"/>
              </w:rPr>
            </w:pPr>
            <w:r w:rsidRPr="00352188">
              <w:rPr>
                <w:rFonts w:ascii="標楷體" w:eastAsia="標楷體" w:hAnsi="標楷體" w:hint="eastAsia"/>
                <w:color w:val="000000"/>
              </w:rPr>
              <w:t>宜康藥局同安店</w:t>
            </w:r>
          </w:p>
        </w:tc>
        <w:tc>
          <w:tcPr>
            <w:tcW w:w="2315" w:type="dxa"/>
            <w:vAlign w:val="center"/>
          </w:tcPr>
          <w:p w14:paraId="1F70A4C0" w14:textId="77777777" w:rsidR="0052127E" w:rsidRPr="00E129FE" w:rsidRDefault="0052127E" w:rsidP="0052127E">
            <w:pPr>
              <w:jc w:val="center"/>
              <w:rPr>
                <w:rFonts w:ascii="標楷體" w:eastAsia="標楷體" w:hAnsi="標楷體"/>
              </w:rPr>
            </w:pPr>
          </w:p>
        </w:tc>
        <w:tc>
          <w:tcPr>
            <w:tcW w:w="2315" w:type="dxa"/>
            <w:vAlign w:val="center"/>
          </w:tcPr>
          <w:p w14:paraId="3F6D2A99" w14:textId="78EA03B7" w:rsidR="0052127E" w:rsidRPr="00E129FE" w:rsidRDefault="0052127E" w:rsidP="0052127E">
            <w:pPr>
              <w:jc w:val="center"/>
              <w:rPr>
                <w:rFonts w:ascii="標楷體" w:eastAsia="標楷體" w:hAnsi="標楷體"/>
              </w:rPr>
            </w:pPr>
            <w:r w:rsidRPr="00352188">
              <w:rPr>
                <w:rFonts w:ascii="標楷體" w:eastAsia="標楷體" w:hAnsi="標楷體" w:hint="eastAsia"/>
              </w:rPr>
              <w:t>吳偉成</w:t>
            </w:r>
          </w:p>
        </w:tc>
        <w:tc>
          <w:tcPr>
            <w:tcW w:w="2316" w:type="dxa"/>
            <w:vAlign w:val="center"/>
          </w:tcPr>
          <w:p w14:paraId="5A08090C" w14:textId="77777777" w:rsidR="0052127E" w:rsidRPr="00E129FE" w:rsidRDefault="0052127E" w:rsidP="0052127E">
            <w:pPr>
              <w:jc w:val="center"/>
              <w:rPr>
                <w:rFonts w:ascii="標楷體" w:eastAsia="標楷體" w:hAnsi="標楷體"/>
              </w:rPr>
            </w:pPr>
          </w:p>
        </w:tc>
        <w:tc>
          <w:tcPr>
            <w:tcW w:w="709" w:type="dxa"/>
          </w:tcPr>
          <w:p w14:paraId="621C7240" w14:textId="77777777" w:rsidR="0052127E" w:rsidRPr="00E129FE" w:rsidRDefault="0052127E" w:rsidP="0052127E">
            <w:pPr>
              <w:jc w:val="center"/>
              <w:rPr>
                <w:rFonts w:ascii="標楷體" w:eastAsia="標楷體" w:hAnsi="標楷體"/>
              </w:rPr>
            </w:pPr>
          </w:p>
        </w:tc>
      </w:tr>
      <w:tr w:rsidR="0052127E" w:rsidRPr="00E129FE" w14:paraId="41677614" w14:textId="7857E99F" w:rsidTr="00E96A02">
        <w:trPr>
          <w:trHeight w:val="454"/>
        </w:trPr>
        <w:tc>
          <w:tcPr>
            <w:tcW w:w="550" w:type="dxa"/>
            <w:vAlign w:val="center"/>
          </w:tcPr>
          <w:p w14:paraId="714C9D37" w14:textId="67EEB80C" w:rsidR="0052127E" w:rsidRPr="00E129FE" w:rsidRDefault="0052127E" w:rsidP="0052127E">
            <w:pPr>
              <w:jc w:val="center"/>
              <w:rPr>
                <w:rFonts w:ascii="標楷體" w:eastAsia="標楷體" w:hAnsi="標楷體"/>
              </w:rPr>
            </w:pPr>
            <w:r w:rsidRPr="00A83DE2">
              <w:rPr>
                <w:rFonts w:ascii="標楷體" w:eastAsia="標楷體" w:hAnsi="標楷體" w:hint="eastAsia"/>
              </w:rPr>
              <w:t>20</w:t>
            </w:r>
          </w:p>
        </w:tc>
        <w:tc>
          <w:tcPr>
            <w:tcW w:w="2569" w:type="dxa"/>
            <w:vAlign w:val="center"/>
          </w:tcPr>
          <w:p w14:paraId="233839B3" w14:textId="3D904DD8" w:rsidR="0052127E" w:rsidRPr="00E129FE" w:rsidRDefault="0052127E" w:rsidP="0052127E">
            <w:pPr>
              <w:jc w:val="center"/>
              <w:rPr>
                <w:rFonts w:ascii="標楷體" w:eastAsia="標楷體" w:hAnsi="標楷體"/>
              </w:rPr>
            </w:pPr>
            <w:r w:rsidRPr="00352188">
              <w:rPr>
                <w:rFonts w:ascii="標楷體" w:eastAsia="標楷體" w:hAnsi="標楷體" w:hint="eastAsia"/>
                <w:color w:val="000000"/>
              </w:rPr>
              <w:t>大里康</w:t>
            </w:r>
            <w:proofErr w:type="gramStart"/>
            <w:r w:rsidRPr="00352188">
              <w:rPr>
                <w:rFonts w:ascii="標楷體" w:eastAsia="標楷體" w:hAnsi="標楷體" w:hint="eastAsia"/>
                <w:color w:val="000000"/>
              </w:rPr>
              <w:t>媞</w:t>
            </w:r>
            <w:proofErr w:type="gramEnd"/>
            <w:r w:rsidRPr="00352188">
              <w:rPr>
                <w:rFonts w:ascii="標楷體" w:eastAsia="標楷體" w:hAnsi="標楷體" w:hint="eastAsia"/>
                <w:color w:val="000000"/>
              </w:rPr>
              <w:t>藥局</w:t>
            </w:r>
          </w:p>
        </w:tc>
        <w:tc>
          <w:tcPr>
            <w:tcW w:w="2315" w:type="dxa"/>
            <w:vAlign w:val="center"/>
          </w:tcPr>
          <w:p w14:paraId="3F0A4AA4" w14:textId="77777777" w:rsidR="0052127E" w:rsidRPr="00E129FE" w:rsidRDefault="0052127E" w:rsidP="0052127E">
            <w:pPr>
              <w:jc w:val="center"/>
              <w:rPr>
                <w:rFonts w:ascii="標楷體" w:eastAsia="標楷體" w:hAnsi="標楷體"/>
              </w:rPr>
            </w:pPr>
          </w:p>
        </w:tc>
        <w:tc>
          <w:tcPr>
            <w:tcW w:w="2315" w:type="dxa"/>
            <w:vAlign w:val="center"/>
          </w:tcPr>
          <w:p w14:paraId="08DE3B6A" w14:textId="035A511B" w:rsidR="0052127E" w:rsidRPr="00E129FE" w:rsidRDefault="0052127E" w:rsidP="0052127E">
            <w:pPr>
              <w:jc w:val="center"/>
              <w:rPr>
                <w:rFonts w:ascii="標楷體" w:eastAsia="標楷體" w:hAnsi="標楷體"/>
              </w:rPr>
            </w:pPr>
            <w:r w:rsidRPr="00352188">
              <w:rPr>
                <w:rFonts w:ascii="標楷體" w:eastAsia="標楷體" w:hAnsi="標楷體" w:hint="eastAsia"/>
              </w:rPr>
              <w:t>蘇毓仁</w:t>
            </w:r>
          </w:p>
        </w:tc>
        <w:tc>
          <w:tcPr>
            <w:tcW w:w="2316" w:type="dxa"/>
            <w:vAlign w:val="center"/>
          </w:tcPr>
          <w:p w14:paraId="509A1012" w14:textId="77777777" w:rsidR="0052127E" w:rsidRPr="00E129FE" w:rsidRDefault="0052127E" w:rsidP="0052127E">
            <w:pPr>
              <w:jc w:val="center"/>
              <w:rPr>
                <w:rFonts w:ascii="標楷體" w:eastAsia="標楷體" w:hAnsi="標楷體"/>
              </w:rPr>
            </w:pPr>
          </w:p>
        </w:tc>
        <w:tc>
          <w:tcPr>
            <w:tcW w:w="709" w:type="dxa"/>
          </w:tcPr>
          <w:p w14:paraId="5FAA79F0" w14:textId="77777777" w:rsidR="0052127E" w:rsidRPr="00E129FE" w:rsidRDefault="0052127E" w:rsidP="0052127E">
            <w:pPr>
              <w:jc w:val="center"/>
              <w:rPr>
                <w:rFonts w:ascii="標楷體" w:eastAsia="標楷體" w:hAnsi="標楷體"/>
              </w:rPr>
            </w:pPr>
          </w:p>
        </w:tc>
      </w:tr>
      <w:tr w:rsidR="0052127E" w:rsidRPr="00E129FE" w14:paraId="3D321270" w14:textId="2A14CBB9" w:rsidTr="00E96A02">
        <w:trPr>
          <w:trHeight w:val="454"/>
        </w:trPr>
        <w:tc>
          <w:tcPr>
            <w:tcW w:w="550" w:type="dxa"/>
            <w:vAlign w:val="center"/>
          </w:tcPr>
          <w:p w14:paraId="3929BA8D" w14:textId="2DCA40D6" w:rsidR="0052127E" w:rsidRPr="00E129FE" w:rsidRDefault="0052127E" w:rsidP="0052127E">
            <w:pPr>
              <w:jc w:val="center"/>
              <w:rPr>
                <w:rFonts w:ascii="標楷體" w:eastAsia="標楷體" w:hAnsi="標楷體"/>
              </w:rPr>
            </w:pPr>
            <w:r w:rsidRPr="00A83DE2">
              <w:rPr>
                <w:rFonts w:ascii="標楷體" w:eastAsia="標楷體" w:hAnsi="標楷體" w:hint="eastAsia"/>
              </w:rPr>
              <w:t>2</w:t>
            </w:r>
            <w:r w:rsidRPr="00A83DE2">
              <w:rPr>
                <w:rFonts w:ascii="標楷體" w:eastAsia="標楷體" w:hAnsi="標楷體"/>
              </w:rPr>
              <w:t>1</w:t>
            </w:r>
          </w:p>
        </w:tc>
        <w:tc>
          <w:tcPr>
            <w:tcW w:w="2569" w:type="dxa"/>
            <w:vAlign w:val="center"/>
          </w:tcPr>
          <w:p w14:paraId="10E69289" w14:textId="281B3F0E" w:rsidR="0052127E" w:rsidRPr="00E129FE" w:rsidRDefault="0052127E" w:rsidP="0052127E">
            <w:pPr>
              <w:jc w:val="center"/>
              <w:rPr>
                <w:rFonts w:ascii="標楷體" w:eastAsia="標楷體" w:hAnsi="標楷體"/>
              </w:rPr>
            </w:pPr>
            <w:r w:rsidRPr="00352188">
              <w:rPr>
                <w:rFonts w:ascii="標楷體" w:eastAsia="標楷體" w:hAnsi="標楷體" w:hint="eastAsia"/>
                <w:color w:val="000000"/>
              </w:rPr>
              <w:t>親鄰藥局</w:t>
            </w:r>
          </w:p>
        </w:tc>
        <w:tc>
          <w:tcPr>
            <w:tcW w:w="2315" w:type="dxa"/>
            <w:vAlign w:val="center"/>
          </w:tcPr>
          <w:p w14:paraId="7890470A" w14:textId="384ECE0F" w:rsidR="0052127E" w:rsidRPr="00E129FE" w:rsidRDefault="0052127E" w:rsidP="0052127E">
            <w:pPr>
              <w:jc w:val="center"/>
              <w:rPr>
                <w:rFonts w:ascii="標楷體" w:eastAsia="標楷體" w:hAnsi="標楷體"/>
              </w:rPr>
            </w:pPr>
          </w:p>
        </w:tc>
        <w:tc>
          <w:tcPr>
            <w:tcW w:w="2315" w:type="dxa"/>
            <w:vAlign w:val="center"/>
          </w:tcPr>
          <w:p w14:paraId="52025074" w14:textId="758D025C" w:rsidR="0052127E" w:rsidRPr="00E129FE" w:rsidRDefault="0052127E" w:rsidP="0052127E">
            <w:pPr>
              <w:jc w:val="center"/>
              <w:rPr>
                <w:rFonts w:ascii="標楷體" w:eastAsia="標楷體" w:hAnsi="標楷體"/>
                <w:sz w:val="20"/>
                <w:szCs w:val="20"/>
              </w:rPr>
            </w:pPr>
          </w:p>
        </w:tc>
        <w:tc>
          <w:tcPr>
            <w:tcW w:w="2316" w:type="dxa"/>
            <w:vAlign w:val="center"/>
          </w:tcPr>
          <w:p w14:paraId="3DD55BDD" w14:textId="4243E459" w:rsidR="0052127E" w:rsidRPr="00E129FE" w:rsidRDefault="0052127E" w:rsidP="0052127E">
            <w:pPr>
              <w:jc w:val="center"/>
              <w:rPr>
                <w:rFonts w:ascii="標楷體" w:eastAsia="標楷體" w:hAnsi="標楷體"/>
              </w:rPr>
            </w:pPr>
            <w:r w:rsidRPr="00352188">
              <w:rPr>
                <w:rFonts w:ascii="標楷體" w:eastAsia="標楷體" w:hAnsi="標楷體" w:hint="eastAsia"/>
              </w:rPr>
              <w:t>郭欣慈</w:t>
            </w:r>
          </w:p>
        </w:tc>
        <w:tc>
          <w:tcPr>
            <w:tcW w:w="709" w:type="dxa"/>
          </w:tcPr>
          <w:p w14:paraId="7AD84262" w14:textId="77777777" w:rsidR="0052127E" w:rsidRPr="00E129FE" w:rsidRDefault="0052127E" w:rsidP="0052127E">
            <w:pPr>
              <w:jc w:val="center"/>
              <w:rPr>
                <w:rFonts w:ascii="標楷體" w:eastAsia="標楷體" w:hAnsi="標楷體"/>
              </w:rPr>
            </w:pPr>
          </w:p>
        </w:tc>
      </w:tr>
      <w:tr w:rsidR="0052127E" w:rsidRPr="00E129FE" w14:paraId="1862D170" w14:textId="5577A30F" w:rsidTr="00E96A02">
        <w:trPr>
          <w:trHeight w:val="454"/>
        </w:trPr>
        <w:tc>
          <w:tcPr>
            <w:tcW w:w="550" w:type="dxa"/>
            <w:vAlign w:val="center"/>
          </w:tcPr>
          <w:p w14:paraId="44FA34C5" w14:textId="1AE2ABF1" w:rsidR="0052127E" w:rsidRPr="00E129FE" w:rsidRDefault="0052127E" w:rsidP="0052127E">
            <w:pPr>
              <w:jc w:val="center"/>
              <w:rPr>
                <w:rFonts w:ascii="標楷體" w:eastAsia="標楷體" w:hAnsi="標楷體"/>
              </w:rPr>
            </w:pPr>
            <w:r w:rsidRPr="00A83DE2">
              <w:rPr>
                <w:rFonts w:ascii="標楷體" w:eastAsia="標楷體" w:hAnsi="標楷體" w:hint="eastAsia"/>
              </w:rPr>
              <w:t>2</w:t>
            </w:r>
            <w:r w:rsidRPr="00A83DE2">
              <w:rPr>
                <w:rFonts w:ascii="標楷體" w:eastAsia="標楷體" w:hAnsi="標楷體"/>
              </w:rPr>
              <w:t>2</w:t>
            </w:r>
          </w:p>
        </w:tc>
        <w:tc>
          <w:tcPr>
            <w:tcW w:w="2569" w:type="dxa"/>
            <w:vAlign w:val="center"/>
          </w:tcPr>
          <w:p w14:paraId="4DC73A7D" w14:textId="45969C3D" w:rsidR="0052127E" w:rsidRPr="00E129FE" w:rsidRDefault="0052127E" w:rsidP="0052127E">
            <w:pPr>
              <w:jc w:val="center"/>
              <w:rPr>
                <w:rFonts w:ascii="標楷體" w:eastAsia="標楷體" w:hAnsi="標楷體"/>
              </w:rPr>
            </w:pPr>
            <w:r w:rsidRPr="00352188">
              <w:rPr>
                <w:rFonts w:ascii="標楷體" w:eastAsia="標楷體" w:hAnsi="標楷體" w:hint="eastAsia"/>
                <w:color w:val="000000"/>
              </w:rPr>
              <w:t>厚德藥局</w:t>
            </w:r>
          </w:p>
        </w:tc>
        <w:tc>
          <w:tcPr>
            <w:tcW w:w="2315" w:type="dxa"/>
            <w:vAlign w:val="center"/>
          </w:tcPr>
          <w:p w14:paraId="6F1BADD7" w14:textId="77777777" w:rsidR="0052127E" w:rsidRPr="00E129FE" w:rsidRDefault="0052127E" w:rsidP="0052127E">
            <w:pPr>
              <w:jc w:val="center"/>
              <w:rPr>
                <w:rFonts w:ascii="標楷體" w:eastAsia="標楷體" w:hAnsi="標楷體"/>
              </w:rPr>
            </w:pPr>
          </w:p>
        </w:tc>
        <w:tc>
          <w:tcPr>
            <w:tcW w:w="2315" w:type="dxa"/>
            <w:vAlign w:val="center"/>
          </w:tcPr>
          <w:p w14:paraId="6E7DEFEB" w14:textId="77777777" w:rsidR="0052127E" w:rsidRPr="00985E48" w:rsidRDefault="0052127E" w:rsidP="0052127E">
            <w:pPr>
              <w:jc w:val="center"/>
              <w:rPr>
                <w:rFonts w:ascii="標楷體" w:eastAsia="標楷體" w:hAnsi="標楷體"/>
              </w:rPr>
            </w:pPr>
            <w:r w:rsidRPr="009B1AD1">
              <w:rPr>
                <w:rFonts w:ascii="標楷體" w:eastAsia="標楷體" w:hAnsi="標楷體"/>
                <w:sz w:val="22"/>
              </w:rPr>
              <w:t>*</w:t>
            </w:r>
            <w:r w:rsidRPr="00985E48">
              <w:rPr>
                <w:rFonts w:ascii="標楷體" w:eastAsia="標楷體" w:hAnsi="標楷體" w:hint="eastAsia"/>
              </w:rPr>
              <w:t>蔡依宸</w:t>
            </w:r>
          </w:p>
          <w:p w14:paraId="13E9088B" w14:textId="706A05B3" w:rsidR="0052127E" w:rsidRPr="00E129FE" w:rsidRDefault="0052127E" w:rsidP="0052127E">
            <w:pPr>
              <w:jc w:val="center"/>
              <w:rPr>
                <w:rFonts w:ascii="標楷體" w:eastAsia="標楷體" w:hAnsi="標楷體"/>
                <w:sz w:val="20"/>
                <w:szCs w:val="20"/>
              </w:rPr>
            </w:pPr>
            <w:r w:rsidRPr="00985E48">
              <w:rPr>
                <w:rFonts w:ascii="標楷體" w:eastAsia="標楷體" w:hAnsi="標楷體" w:hint="eastAsia"/>
              </w:rPr>
              <w:lastRenderedPageBreak/>
              <w:t>邱子宸</w:t>
            </w:r>
          </w:p>
        </w:tc>
        <w:tc>
          <w:tcPr>
            <w:tcW w:w="2316" w:type="dxa"/>
            <w:vAlign w:val="center"/>
          </w:tcPr>
          <w:p w14:paraId="6DF984A6" w14:textId="77777777" w:rsidR="0052127E" w:rsidRPr="00E129FE" w:rsidRDefault="0052127E" w:rsidP="0052127E">
            <w:pPr>
              <w:jc w:val="center"/>
              <w:rPr>
                <w:rFonts w:ascii="標楷體" w:eastAsia="標楷體" w:hAnsi="標楷體"/>
              </w:rPr>
            </w:pPr>
          </w:p>
        </w:tc>
        <w:tc>
          <w:tcPr>
            <w:tcW w:w="709" w:type="dxa"/>
          </w:tcPr>
          <w:p w14:paraId="69B76138" w14:textId="77777777" w:rsidR="0052127E" w:rsidRPr="00E129FE" w:rsidRDefault="0052127E" w:rsidP="0052127E">
            <w:pPr>
              <w:jc w:val="center"/>
              <w:rPr>
                <w:rFonts w:ascii="標楷體" w:eastAsia="標楷體" w:hAnsi="標楷體"/>
              </w:rPr>
            </w:pPr>
          </w:p>
        </w:tc>
      </w:tr>
      <w:tr w:rsidR="0052127E" w:rsidRPr="00E129FE" w14:paraId="5D4688AE" w14:textId="3B199B54" w:rsidTr="00EA7DB8">
        <w:trPr>
          <w:trHeight w:val="454"/>
        </w:trPr>
        <w:tc>
          <w:tcPr>
            <w:tcW w:w="550" w:type="dxa"/>
            <w:vAlign w:val="center"/>
          </w:tcPr>
          <w:p w14:paraId="2209765A" w14:textId="25B73E38" w:rsidR="0052127E" w:rsidRPr="00E129FE" w:rsidRDefault="0052127E" w:rsidP="0052127E">
            <w:pPr>
              <w:jc w:val="center"/>
              <w:rPr>
                <w:rFonts w:ascii="標楷體" w:eastAsia="標楷體" w:hAnsi="標楷體"/>
              </w:rPr>
            </w:pPr>
            <w:r w:rsidRPr="00A83DE2">
              <w:rPr>
                <w:rFonts w:ascii="標楷體" w:eastAsia="標楷體" w:hAnsi="標楷體" w:hint="eastAsia"/>
              </w:rPr>
              <w:t>2</w:t>
            </w:r>
            <w:r w:rsidRPr="00A83DE2">
              <w:rPr>
                <w:rFonts w:ascii="標楷體" w:eastAsia="標楷體" w:hAnsi="標楷體"/>
              </w:rPr>
              <w:t>3</w:t>
            </w:r>
          </w:p>
        </w:tc>
        <w:tc>
          <w:tcPr>
            <w:tcW w:w="2569" w:type="dxa"/>
            <w:vAlign w:val="center"/>
          </w:tcPr>
          <w:p w14:paraId="600E2B2B" w14:textId="3B107106" w:rsidR="0052127E" w:rsidRPr="00E129FE" w:rsidRDefault="0052127E" w:rsidP="0052127E">
            <w:pPr>
              <w:jc w:val="center"/>
              <w:rPr>
                <w:rFonts w:ascii="標楷體" w:eastAsia="標楷體" w:hAnsi="標楷體"/>
              </w:rPr>
            </w:pPr>
            <w:proofErr w:type="gramStart"/>
            <w:r w:rsidRPr="00352188">
              <w:rPr>
                <w:rFonts w:ascii="標楷體" w:eastAsia="標楷體" w:hAnsi="標楷體" w:hint="eastAsia"/>
                <w:color w:val="000000"/>
              </w:rPr>
              <w:t>協安大</w:t>
            </w:r>
            <w:proofErr w:type="gramEnd"/>
            <w:r w:rsidRPr="00352188">
              <w:rPr>
                <w:rFonts w:ascii="標楷體" w:eastAsia="標楷體" w:hAnsi="標楷體" w:hint="eastAsia"/>
                <w:color w:val="000000"/>
              </w:rPr>
              <w:t>藥局</w:t>
            </w:r>
          </w:p>
        </w:tc>
        <w:tc>
          <w:tcPr>
            <w:tcW w:w="2315" w:type="dxa"/>
            <w:vAlign w:val="center"/>
          </w:tcPr>
          <w:p w14:paraId="1A9AED9C" w14:textId="00CCB520" w:rsidR="0052127E" w:rsidRPr="00E129FE" w:rsidRDefault="0052127E" w:rsidP="0052127E">
            <w:pPr>
              <w:jc w:val="center"/>
              <w:rPr>
                <w:rFonts w:ascii="標楷體" w:eastAsia="標楷體" w:hAnsi="標楷體"/>
              </w:rPr>
            </w:pPr>
          </w:p>
        </w:tc>
        <w:tc>
          <w:tcPr>
            <w:tcW w:w="2315" w:type="dxa"/>
            <w:vAlign w:val="center"/>
          </w:tcPr>
          <w:p w14:paraId="6C2720EE" w14:textId="484D2ABF" w:rsidR="0052127E" w:rsidRPr="00E129FE" w:rsidRDefault="0052127E" w:rsidP="0052127E">
            <w:pPr>
              <w:jc w:val="center"/>
              <w:rPr>
                <w:rFonts w:ascii="標楷體" w:eastAsia="標楷體" w:hAnsi="標楷體"/>
                <w:sz w:val="20"/>
                <w:szCs w:val="20"/>
              </w:rPr>
            </w:pPr>
            <w:r w:rsidRPr="00352188">
              <w:rPr>
                <w:rFonts w:ascii="標楷體" w:eastAsia="標楷體" w:hAnsi="標楷體" w:hint="eastAsia"/>
              </w:rPr>
              <w:t>黃</w:t>
            </w:r>
            <w:proofErr w:type="gramStart"/>
            <w:r w:rsidRPr="00352188">
              <w:rPr>
                <w:rFonts w:ascii="標楷體" w:eastAsia="標楷體" w:hAnsi="標楷體" w:hint="eastAsia"/>
              </w:rPr>
              <w:t>玟</w:t>
            </w:r>
            <w:proofErr w:type="gramEnd"/>
            <w:r w:rsidRPr="00352188">
              <w:rPr>
                <w:rFonts w:ascii="標楷體" w:eastAsia="標楷體" w:hAnsi="標楷體" w:hint="eastAsia"/>
              </w:rPr>
              <w:t>臻</w:t>
            </w:r>
          </w:p>
        </w:tc>
        <w:tc>
          <w:tcPr>
            <w:tcW w:w="2316" w:type="dxa"/>
            <w:vAlign w:val="center"/>
          </w:tcPr>
          <w:p w14:paraId="3427286C" w14:textId="77777777" w:rsidR="0052127E" w:rsidRPr="00E129FE" w:rsidRDefault="0052127E" w:rsidP="0052127E">
            <w:pPr>
              <w:jc w:val="center"/>
              <w:rPr>
                <w:rFonts w:ascii="標楷體" w:eastAsia="標楷體" w:hAnsi="標楷體"/>
              </w:rPr>
            </w:pPr>
          </w:p>
        </w:tc>
        <w:tc>
          <w:tcPr>
            <w:tcW w:w="709" w:type="dxa"/>
          </w:tcPr>
          <w:p w14:paraId="6068B443" w14:textId="77777777" w:rsidR="0052127E" w:rsidRPr="00E129FE" w:rsidRDefault="0052127E" w:rsidP="0052127E">
            <w:pPr>
              <w:jc w:val="center"/>
              <w:rPr>
                <w:rFonts w:ascii="標楷體" w:eastAsia="標楷體" w:hAnsi="標楷體"/>
              </w:rPr>
            </w:pPr>
          </w:p>
        </w:tc>
      </w:tr>
      <w:tr w:rsidR="0052127E" w:rsidRPr="00E129FE" w14:paraId="4AADE201" w14:textId="2BD86ADF" w:rsidTr="00E96A02">
        <w:trPr>
          <w:trHeight w:val="454"/>
        </w:trPr>
        <w:tc>
          <w:tcPr>
            <w:tcW w:w="550" w:type="dxa"/>
            <w:vAlign w:val="center"/>
          </w:tcPr>
          <w:p w14:paraId="75F6660E" w14:textId="33D13BEA" w:rsidR="0052127E" w:rsidRPr="00E129FE" w:rsidRDefault="0052127E" w:rsidP="0052127E">
            <w:pPr>
              <w:jc w:val="center"/>
              <w:rPr>
                <w:rFonts w:ascii="標楷體" w:eastAsia="標楷體" w:hAnsi="標楷體"/>
              </w:rPr>
            </w:pPr>
            <w:r w:rsidRPr="00A83DE2">
              <w:rPr>
                <w:rFonts w:ascii="標楷體" w:eastAsia="標楷體" w:hAnsi="標楷體" w:hint="eastAsia"/>
              </w:rPr>
              <w:t>2</w:t>
            </w:r>
            <w:r w:rsidRPr="00A83DE2">
              <w:rPr>
                <w:rFonts w:ascii="標楷體" w:eastAsia="標楷體" w:hAnsi="標楷體"/>
              </w:rPr>
              <w:t>4</w:t>
            </w:r>
          </w:p>
        </w:tc>
        <w:tc>
          <w:tcPr>
            <w:tcW w:w="2569" w:type="dxa"/>
            <w:vAlign w:val="center"/>
          </w:tcPr>
          <w:p w14:paraId="08B6280B" w14:textId="43759F08" w:rsidR="0052127E" w:rsidRPr="00E129FE" w:rsidRDefault="0052127E" w:rsidP="0052127E">
            <w:pPr>
              <w:jc w:val="center"/>
              <w:rPr>
                <w:rFonts w:ascii="標楷體" w:eastAsia="標楷體" w:hAnsi="標楷體"/>
              </w:rPr>
            </w:pPr>
            <w:proofErr w:type="gramStart"/>
            <w:r w:rsidRPr="00352188">
              <w:rPr>
                <w:rFonts w:ascii="標楷體" w:eastAsia="標楷體" w:hAnsi="標楷體" w:hint="eastAsia"/>
                <w:color w:val="000000"/>
              </w:rPr>
              <w:t>壹品藥局</w:t>
            </w:r>
            <w:proofErr w:type="gramEnd"/>
          </w:p>
        </w:tc>
        <w:tc>
          <w:tcPr>
            <w:tcW w:w="2315" w:type="dxa"/>
            <w:vAlign w:val="center"/>
          </w:tcPr>
          <w:p w14:paraId="4F2AD256" w14:textId="74FF1617" w:rsidR="0052127E" w:rsidRPr="00E129FE" w:rsidRDefault="0052127E" w:rsidP="0052127E">
            <w:pPr>
              <w:jc w:val="center"/>
              <w:rPr>
                <w:rFonts w:ascii="標楷體" w:eastAsia="標楷體" w:hAnsi="標楷體"/>
              </w:rPr>
            </w:pPr>
            <w:r w:rsidRPr="00352188">
              <w:rPr>
                <w:rFonts w:ascii="標楷體" w:eastAsia="標楷體" w:hAnsi="標楷體" w:hint="eastAsia"/>
              </w:rPr>
              <w:t>陳</w:t>
            </w:r>
            <w:proofErr w:type="gramStart"/>
            <w:r w:rsidRPr="00352188">
              <w:rPr>
                <w:rFonts w:ascii="標楷體" w:eastAsia="標楷體" w:hAnsi="標楷體" w:hint="eastAsia"/>
              </w:rPr>
              <w:t>姵</w:t>
            </w:r>
            <w:proofErr w:type="gramEnd"/>
            <w:r w:rsidRPr="00352188">
              <w:rPr>
                <w:rFonts w:ascii="標楷體" w:eastAsia="標楷體" w:hAnsi="標楷體" w:hint="eastAsia"/>
              </w:rPr>
              <w:t>萱</w:t>
            </w:r>
          </w:p>
        </w:tc>
        <w:tc>
          <w:tcPr>
            <w:tcW w:w="2315" w:type="dxa"/>
            <w:vAlign w:val="center"/>
          </w:tcPr>
          <w:p w14:paraId="38D40AC1" w14:textId="78FF5907" w:rsidR="0052127E" w:rsidRPr="00E129FE" w:rsidRDefault="0052127E" w:rsidP="0052127E">
            <w:pPr>
              <w:jc w:val="center"/>
              <w:rPr>
                <w:rFonts w:ascii="標楷體" w:eastAsia="標楷體" w:hAnsi="標楷體"/>
                <w:sz w:val="20"/>
                <w:szCs w:val="20"/>
              </w:rPr>
            </w:pPr>
            <w:r w:rsidRPr="00352188">
              <w:rPr>
                <w:rFonts w:ascii="標楷體" w:eastAsia="標楷體" w:hAnsi="標楷體" w:hint="eastAsia"/>
              </w:rPr>
              <w:t>宗靖芸</w:t>
            </w:r>
          </w:p>
        </w:tc>
        <w:tc>
          <w:tcPr>
            <w:tcW w:w="2316" w:type="dxa"/>
            <w:vAlign w:val="center"/>
          </w:tcPr>
          <w:p w14:paraId="39AD5BF7" w14:textId="77777777" w:rsidR="0052127E" w:rsidRPr="00E129FE" w:rsidRDefault="0052127E" w:rsidP="0052127E">
            <w:pPr>
              <w:jc w:val="center"/>
              <w:rPr>
                <w:rFonts w:ascii="標楷體" w:eastAsia="標楷體" w:hAnsi="標楷體"/>
              </w:rPr>
            </w:pPr>
          </w:p>
        </w:tc>
        <w:tc>
          <w:tcPr>
            <w:tcW w:w="709" w:type="dxa"/>
          </w:tcPr>
          <w:p w14:paraId="2888C282" w14:textId="77777777" w:rsidR="0052127E" w:rsidRPr="00E129FE" w:rsidRDefault="0052127E" w:rsidP="0052127E">
            <w:pPr>
              <w:jc w:val="center"/>
              <w:rPr>
                <w:rFonts w:ascii="標楷體" w:eastAsia="標楷體" w:hAnsi="標楷體"/>
              </w:rPr>
            </w:pPr>
          </w:p>
        </w:tc>
      </w:tr>
      <w:tr w:rsidR="0052127E" w:rsidRPr="00E129FE" w14:paraId="2AB856C4" w14:textId="219AB25F" w:rsidTr="00E96A02">
        <w:trPr>
          <w:trHeight w:val="454"/>
        </w:trPr>
        <w:tc>
          <w:tcPr>
            <w:tcW w:w="550" w:type="dxa"/>
            <w:vAlign w:val="center"/>
          </w:tcPr>
          <w:p w14:paraId="0BC420F3" w14:textId="6FD37E6D" w:rsidR="0052127E" w:rsidRPr="00E129FE" w:rsidRDefault="0052127E" w:rsidP="0052127E">
            <w:pPr>
              <w:jc w:val="center"/>
              <w:rPr>
                <w:rFonts w:ascii="標楷體" w:eastAsia="標楷體" w:hAnsi="標楷體"/>
              </w:rPr>
            </w:pPr>
            <w:r w:rsidRPr="00A83DE2">
              <w:rPr>
                <w:rFonts w:ascii="標楷體" w:eastAsia="標楷體" w:hAnsi="標楷體" w:hint="eastAsia"/>
              </w:rPr>
              <w:t>2</w:t>
            </w:r>
            <w:r w:rsidRPr="00A83DE2">
              <w:rPr>
                <w:rFonts w:ascii="標楷體" w:eastAsia="標楷體" w:hAnsi="標楷體"/>
              </w:rPr>
              <w:t>5</w:t>
            </w:r>
          </w:p>
        </w:tc>
        <w:tc>
          <w:tcPr>
            <w:tcW w:w="2569" w:type="dxa"/>
            <w:vAlign w:val="center"/>
          </w:tcPr>
          <w:p w14:paraId="7E30C2EB" w14:textId="40D62C9E" w:rsidR="0052127E" w:rsidRPr="00E129FE" w:rsidRDefault="0052127E" w:rsidP="0052127E">
            <w:pPr>
              <w:jc w:val="center"/>
              <w:rPr>
                <w:rFonts w:ascii="標楷體" w:eastAsia="標楷體" w:hAnsi="標楷體"/>
              </w:rPr>
            </w:pPr>
            <w:r w:rsidRPr="00352188">
              <w:rPr>
                <w:rFonts w:ascii="標楷體" w:eastAsia="標楷體" w:hAnsi="標楷體" w:hint="eastAsia"/>
                <w:color w:val="000000"/>
              </w:rPr>
              <w:t>安泰大藥局</w:t>
            </w:r>
          </w:p>
        </w:tc>
        <w:tc>
          <w:tcPr>
            <w:tcW w:w="2315" w:type="dxa"/>
            <w:vAlign w:val="center"/>
          </w:tcPr>
          <w:p w14:paraId="2FB2BDDD" w14:textId="737A8E19" w:rsidR="0052127E" w:rsidRPr="00E129FE" w:rsidRDefault="0052127E" w:rsidP="0052127E">
            <w:pPr>
              <w:jc w:val="center"/>
              <w:rPr>
                <w:rFonts w:ascii="標楷體" w:eastAsia="標楷體" w:hAnsi="標楷體"/>
              </w:rPr>
            </w:pPr>
          </w:p>
        </w:tc>
        <w:tc>
          <w:tcPr>
            <w:tcW w:w="2315" w:type="dxa"/>
            <w:vAlign w:val="center"/>
          </w:tcPr>
          <w:p w14:paraId="772A90F0" w14:textId="3FAA5A15" w:rsidR="0052127E" w:rsidRPr="00E129FE" w:rsidRDefault="0052127E" w:rsidP="0052127E">
            <w:pPr>
              <w:jc w:val="center"/>
              <w:rPr>
                <w:rFonts w:ascii="標楷體" w:eastAsia="標楷體" w:hAnsi="標楷體"/>
                <w:sz w:val="20"/>
                <w:szCs w:val="20"/>
              </w:rPr>
            </w:pPr>
            <w:r w:rsidRPr="00352188">
              <w:rPr>
                <w:rFonts w:ascii="標楷體" w:eastAsia="標楷體" w:hAnsi="標楷體" w:hint="eastAsia"/>
              </w:rPr>
              <w:t>莊心妤</w:t>
            </w:r>
          </w:p>
        </w:tc>
        <w:tc>
          <w:tcPr>
            <w:tcW w:w="2316" w:type="dxa"/>
            <w:vAlign w:val="center"/>
          </w:tcPr>
          <w:p w14:paraId="3707363B" w14:textId="77777777" w:rsidR="0052127E" w:rsidRPr="00E129FE" w:rsidRDefault="0052127E" w:rsidP="0052127E">
            <w:pPr>
              <w:jc w:val="center"/>
              <w:rPr>
                <w:rFonts w:ascii="標楷體" w:eastAsia="標楷體" w:hAnsi="標楷體"/>
              </w:rPr>
            </w:pPr>
          </w:p>
        </w:tc>
        <w:tc>
          <w:tcPr>
            <w:tcW w:w="709" w:type="dxa"/>
          </w:tcPr>
          <w:p w14:paraId="46B9A261" w14:textId="77777777" w:rsidR="0052127E" w:rsidRPr="00E129FE" w:rsidRDefault="0052127E" w:rsidP="0052127E">
            <w:pPr>
              <w:jc w:val="center"/>
              <w:rPr>
                <w:rFonts w:ascii="標楷體" w:eastAsia="標楷體" w:hAnsi="標楷體"/>
              </w:rPr>
            </w:pPr>
          </w:p>
        </w:tc>
      </w:tr>
      <w:tr w:rsidR="0052127E" w:rsidRPr="00E129FE" w14:paraId="270105BB" w14:textId="5A974219" w:rsidTr="00E96A02">
        <w:trPr>
          <w:trHeight w:val="454"/>
        </w:trPr>
        <w:tc>
          <w:tcPr>
            <w:tcW w:w="550" w:type="dxa"/>
            <w:vAlign w:val="center"/>
          </w:tcPr>
          <w:p w14:paraId="7CE5752A" w14:textId="339CC110" w:rsidR="0052127E" w:rsidRPr="00E129FE" w:rsidRDefault="0052127E" w:rsidP="0052127E">
            <w:pPr>
              <w:jc w:val="center"/>
              <w:rPr>
                <w:rFonts w:ascii="標楷體" w:eastAsia="標楷體" w:hAnsi="標楷體"/>
              </w:rPr>
            </w:pPr>
            <w:r w:rsidRPr="00A83DE2">
              <w:rPr>
                <w:rFonts w:ascii="標楷體" w:eastAsia="標楷體" w:hAnsi="標楷體" w:hint="eastAsia"/>
              </w:rPr>
              <w:t>2</w:t>
            </w:r>
            <w:r w:rsidRPr="00A83DE2">
              <w:rPr>
                <w:rFonts w:ascii="標楷體" w:eastAsia="標楷體" w:hAnsi="標楷體"/>
              </w:rPr>
              <w:t>6</w:t>
            </w:r>
          </w:p>
        </w:tc>
        <w:tc>
          <w:tcPr>
            <w:tcW w:w="2569" w:type="dxa"/>
            <w:vAlign w:val="center"/>
          </w:tcPr>
          <w:p w14:paraId="09CCD5E8" w14:textId="73D6761C" w:rsidR="0052127E" w:rsidRPr="00E129FE" w:rsidRDefault="0052127E" w:rsidP="0052127E">
            <w:pPr>
              <w:jc w:val="center"/>
              <w:rPr>
                <w:rFonts w:ascii="標楷體" w:eastAsia="標楷體" w:hAnsi="標楷體"/>
              </w:rPr>
            </w:pPr>
            <w:r w:rsidRPr="00352188">
              <w:rPr>
                <w:rFonts w:ascii="標楷體" w:eastAsia="標楷體" w:hAnsi="標楷體" w:hint="eastAsia"/>
                <w:color w:val="000000"/>
              </w:rPr>
              <w:t>亮點藥局</w:t>
            </w:r>
          </w:p>
        </w:tc>
        <w:tc>
          <w:tcPr>
            <w:tcW w:w="2315" w:type="dxa"/>
            <w:vAlign w:val="center"/>
          </w:tcPr>
          <w:p w14:paraId="1236CC52" w14:textId="057E16F9" w:rsidR="0052127E" w:rsidRPr="00E129FE" w:rsidRDefault="0052127E" w:rsidP="0052127E">
            <w:pPr>
              <w:jc w:val="center"/>
              <w:rPr>
                <w:rFonts w:ascii="標楷體" w:eastAsia="標楷體" w:hAnsi="標楷體"/>
              </w:rPr>
            </w:pPr>
            <w:r w:rsidRPr="00352188">
              <w:rPr>
                <w:rFonts w:ascii="標楷體" w:eastAsia="標楷體" w:hAnsi="標楷體" w:hint="eastAsia"/>
              </w:rPr>
              <w:t>林</w:t>
            </w:r>
            <w:proofErr w:type="gramStart"/>
            <w:r w:rsidRPr="00352188">
              <w:rPr>
                <w:rFonts w:ascii="標楷體" w:eastAsia="標楷體" w:hAnsi="標楷體" w:hint="eastAsia"/>
              </w:rPr>
              <w:t>昇</w:t>
            </w:r>
            <w:proofErr w:type="gramEnd"/>
            <w:r w:rsidRPr="00352188">
              <w:rPr>
                <w:rFonts w:ascii="標楷體" w:eastAsia="標楷體" w:hAnsi="標楷體" w:hint="eastAsia"/>
              </w:rPr>
              <w:t>億</w:t>
            </w:r>
          </w:p>
        </w:tc>
        <w:tc>
          <w:tcPr>
            <w:tcW w:w="2315" w:type="dxa"/>
            <w:vAlign w:val="center"/>
          </w:tcPr>
          <w:p w14:paraId="5B49319D" w14:textId="5143F93E" w:rsidR="0052127E" w:rsidRPr="00E129FE" w:rsidRDefault="0052127E" w:rsidP="0052127E">
            <w:pPr>
              <w:jc w:val="center"/>
              <w:rPr>
                <w:rFonts w:ascii="標楷體" w:eastAsia="標楷體" w:hAnsi="標楷體"/>
              </w:rPr>
            </w:pPr>
          </w:p>
        </w:tc>
        <w:tc>
          <w:tcPr>
            <w:tcW w:w="2316" w:type="dxa"/>
            <w:vAlign w:val="center"/>
          </w:tcPr>
          <w:p w14:paraId="22014D59" w14:textId="77777777" w:rsidR="0052127E" w:rsidRPr="00E129FE" w:rsidRDefault="0052127E" w:rsidP="0052127E">
            <w:pPr>
              <w:jc w:val="center"/>
              <w:rPr>
                <w:rFonts w:ascii="標楷體" w:eastAsia="標楷體" w:hAnsi="標楷體"/>
              </w:rPr>
            </w:pPr>
          </w:p>
        </w:tc>
        <w:tc>
          <w:tcPr>
            <w:tcW w:w="709" w:type="dxa"/>
          </w:tcPr>
          <w:p w14:paraId="77CF9145" w14:textId="77777777" w:rsidR="0052127E" w:rsidRPr="00E129FE" w:rsidRDefault="0052127E" w:rsidP="0052127E">
            <w:pPr>
              <w:jc w:val="center"/>
              <w:rPr>
                <w:rFonts w:ascii="標楷體" w:eastAsia="標楷體" w:hAnsi="標楷體"/>
              </w:rPr>
            </w:pPr>
          </w:p>
        </w:tc>
      </w:tr>
      <w:tr w:rsidR="0052127E" w:rsidRPr="00E129FE" w14:paraId="76E8C47B" w14:textId="7104FC40" w:rsidTr="00E96A02">
        <w:trPr>
          <w:trHeight w:val="454"/>
        </w:trPr>
        <w:tc>
          <w:tcPr>
            <w:tcW w:w="550" w:type="dxa"/>
            <w:vAlign w:val="center"/>
          </w:tcPr>
          <w:p w14:paraId="6D45ABD3" w14:textId="7E108935" w:rsidR="0052127E" w:rsidRPr="00E129FE" w:rsidRDefault="0052127E" w:rsidP="0052127E">
            <w:pPr>
              <w:jc w:val="center"/>
              <w:rPr>
                <w:rFonts w:ascii="標楷體" w:eastAsia="標楷體" w:hAnsi="標楷體"/>
              </w:rPr>
            </w:pPr>
            <w:r w:rsidRPr="00A83DE2">
              <w:rPr>
                <w:rFonts w:ascii="標楷體" w:eastAsia="標楷體" w:hAnsi="標楷體" w:hint="eastAsia"/>
              </w:rPr>
              <w:t>2</w:t>
            </w:r>
            <w:r w:rsidRPr="00A83DE2">
              <w:rPr>
                <w:rFonts w:ascii="標楷體" w:eastAsia="標楷體" w:hAnsi="標楷體"/>
              </w:rPr>
              <w:t>7</w:t>
            </w:r>
          </w:p>
        </w:tc>
        <w:tc>
          <w:tcPr>
            <w:tcW w:w="2569" w:type="dxa"/>
            <w:vAlign w:val="center"/>
          </w:tcPr>
          <w:p w14:paraId="24DDB624" w14:textId="721F7503" w:rsidR="0052127E" w:rsidRPr="00E129FE" w:rsidRDefault="0052127E" w:rsidP="0052127E">
            <w:pPr>
              <w:jc w:val="center"/>
              <w:rPr>
                <w:rFonts w:ascii="標楷體" w:eastAsia="標楷體" w:hAnsi="標楷體"/>
              </w:rPr>
            </w:pPr>
            <w:r w:rsidRPr="00352188">
              <w:rPr>
                <w:rFonts w:ascii="標楷體" w:eastAsia="標楷體" w:hAnsi="標楷體" w:hint="eastAsia"/>
                <w:color w:val="000000"/>
              </w:rPr>
              <w:t>好爸爸藥局</w:t>
            </w:r>
          </w:p>
        </w:tc>
        <w:tc>
          <w:tcPr>
            <w:tcW w:w="2315" w:type="dxa"/>
            <w:vAlign w:val="center"/>
          </w:tcPr>
          <w:p w14:paraId="68A1398D" w14:textId="3BD8F21F" w:rsidR="0052127E" w:rsidRPr="00E129FE" w:rsidRDefault="0052127E" w:rsidP="0052127E">
            <w:pPr>
              <w:jc w:val="center"/>
              <w:rPr>
                <w:rFonts w:ascii="標楷體" w:eastAsia="標楷體" w:hAnsi="標楷體"/>
              </w:rPr>
            </w:pPr>
          </w:p>
        </w:tc>
        <w:tc>
          <w:tcPr>
            <w:tcW w:w="2315" w:type="dxa"/>
            <w:vAlign w:val="center"/>
          </w:tcPr>
          <w:p w14:paraId="0C29B217" w14:textId="4A07A4C6" w:rsidR="0052127E" w:rsidRPr="00E129FE" w:rsidRDefault="0052127E" w:rsidP="0052127E">
            <w:pPr>
              <w:jc w:val="center"/>
              <w:rPr>
                <w:rFonts w:ascii="標楷體" w:eastAsia="標楷體" w:hAnsi="標楷體"/>
              </w:rPr>
            </w:pPr>
          </w:p>
        </w:tc>
        <w:tc>
          <w:tcPr>
            <w:tcW w:w="2316" w:type="dxa"/>
            <w:vAlign w:val="center"/>
          </w:tcPr>
          <w:p w14:paraId="36A1C3FE" w14:textId="0CCD56D2" w:rsidR="0052127E" w:rsidRPr="00E129FE" w:rsidRDefault="0052127E" w:rsidP="0052127E">
            <w:pPr>
              <w:jc w:val="center"/>
              <w:rPr>
                <w:rFonts w:ascii="標楷體" w:eastAsia="標楷體" w:hAnsi="標楷體"/>
              </w:rPr>
            </w:pPr>
            <w:r w:rsidRPr="00352188">
              <w:rPr>
                <w:rFonts w:ascii="標楷體" w:eastAsia="標楷體" w:hAnsi="標楷體" w:hint="eastAsia"/>
              </w:rPr>
              <w:t>王琬婷</w:t>
            </w:r>
          </w:p>
        </w:tc>
        <w:tc>
          <w:tcPr>
            <w:tcW w:w="709" w:type="dxa"/>
          </w:tcPr>
          <w:p w14:paraId="674E0A93" w14:textId="77777777" w:rsidR="0052127E" w:rsidRPr="00E129FE" w:rsidRDefault="0052127E" w:rsidP="0052127E">
            <w:pPr>
              <w:jc w:val="center"/>
              <w:rPr>
                <w:rFonts w:ascii="標楷體" w:eastAsia="標楷體" w:hAnsi="標楷體"/>
              </w:rPr>
            </w:pPr>
          </w:p>
        </w:tc>
      </w:tr>
      <w:tr w:rsidR="0052127E" w:rsidRPr="00E129FE" w14:paraId="1C47A03C" w14:textId="37F895D3" w:rsidTr="00E96A02">
        <w:trPr>
          <w:trHeight w:val="454"/>
        </w:trPr>
        <w:tc>
          <w:tcPr>
            <w:tcW w:w="550" w:type="dxa"/>
            <w:vAlign w:val="center"/>
          </w:tcPr>
          <w:p w14:paraId="5AC6A163" w14:textId="5AFD56F7" w:rsidR="0052127E" w:rsidRPr="00E129FE" w:rsidRDefault="0052127E" w:rsidP="0052127E">
            <w:pPr>
              <w:jc w:val="center"/>
              <w:rPr>
                <w:rFonts w:ascii="標楷體" w:eastAsia="標楷體" w:hAnsi="標楷體"/>
              </w:rPr>
            </w:pPr>
            <w:r>
              <w:rPr>
                <w:rFonts w:ascii="標楷體" w:eastAsia="標楷體" w:hAnsi="標楷體" w:hint="eastAsia"/>
              </w:rPr>
              <w:t>2</w:t>
            </w:r>
            <w:r>
              <w:rPr>
                <w:rFonts w:ascii="標楷體" w:eastAsia="標楷體" w:hAnsi="標楷體"/>
              </w:rPr>
              <w:t>8</w:t>
            </w:r>
          </w:p>
        </w:tc>
        <w:tc>
          <w:tcPr>
            <w:tcW w:w="2569" w:type="dxa"/>
            <w:vAlign w:val="center"/>
          </w:tcPr>
          <w:p w14:paraId="112A32CD" w14:textId="08434CE5" w:rsidR="0052127E" w:rsidRPr="00E129FE" w:rsidRDefault="0052127E" w:rsidP="0052127E">
            <w:pPr>
              <w:jc w:val="center"/>
              <w:rPr>
                <w:rFonts w:ascii="標楷體" w:eastAsia="標楷體" w:hAnsi="標楷體"/>
              </w:rPr>
            </w:pPr>
            <w:proofErr w:type="gramStart"/>
            <w:r w:rsidRPr="005B06EB">
              <w:rPr>
                <w:rFonts w:ascii="標楷體" w:eastAsia="標楷體" w:hAnsi="標楷體" w:hint="eastAsia"/>
                <w:color w:val="000000"/>
              </w:rPr>
              <w:t>禾佳藥局</w:t>
            </w:r>
            <w:proofErr w:type="gramEnd"/>
          </w:p>
        </w:tc>
        <w:tc>
          <w:tcPr>
            <w:tcW w:w="2315" w:type="dxa"/>
            <w:vAlign w:val="center"/>
          </w:tcPr>
          <w:p w14:paraId="1AEBA22A" w14:textId="77777777" w:rsidR="0052127E" w:rsidRPr="00E129FE" w:rsidRDefault="0052127E" w:rsidP="0052127E">
            <w:pPr>
              <w:jc w:val="center"/>
              <w:rPr>
                <w:rFonts w:ascii="標楷體" w:eastAsia="標楷體" w:hAnsi="標楷體"/>
              </w:rPr>
            </w:pPr>
          </w:p>
        </w:tc>
        <w:tc>
          <w:tcPr>
            <w:tcW w:w="2315" w:type="dxa"/>
            <w:vAlign w:val="center"/>
          </w:tcPr>
          <w:p w14:paraId="3CA41BD8" w14:textId="54024619" w:rsidR="0052127E" w:rsidRPr="00E129FE" w:rsidRDefault="0052127E" w:rsidP="0052127E">
            <w:pPr>
              <w:jc w:val="center"/>
              <w:rPr>
                <w:rFonts w:ascii="標楷體" w:eastAsia="標楷體" w:hAnsi="標楷體"/>
              </w:rPr>
            </w:pPr>
            <w:r w:rsidRPr="005B06EB">
              <w:rPr>
                <w:rFonts w:ascii="標楷體" w:eastAsia="標楷體" w:hAnsi="標楷體" w:hint="eastAsia"/>
              </w:rPr>
              <w:t>江品萱</w:t>
            </w:r>
          </w:p>
        </w:tc>
        <w:tc>
          <w:tcPr>
            <w:tcW w:w="2316" w:type="dxa"/>
            <w:vAlign w:val="center"/>
          </w:tcPr>
          <w:p w14:paraId="7ECD1265" w14:textId="7648014C" w:rsidR="0052127E" w:rsidRPr="00E129FE" w:rsidRDefault="0052127E" w:rsidP="0052127E">
            <w:pPr>
              <w:jc w:val="center"/>
              <w:rPr>
                <w:rFonts w:ascii="標楷體" w:eastAsia="標楷體" w:hAnsi="標楷體"/>
              </w:rPr>
            </w:pPr>
          </w:p>
        </w:tc>
        <w:tc>
          <w:tcPr>
            <w:tcW w:w="709" w:type="dxa"/>
          </w:tcPr>
          <w:p w14:paraId="5698931F" w14:textId="77777777" w:rsidR="0052127E" w:rsidRPr="00E129FE" w:rsidRDefault="0052127E" w:rsidP="0052127E">
            <w:pPr>
              <w:jc w:val="center"/>
              <w:rPr>
                <w:rFonts w:ascii="標楷體" w:eastAsia="標楷體" w:hAnsi="標楷體"/>
              </w:rPr>
            </w:pPr>
          </w:p>
        </w:tc>
      </w:tr>
    </w:tbl>
    <w:p w14:paraId="69B797F7" w14:textId="77777777" w:rsidR="00334120" w:rsidRPr="00E129FE" w:rsidRDefault="00334120" w:rsidP="00334120">
      <w:pPr>
        <w:jc w:val="center"/>
        <w:rPr>
          <w:rFonts w:ascii="標楷體" w:eastAsia="標楷體" w:hAnsi="標楷體"/>
          <w:b/>
        </w:rPr>
      </w:pPr>
      <w:r w:rsidRPr="00E129FE">
        <w:rPr>
          <w:rFonts w:ascii="標楷體" w:eastAsia="標楷體" w:hAnsi="標楷體" w:hint="eastAsia"/>
          <w:b/>
        </w:rPr>
        <w:t>*者為單位負責聯絡的同學, 麻煩至少於實習</w:t>
      </w:r>
      <w:proofErr w:type="gramStart"/>
      <w:r w:rsidRPr="00E129FE">
        <w:rPr>
          <w:rFonts w:ascii="標楷體" w:eastAsia="標楷體" w:hAnsi="標楷體" w:hint="eastAsia"/>
          <w:b/>
        </w:rPr>
        <w:t>一</w:t>
      </w:r>
      <w:proofErr w:type="gramEnd"/>
      <w:r w:rsidRPr="00E129FE">
        <w:rPr>
          <w:rFonts w:ascii="標楷體" w:eastAsia="標楷體" w:hAnsi="標楷體" w:hint="eastAsia"/>
          <w:b/>
        </w:rPr>
        <w:t>週前和實習單位負責人聯繫並轉知同學</w:t>
      </w:r>
    </w:p>
    <w:p w14:paraId="3FF684F1" w14:textId="77777777" w:rsidR="00334120" w:rsidRPr="00E129FE" w:rsidRDefault="00334120" w:rsidP="00E96A02">
      <w:pPr>
        <w:rPr>
          <w:rFonts w:eastAsia="標楷體"/>
        </w:rPr>
      </w:pPr>
    </w:p>
    <w:p w14:paraId="0DEFA8FD" w14:textId="0EC5DAF6" w:rsidR="0083533F" w:rsidRPr="00AE0586" w:rsidRDefault="0083533F" w:rsidP="0083533F">
      <w:pPr>
        <w:ind w:rightChars="-139" w:right="-334"/>
        <w:rPr>
          <w:rFonts w:eastAsia="標楷體"/>
          <w:b/>
          <w:bCs/>
          <w:color w:val="000000" w:themeColor="text1"/>
          <w:sz w:val="40"/>
          <w:szCs w:val="40"/>
        </w:rPr>
      </w:pPr>
      <w:r w:rsidRPr="00E129FE">
        <w:rPr>
          <w:rFonts w:eastAsia="標楷體"/>
          <w:b/>
          <w:bCs/>
          <w:sz w:val="40"/>
          <w:szCs w:val="40"/>
          <w:bdr w:val="single" w:sz="4" w:space="0" w:color="auto"/>
        </w:rPr>
        <w:br w:type="page"/>
      </w:r>
      <w:r w:rsidRPr="00AE0586">
        <w:rPr>
          <w:rFonts w:eastAsia="標楷體" w:hint="eastAsia"/>
          <w:b/>
          <w:bCs/>
          <w:color w:val="000000" w:themeColor="text1"/>
          <w:sz w:val="40"/>
          <w:szCs w:val="40"/>
        </w:rPr>
        <w:lastRenderedPageBreak/>
        <w:t>高雄醫學大學</w:t>
      </w:r>
      <w:r w:rsidRPr="00AE0586">
        <w:rPr>
          <w:rFonts w:eastAsia="標楷體" w:hint="eastAsia"/>
          <w:b/>
          <w:bCs/>
          <w:color w:val="000000" w:themeColor="text1"/>
          <w:sz w:val="40"/>
          <w:szCs w:val="40"/>
        </w:rPr>
        <w:t>11</w:t>
      </w:r>
      <w:r w:rsidR="0052127E" w:rsidRPr="00AE0586">
        <w:rPr>
          <w:rFonts w:eastAsia="標楷體" w:hint="eastAsia"/>
          <w:b/>
          <w:bCs/>
          <w:color w:val="000000" w:themeColor="text1"/>
          <w:sz w:val="40"/>
          <w:szCs w:val="40"/>
        </w:rPr>
        <w:t>4</w:t>
      </w:r>
      <w:r w:rsidRPr="00AE0586">
        <w:rPr>
          <w:rFonts w:eastAsia="標楷體" w:hint="eastAsia"/>
          <w:b/>
          <w:bCs/>
          <w:color w:val="000000" w:themeColor="text1"/>
          <w:sz w:val="40"/>
          <w:szCs w:val="40"/>
        </w:rPr>
        <w:t>學年度藥學實習單位負責聯絡人員表</w:t>
      </w:r>
    </w:p>
    <w:tbl>
      <w:tblPr>
        <w:tblW w:w="10207" w:type="dxa"/>
        <w:tblInd w:w="-431" w:type="dxa"/>
        <w:tblLayout w:type="fixed"/>
        <w:tblCellMar>
          <w:left w:w="28" w:type="dxa"/>
          <w:right w:w="28" w:type="dxa"/>
        </w:tblCellMar>
        <w:tblLook w:val="04A0" w:firstRow="1" w:lastRow="0" w:firstColumn="1" w:lastColumn="0" w:noHBand="0" w:noVBand="1"/>
      </w:tblPr>
      <w:tblGrid>
        <w:gridCol w:w="568"/>
        <w:gridCol w:w="2268"/>
        <w:gridCol w:w="1134"/>
        <w:gridCol w:w="1134"/>
        <w:gridCol w:w="2126"/>
        <w:gridCol w:w="2977"/>
      </w:tblGrid>
      <w:tr w:rsidR="001934DE" w:rsidRPr="00E129FE" w14:paraId="0A2B806F" w14:textId="77777777" w:rsidTr="003C3ACB">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3E32B5A5" w14:textId="77777777" w:rsidR="0083533F" w:rsidRPr="00E129FE" w:rsidRDefault="0083533F" w:rsidP="00FB7384">
            <w:pPr>
              <w:widowControl/>
              <w:jc w:val="center"/>
              <w:rPr>
                <w:rFonts w:eastAsia="標楷體"/>
                <w:kern w:val="0"/>
                <w:sz w:val="22"/>
                <w:szCs w:val="22"/>
              </w:rPr>
            </w:pPr>
            <w:r w:rsidRPr="00E129FE">
              <w:rPr>
                <w:rFonts w:eastAsia="標楷體"/>
                <w:kern w:val="0"/>
                <w:sz w:val="22"/>
                <w:szCs w:val="22"/>
              </w:rPr>
              <w:t>NO</w:t>
            </w:r>
          </w:p>
        </w:tc>
        <w:tc>
          <w:tcPr>
            <w:tcW w:w="2268" w:type="dxa"/>
            <w:tcBorders>
              <w:top w:val="single" w:sz="4" w:space="0" w:color="auto"/>
              <w:left w:val="nil"/>
              <w:bottom w:val="single" w:sz="4" w:space="0" w:color="auto"/>
              <w:right w:val="single" w:sz="4" w:space="0" w:color="auto"/>
            </w:tcBorders>
            <w:shd w:val="clear" w:color="auto" w:fill="auto"/>
            <w:hideMark/>
          </w:tcPr>
          <w:p w14:paraId="3A6F5C93" w14:textId="77777777" w:rsidR="0083533F" w:rsidRPr="00E129FE" w:rsidRDefault="0083533F" w:rsidP="00FB7384">
            <w:pPr>
              <w:widowControl/>
              <w:jc w:val="center"/>
              <w:rPr>
                <w:rFonts w:eastAsia="標楷體"/>
                <w:bCs/>
                <w:kern w:val="0"/>
                <w:sz w:val="22"/>
                <w:szCs w:val="22"/>
              </w:rPr>
            </w:pPr>
            <w:r w:rsidRPr="00E129FE">
              <w:rPr>
                <w:rFonts w:eastAsia="標楷體"/>
                <w:bCs/>
                <w:kern w:val="0"/>
                <w:sz w:val="22"/>
                <w:szCs w:val="22"/>
              </w:rPr>
              <w:t>實</w:t>
            </w:r>
            <w:r w:rsidRPr="00E129FE">
              <w:rPr>
                <w:rFonts w:eastAsia="標楷體"/>
                <w:bCs/>
                <w:kern w:val="0"/>
                <w:sz w:val="22"/>
                <w:szCs w:val="22"/>
              </w:rPr>
              <w:t xml:space="preserve"> </w:t>
            </w:r>
            <w:r w:rsidRPr="00E129FE">
              <w:rPr>
                <w:rFonts w:eastAsia="標楷體"/>
                <w:bCs/>
                <w:kern w:val="0"/>
                <w:sz w:val="22"/>
                <w:szCs w:val="22"/>
              </w:rPr>
              <w:t>習</w:t>
            </w:r>
            <w:r w:rsidRPr="00E129FE">
              <w:rPr>
                <w:rFonts w:eastAsia="標楷體"/>
                <w:bCs/>
                <w:kern w:val="0"/>
                <w:sz w:val="22"/>
                <w:szCs w:val="22"/>
              </w:rPr>
              <w:t xml:space="preserve"> </w:t>
            </w:r>
            <w:r w:rsidRPr="00E129FE">
              <w:rPr>
                <w:rFonts w:eastAsia="標楷體"/>
                <w:bCs/>
                <w:kern w:val="0"/>
                <w:sz w:val="22"/>
                <w:szCs w:val="22"/>
              </w:rPr>
              <w:t>單</w:t>
            </w:r>
            <w:r w:rsidRPr="00E129FE">
              <w:rPr>
                <w:rFonts w:eastAsia="標楷體"/>
                <w:bCs/>
                <w:kern w:val="0"/>
                <w:sz w:val="22"/>
                <w:szCs w:val="22"/>
              </w:rPr>
              <w:t xml:space="preserve"> </w:t>
            </w:r>
            <w:r w:rsidRPr="00E129FE">
              <w:rPr>
                <w:rFonts w:eastAsia="標楷體"/>
                <w:bCs/>
                <w:kern w:val="0"/>
                <w:sz w:val="22"/>
                <w:szCs w:val="22"/>
              </w:rPr>
              <w:t>位</w:t>
            </w:r>
            <w:r w:rsidRPr="00E129FE">
              <w:rPr>
                <w:rFonts w:eastAsia="標楷體"/>
                <w:bCs/>
                <w:kern w:val="0"/>
                <w:sz w:val="22"/>
                <w:szCs w:val="22"/>
              </w:rPr>
              <w:t xml:space="preserve"> </w:t>
            </w:r>
            <w:r w:rsidRPr="00E129FE">
              <w:rPr>
                <w:rFonts w:eastAsia="標楷體"/>
                <w:bCs/>
                <w:kern w:val="0"/>
                <w:sz w:val="22"/>
                <w:szCs w:val="22"/>
              </w:rPr>
              <w:t>名</w:t>
            </w:r>
            <w:r w:rsidRPr="00E129FE">
              <w:rPr>
                <w:rFonts w:eastAsia="標楷體"/>
                <w:bCs/>
                <w:kern w:val="0"/>
                <w:sz w:val="22"/>
                <w:szCs w:val="22"/>
              </w:rPr>
              <w:t xml:space="preserve"> </w:t>
            </w:r>
            <w:r w:rsidRPr="00E129FE">
              <w:rPr>
                <w:rFonts w:eastAsia="標楷體"/>
                <w:bCs/>
                <w:kern w:val="0"/>
                <w:sz w:val="22"/>
                <w:szCs w:val="22"/>
              </w:rPr>
              <w:t>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3F40E0" w14:textId="77777777" w:rsidR="0083533F" w:rsidRPr="00E129FE" w:rsidRDefault="0083533F" w:rsidP="00FB7384">
            <w:pPr>
              <w:widowControl/>
              <w:jc w:val="center"/>
              <w:rPr>
                <w:rFonts w:eastAsia="標楷體"/>
                <w:kern w:val="0"/>
                <w:sz w:val="22"/>
                <w:szCs w:val="22"/>
              </w:rPr>
            </w:pPr>
            <w:r w:rsidRPr="00E129FE">
              <w:rPr>
                <w:rFonts w:eastAsia="標楷體"/>
                <w:kern w:val="0"/>
                <w:sz w:val="22"/>
                <w:szCs w:val="22"/>
              </w:rPr>
              <w:t>連絡人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A8CA88" w14:textId="77777777" w:rsidR="0083533F" w:rsidRPr="00E129FE" w:rsidRDefault="0083533F" w:rsidP="00FB7384">
            <w:pPr>
              <w:widowControl/>
              <w:jc w:val="center"/>
              <w:rPr>
                <w:rFonts w:eastAsia="標楷體"/>
                <w:kern w:val="0"/>
                <w:sz w:val="22"/>
                <w:szCs w:val="22"/>
              </w:rPr>
            </w:pPr>
            <w:r w:rsidRPr="00E129FE">
              <w:rPr>
                <w:rFonts w:eastAsia="標楷體"/>
                <w:kern w:val="0"/>
                <w:sz w:val="22"/>
                <w:szCs w:val="22"/>
              </w:rPr>
              <w:t>職稱</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C6EB899" w14:textId="77777777" w:rsidR="0083533F" w:rsidRPr="00E129FE" w:rsidRDefault="0083533F" w:rsidP="00FB7384">
            <w:pPr>
              <w:widowControl/>
              <w:jc w:val="center"/>
              <w:rPr>
                <w:rFonts w:eastAsia="標楷體"/>
                <w:kern w:val="0"/>
                <w:sz w:val="22"/>
                <w:szCs w:val="22"/>
              </w:rPr>
            </w:pPr>
            <w:r w:rsidRPr="00E129FE">
              <w:rPr>
                <w:rFonts w:eastAsia="標楷體"/>
                <w:kern w:val="0"/>
                <w:sz w:val="22"/>
                <w:szCs w:val="22"/>
              </w:rPr>
              <w:t>電話</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0EAC7C5C" w14:textId="77777777" w:rsidR="0083533F" w:rsidRPr="00E129FE" w:rsidRDefault="0083533F" w:rsidP="00FB7384">
            <w:pPr>
              <w:widowControl/>
              <w:jc w:val="center"/>
              <w:rPr>
                <w:rFonts w:eastAsia="標楷體"/>
                <w:kern w:val="0"/>
                <w:sz w:val="22"/>
                <w:szCs w:val="22"/>
              </w:rPr>
            </w:pPr>
            <w:r w:rsidRPr="00E129FE">
              <w:rPr>
                <w:rFonts w:eastAsia="標楷體"/>
                <w:kern w:val="0"/>
                <w:sz w:val="22"/>
                <w:szCs w:val="22"/>
              </w:rPr>
              <w:t>mail address</w:t>
            </w:r>
          </w:p>
        </w:tc>
      </w:tr>
      <w:tr w:rsidR="00222813" w:rsidRPr="00E129FE" w14:paraId="45D60DF6" w14:textId="77777777" w:rsidTr="00E96AE8">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1EADFD7" w14:textId="77777777" w:rsidR="00222813" w:rsidRPr="00E129FE" w:rsidRDefault="00222813" w:rsidP="00222813">
            <w:pPr>
              <w:snapToGrid w:val="0"/>
              <w:spacing w:line="240" w:lineRule="atLeast"/>
              <w:jc w:val="center"/>
              <w:rPr>
                <w:rFonts w:eastAsia="標楷體"/>
                <w:bCs/>
                <w:sz w:val="22"/>
                <w:szCs w:val="22"/>
                <w:shd w:val="clear" w:color="auto" w:fill="FFFFFF" w:themeFill="background1"/>
              </w:rPr>
            </w:pPr>
            <w:r w:rsidRPr="00E129FE">
              <w:rPr>
                <w:rFonts w:eastAsia="標楷體"/>
                <w:bCs/>
                <w:sz w:val="22"/>
                <w:szCs w:val="22"/>
                <w:shd w:val="clear" w:color="auto" w:fill="FFFFFF" w:themeFill="background1"/>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6A9A19D0" w14:textId="0B6B3355" w:rsidR="00222813" w:rsidRPr="00E129FE" w:rsidRDefault="00222813" w:rsidP="00222813">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4DD312E" w14:textId="2E1F8CD9" w:rsidR="00222813" w:rsidRPr="00E129FE" w:rsidRDefault="00222813" w:rsidP="00222813">
            <w:pPr>
              <w:widowControl/>
              <w:jc w:val="center"/>
              <w:rPr>
                <w:rFonts w:ascii="標楷體" w:eastAsia="標楷體" w:hAnsi="標楷體"/>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4B48BC7" w14:textId="62FD652E" w:rsidR="00222813" w:rsidRPr="00E129FE" w:rsidRDefault="00222813" w:rsidP="00222813">
            <w:pPr>
              <w:jc w:val="center"/>
              <w:rPr>
                <w:rFonts w:ascii="標楷體" w:eastAsia="標楷體" w:hAnsi="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D631182" w14:textId="5BE10804" w:rsidR="00222813" w:rsidRPr="00E129FE" w:rsidRDefault="00222813" w:rsidP="00222813">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1CA37541" w14:textId="7DF5DB0A" w:rsidR="00222813" w:rsidRPr="00E129FE" w:rsidRDefault="00222813" w:rsidP="00222813">
            <w:pPr>
              <w:rPr>
                <w:rFonts w:eastAsia="標楷體"/>
                <w:sz w:val="22"/>
                <w:szCs w:val="22"/>
              </w:rPr>
            </w:pPr>
          </w:p>
        </w:tc>
      </w:tr>
      <w:tr w:rsidR="00222813" w:rsidRPr="00E129FE" w14:paraId="4D25DA60" w14:textId="77777777" w:rsidTr="003C3ACB">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202CB72" w14:textId="6D585124" w:rsidR="00222813" w:rsidRPr="00E129FE" w:rsidRDefault="00222813" w:rsidP="00222813">
            <w:pPr>
              <w:snapToGrid w:val="0"/>
              <w:spacing w:line="240" w:lineRule="atLeast"/>
              <w:jc w:val="center"/>
              <w:rPr>
                <w:rFonts w:eastAsia="標楷體"/>
                <w:bCs/>
                <w:sz w:val="22"/>
                <w:szCs w:val="22"/>
                <w:shd w:val="clear" w:color="auto" w:fill="FFFFFF" w:themeFill="background1"/>
              </w:rPr>
            </w:pPr>
            <w:r w:rsidRPr="00E129FE">
              <w:rPr>
                <w:rFonts w:eastAsia="標楷體" w:hint="eastAsia"/>
                <w:kern w:val="0"/>
                <w:sz w:val="22"/>
                <w:szCs w:val="22"/>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5043B080" w14:textId="0479F97D" w:rsidR="00222813" w:rsidRPr="00E129FE" w:rsidRDefault="00222813" w:rsidP="00222813">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FD70168" w14:textId="5967F6F5" w:rsidR="00222813" w:rsidRPr="00E129FE" w:rsidRDefault="00222813" w:rsidP="00222813">
            <w:pPr>
              <w:widowControl/>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65DC3A2" w14:textId="7DA90D16" w:rsidR="00222813" w:rsidRPr="00E129FE" w:rsidRDefault="00222813" w:rsidP="00222813">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626D0F4" w14:textId="62B610A2" w:rsidR="00222813" w:rsidRPr="00E129FE" w:rsidRDefault="00222813" w:rsidP="00222813">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2A2AF5D6" w14:textId="2A9CF6D5" w:rsidR="00222813" w:rsidRPr="00E129FE" w:rsidRDefault="00222813" w:rsidP="00222813">
            <w:pPr>
              <w:rPr>
                <w:rFonts w:eastAsia="標楷體"/>
                <w:sz w:val="22"/>
                <w:szCs w:val="22"/>
              </w:rPr>
            </w:pPr>
          </w:p>
        </w:tc>
      </w:tr>
      <w:tr w:rsidR="00222813" w:rsidRPr="00E129FE" w14:paraId="677969AF" w14:textId="77777777" w:rsidTr="0093381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FE27DEB" w14:textId="702DD367" w:rsidR="00222813" w:rsidRPr="00E129FE" w:rsidRDefault="00222813" w:rsidP="00222813">
            <w:pPr>
              <w:widowControl/>
              <w:snapToGrid w:val="0"/>
              <w:spacing w:line="240" w:lineRule="atLeast"/>
              <w:jc w:val="center"/>
              <w:rPr>
                <w:rFonts w:eastAsia="標楷體"/>
                <w:kern w:val="0"/>
                <w:sz w:val="22"/>
                <w:szCs w:val="22"/>
              </w:rPr>
            </w:pPr>
            <w:r w:rsidRPr="00E129FE">
              <w:rPr>
                <w:rFonts w:eastAsia="標楷體" w:hint="eastAsia"/>
                <w:sz w:val="22"/>
                <w:szCs w:val="22"/>
              </w:rPr>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6F057B42" w14:textId="65338F81" w:rsidR="00222813" w:rsidRPr="00E129FE" w:rsidRDefault="00222813" w:rsidP="00222813">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056797B" w14:textId="0B30AB98" w:rsidR="00222813" w:rsidRPr="00E129FE" w:rsidRDefault="00222813" w:rsidP="00222813">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07F29BE" w14:textId="7F84229C" w:rsidR="00222813" w:rsidRPr="00E129FE" w:rsidRDefault="00222813" w:rsidP="00222813">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noWrap/>
          </w:tcPr>
          <w:p w14:paraId="3971317F" w14:textId="751D48F0" w:rsidR="00222813" w:rsidRPr="00E129FE" w:rsidRDefault="00222813" w:rsidP="00222813">
            <w:pPr>
              <w:widowControl/>
              <w:jc w:val="center"/>
              <w:rPr>
                <w:rFonts w:eastAsia="標楷體"/>
                <w:kern w:val="0"/>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468495F3" w14:textId="5664D3C6" w:rsidR="00222813" w:rsidRPr="00E129FE" w:rsidRDefault="00222813" w:rsidP="00222813">
            <w:pPr>
              <w:widowControl/>
              <w:jc w:val="both"/>
              <w:rPr>
                <w:rFonts w:eastAsia="標楷體"/>
                <w:kern w:val="0"/>
                <w:sz w:val="22"/>
                <w:szCs w:val="22"/>
              </w:rPr>
            </w:pPr>
          </w:p>
        </w:tc>
      </w:tr>
      <w:tr w:rsidR="00222813" w:rsidRPr="00E129FE" w14:paraId="7871208E" w14:textId="77777777" w:rsidTr="00FA1CF3">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1601263" w14:textId="2B43E857" w:rsidR="00222813" w:rsidRPr="00E129FE" w:rsidRDefault="00222813" w:rsidP="00222813">
            <w:pPr>
              <w:widowControl/>
              <w:snapToGrid w:val="0"/>
              <w:spacing w:line="240" w:lineRule="atLeast"/>
              <w:jc w:val="center"/>
              <w:rPr>
                <w:rFonts w:eastAsia="標楷體"/>
                <w:sz w:val="22"/>
                <w:szCs w:val="22"/>
              </w:rPr>
            </w:pPr>
            <w:r w:rsidRPr="00E129FE">
              <w:rPr>
                <w:rFonts w:eastAsia="標楷體" w:hint="eastAsia"/>
                <w:sz w:val="22"/>
                <w:szCs w:val="22"/>
              </w:rPr>
              <w:t>4</w:t>
            </w:r>
          </w:p>
        </w:tc>
        <w:tc>
          <w:tcPr>
            <w:tcW w:w="2268" w:type="dxa"/>
            <w:tcBorders>
              <w:top w:val="single" w:sz="4" w:space="0" w:color="auto"/>
              <w:left w:val="nil"/>
              <w:bottom w:val="single" w:sz="4" w:space="0" w:color="auto"/>
              <w:right w:val="single" w:sz="4" w:space="0" w:color="auto"/>
            </w:tcBorders>
            <w:shd w:val="clear" w:color="auto" w:fill="auto"/>
            <w:vAlign w:val="center"/>
          </w:tcPr>
          <w:p w14:paraId="7DAE1ADB" w14:textId="25A86B85" w:rsidR="00222813" w:rsidRPr="00E129FE" w:rsidRDefault="00222813" w:rsidP="00222813">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B493AEC" w14:textId="3C18FCD6" w:rsidR="00222813" w:rsidRPr="00E129FE" w:rsidRDefault="00222813" w:rsidP="00222813">
            <w:pPr>
              <w:jc w:val="center"/>
              <w:rPr>
                <w:rFonts w:ascii="標楷體" w:eastAsia="標楷體" w:hAnsi="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36630D8" w14:textId="656DB080" w:rsidR="00222813" w:rsidRPr="00E129FE" w:rsidRDefault="00222813" w:rsidP="00222813">
            <w:pPr>
              <w:jc w:val="center"/>
              <w:rPr>
                <w:rFonts w:ascii="標楷體" w:eastAsia="標楷體" w:hAnsi="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26CC8C0" w14:textId="74366280" w:rsidR="00222813" w:rsidRPr="00E129FE" w:rsidRDefault="00222813" w:rsidP="00222813">
            <w:pPr>
              <w:widowControl/>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025E5861" w14:textId="061524EE" w:rsidR="00222813" w:rsidRPr="00E129FE" w:rsidRDefault="00222813" w:rsidP="00222813">
            <w:pPr>
              <w:widowControl/>
              <w:jc w:val="both"/>
              <w:rPr>
                <w:sz w:val="22"/>
                <w:szCs w:val="22"/>
              </w:rPr>
            </w:pPr>
          </w:p>
        </w:tc>
      </w:tr>
      <w:tr w:rsidR="00222813" w:rsidRPr="002E24E9" w14:paraId="211C6E59" w14:textId="77777777" w:rsidTr="00DD1B90">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77FC126" w14:textId="6735162A" w:rsidR="00222813" w:rsidRPr="002E24E9" w:rsidRDefault="00222813" w:rsidP="00222813">
            <w:pPr>
              <w:widowControl/>
              <w:snapToGrid w:val="0"/>
              <w:spacing w:line="240" w:lineRule="atLeast"/>
              <w:jc w:val="center"/>
              <w:rPr>
                <w:rFonts w:eastAsia="標楷體"/>
                <w:sz w:val="22"/>
                <w:szCs w:val="22"/>
              </w:rPr>
            </w:pPr>
            <w:r w:rsidRPr="002E24E9">
              <w:rPr>
                <w:rFonts w:eastAsia="標楷體" w:hint="eastAsia"/>
                <w:sz w:val="22"/>
                <w:szCs w:val="22"/>
              </w:rPr>
              <w:t>5</w:t>
            </w:r>
          </w:p>
        </w:tc>
        <w:tc>
          <w:tcPr>
            <w:tcW w:w="2268" w:type="dxa"/>
            <w:tcBorders>
              <w:top w:val="single" w:sz="4" w:space="0" w:color="auto"/>
              <w:left w:val="nil"/>
              <w:bottom w:val="single" w:sz="4" w:space="0" w:color="auto"/>
              <w:right w:val="single" w:sz="4" w:space="0" w:color="auto"/>
            </w:tcBorders>
            <w:shd w:val="clear" w:color="auto" w:fill="auto"/>
            <w:vAlign w:val="center"/>
          </w:tcPr>
          <w:p w14:paraId="4B218DBE" w14:textId="061A0203" w:rsidR="00222813" w:rsidRPr="002E24E9" w:rsidRDefault="00222813" w:rsidP="00222813">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147A20A" w14:textId="30F36FEF" w:rsidR="00222813" w:rsidRPr="002E24E9" w:rsidRDefault="00222813" w:rsidP="00222813">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42048AE" w14:textId="28B488DE" w:rsidR="00222813" w:rsidRPr="002E24E9" w:rsidRDefault="00222813" w:rsidP="00222813">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590F608" w14:textId="0E45D978" w:rsidR="00222813" w:rsidRPr="002E24E9" w:rsidRDefault="00222813" w:rsidP="00222813">
            <w:pPr>
              <w:widowControl/>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153B5AF0" w14:textId="4931959F" w:rsidR="00222813" w:rsidRPr="002E24E9" w:rsidRDefault="00222813" w:rsidP="00222813">
            <w:pPr>
              <w:widowControl/>
              <w:jc w:val="both"/>
              <w:rPr>
                <w:rFonts w:eastAsia="標楷體"/>
                <w:sz w:val="22"/>
                <w:szCs w:val="22"/>
              </w:rPr>
            </w:pPr>
          </w:p>
        </w:tc>
      </w:tr>
      <w:tr w:rsidR="00E96AE8" w:rsidRPr="002E24E9" w14:paraId="4B46EB9C" w14:textId="77777777" w:rsidTr="003C3ACB">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7D859AF" w14:textId="7AA02AD0" w:rsidR="00E96AE8" w:rsidRPr="002E24E9" w:rsidRDefault="00E96AE8" w:rsidP="00E96AE8">
            <w:pPr>
              <w:snapToGrid w:val="0"/>
              <w:spacing w:line="240" w:lineRule="atLeast"/>
              <w:jc w:val="center"/>
              <w:rPr>
                <w:rFonts w:eastAsia="標楷體"/>
                <w:sz w:val="22"/>
                <w:szCs w:val="22"/>
              </w:rPr>
            </w:pPr>
            <w:r w:rsidRPr="002E24E9">
              <w:rPr>
                <w:rFonts w:eastAsia="標楷體" w:hint="eastAsia"/>
                <w:sz w:val="22"/>
                <w:szCs w:val="22"/>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01F552C3" w14:textId="146BCBF7" w:rsidR="00E96AE8" w:rsidRPr="002E24E9" w:rsidRDefault="00E96AE8" w:rsidP="00E96AE8">
            <w:pPr>
              <w:jc w:val="center"/>
              <w:rPr>
                <w:rFonts w:ascii="標楷體" w:eastAsia="標楷體" w:hAnsi="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B74C18E" w14:textId="0B4C97E4" w:rsidR="00E96AE8" w:rsidRPr="002E24E9" w:rsidRDefault="00E96AE8" w:rsidP="00E96AE8">
            <w:pPr>
              <w:jc w:val="center"/>
              <w:rPr>
                <w:rFonts w:ascii="標楷體" w:eastAsia="標楷體" w:hAnsi="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9323FB4" w14:textId="0D442BAF" w:rsidR="00E96AE8" w:rsidRPr="002E24E9" w:rsidRDefault="00E96AE8" w:rsidP="00E96AE8">
            <w:pPr>
              <w:jc w:val="center"/>
              <w:rPr>
                <w:rFonts w:ascii="標楷體" w:eastAsia="標楷體" w:hAnsi="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7C2A212" w14:textId="604D3702" w:rsidR="00E96AE8" w:rsidRPr="002E24E9" w:rsidRDefault="00E96AE8" w:rsidP="00E96AE8">
            <w:p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30D089E5" w14:textId="2ECBECEE" w:rsidR="00E96AE8" w:rsidRPr="002E24E9" w:rsidRDefault="00E96AE8" w:rsidP="00E96AE8">
            <w:pPr>
              <w:rPr>
                <w:sz w:val="22"/>
                <w:szCs w:val="22"/>
              </w:rPr>
            </w:pPr>
          </w:p>
        </w:tc>
      </w:tr>
      <w:tr w:rsidR="00E96AE8" w:rsidRPr="002E24E9" w14:paraId="77792A56" w14:textId="77777777" w:rsidTr="003C3ACB">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AC99C34" w14:textId="6D975A6E" w:rsidR="00E96AE8" w:rsidRPr="002E24E9" w:rsidRDefault="00E96AE8" w:rsidP="00E96AE8">
            <w:pPr>
              <w:snapToGrid w:val="0"/>
              <w:spacing w:line="240" w:lineRule="atLeast"/>
              <w:jc w:val="center"/>
              <w:rPr>
                <w:rFonts w:eastAsia="標楷體"/>
                <w:sz w:val="22"/>
                <w:szCs w:val="22"/>
              </w:rPr>
            </w:pPr>
            <w:r w:rsidRPr="002E24E9">
              <w:rPr>
                <w:rFonts w:eastAsia="標楷體" w:hint="eastAsia"/>
                <w:sz w:val="22"/>
                <w:szCs w:val="22"/>
              </w:rPr>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237A839C" w14:textId="0DA9BDDE" w:rsidR="00E96AE8" w:rsidRPr="002E24E9" w:rsidRDefault="00E96AE8" w:rsidP="00E96AE8">
            <w:pPr>
              <w:jc w:val="center"/>
              <w:rPr>
                <w:rFonts w:ascii="標楷體" w:eastAsia="標楷體" w:hAnsi="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E17AFF2" w14:textId="37067455" w:rsidR="00E96AE8" w:rsidRPr="002E24E9" w:rsidRDefault="00E96AE8" w:rsidP="00E96AE8">
            <w:pPr>
              <w:jc w:val="center"/>
              <w:rPr>
                <w:rFonts w:ascii="標楷體" w:eastAsia="標楷體" w:hAnsi="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DC59A33" w14:textId="7D90CC9C" w:rsidR="00E96AE8" w:rsidRPr="002E24E9" w:rsidRDefault="00E96AE8" w:rsidP="00E96AE8">
            <w:pPr>
              <w:jc w:val="center"/>
              <w:rPr>
                <w:rFonts w:ascii="標楷體" w:eastAsia="標楷體" w:hAnsi="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0B974B7" w14:textId="6FE69FE3" w:rsidR="00E96AE8" w:rsidRPr="002E24E9" w:rsidRDefault="00E96AE8" w:rsidP="00E96AE8">
            <w:p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65BF5051" w14:textId="067C76CF" w:rsidR="00E96AE8" w:rsidRPr="002E24E9" w:rsidRDefault="00E96AE8" w:rsidP="00E96AE8">
            <w:pPr>
              <w:rPr>
                <w:sz w:val="22"/>
                <w:szCs w:val="22"/>
              </w:rPr>
            </w:pPr>
          </w:p>
        </w:tc>
      </w:tr>
      <w:tr w:rsidR="002E24E9" w:rsidRPr="00E129FE" w14:paraId="303E46BD" w14:textId="77777777" w:rsidTr="003C3ACB">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CE34518" w14:textId="64CBCB21" w:rsidR="002E24E9" w:rsidRPr="002E24E9" w:rsidRDefault="002E24E9" w:rsidP="002E24E9">
            <w:pPr>
              <w:snapToGrid w:val="0"/>
              <w:spacing w:line="240" w:lineRule="atLeast"/>
              <w:jc w:val="center"/>
              <w:rPr>
                <w:rFonts w:eastAsia="標楷體"/>
                <w:sz w:val="22"/>
                <w:szCs w:val="22"/>
              </w:rPr>
            </w:pPr>
            <w:r w:rsidRPr="002E24E9">
              <w:rPr>
                <w:rFonts w:eastAsia="標楷體" w:hint="eastAsia"/>
                <w:sz w:val="22"/>
                <w:szCs w:val="22"/>
              </w:rPr>
              <w:t>8</w:t>
            </w:r>
          </w:p>
        </w:tc>
        <w:tc>
          <w:tcPr>
            <w:tcW w:w="2268" w:type="dxa"/>
            <w:tcBorders>
              <w:top w:val="single" w:sz="4" w:space="0" w:color="auto"/>
              <w:left w:val="nil"/>
              <w:bottom w:val="single" w:sz="4" w:space="0" w:color="auto"/>
              <w:right w:val="single" w:sz="4" w:space="0" w:color="auto"/>
            </w:tcBorders>
            <w:shd w:val="clear" w:color="auto" w:fill="auto"/>
            <w:vAlign w:val="center"/>
          </w:tcPr>
          <w:p w14:paraId="75DE90F8" w14:textId="2A73EB6C" w:rsidR="002E24E9" w:rsidRPr="002E24E9" w:rsidRDefault="002E24E9" w:rsidP="002E24E9">
            <w:pPr>
              <w:jc w:val="center"/>
              <w:rPr>
                <w:rFonts w:ascii="標楷體" w:eastAsia="標楷體" w:hAnsi="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66C5F78" w14:textId="1B691C6B" w:rsidR="002E24E9" w:rsidRPr="002E24E9" w:rsidRDefault="002E24E9" w:rsidP="002E24E9">
            <w:pPr>
              <w:jc w:val="center"/>
              <w:rPr>
                <w:rFonts w:ascii="標楷體" w:eastAsia="標楷體" w:hAnsi="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69775A8" w14:textId="448AC9B6" w:rsidR="002E24E9" w:rsidRPr="002E24E9" w:rsidRDefault="002E24E9" w:rsidP="002E24E9">
            <w:pPr>
              <w:jc w:val="center"/>
              <w:rPr>
                <w:rFonts w:ascii="標楷體" w:eastAsia="標楷體" w:hAnsi="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B8979A2" w14:textId="5DC75EC0" w:rsidR="002E24E9" w:rsidRPr="002E24E9" w:rsidRDefault="002E24E9" w:rsidP="002E24E9">
            <w:p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140C2042" w14:textId="43E5B116" w:rsidR="002E24E9" w:rsidRPr="00E96AE8" w:rsidRDefault="002E24E9" w:rsidP="002E24E9">
            <w:pPr>
              <w:rPr>
                <w:sz w:val="22"/>
                <w:szCs w:val="22"/>
              </w:rPr>
            </w:pPr>
          </w:p>
        </w:tc>
      </w:tr>
      <w:tr w:rsidR="002E24E9" w:rsidRPr="00E129FE" w14:paraId="2A2927EE" w14:textId="77777777" w:rsidTr="0076309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E5A14A8" w14:textId="793CA619" w:rsidR="002E24E9" w:rsidRPr="00E129FE" w:rsidRDefault="002E24E9" w:rsidP="002E24E9">
            <w:pPr>
              <w:snapToGrid w:val="0"/>
              <w:spacing w:line="240" w:lineRule="atLeast"/>
              <w:jc w:val="center"/>
              <w:rPr>
                <w:rFonts w:eastAsia="標楷體"/>
                <w:sz w:val="22"/>
                <w:szCs w:val="22"/>
              </w:rPr>
            </w:pPr>
            <w:r w:rsidRPr="00E129FE">
              <w:rPr>
                <w:rFonts w:eastAsia="標楷體" w:hint="eastAsia"/>
                <w:sz w:val="22"/>
                <w:szCs w:val="22"/>
              </w:rPr>
              <w:t>9</w:t>
            </w:r>
          </w:p>
        </w:tc>
        <w:tc>
          <w:tcPr>
            <w:tcW w:w="2268" w:type="dxa"/>
            <w:tcBorders>
              <w:top w:val="single" w:sz="4" w:space="0" w:color="auto"/>
              <w:left w:val="nil"/>
              <w:bottom w:val="single" w:sz="4" w:space="0" w:color="auto"/>
              <w:right w:val="single" w:sz="4" w:space="0" w:color="auto"/>
            </w:tcBorders>
            <w:shd w:val="clear" w:color="auto" w:fill="auto"/>
            <w:vAlign w:val="center"/>
          </w:tcPr>
          <w:p w14:paraId="60D77521" w14:textId="672D0282" w:rsidR="002E24E9" w:rsidRPr="002E24E9" w:rsidRDefault="002E24E9" w:rsidP="002E24E9">
            <w:pPr>
              <w:widowControl/>
              <w:jc w:val="center"/>
              <w:rPr>
                <w:rFonts w:eastAsia="標楷體"/>
                <w:bCs/>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4B555D2" w14:textId="0AD34C91" w:rsidR="002E24E9" w:rsidRPr="002E24E9" w:rsidRDefault="002E24E9" w:rsidP="002E24E9">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BAA232A" w14:textId="6C8A25A6" w:rsidR="002E24E9" w:rsidRPr="002E24E9" w:rsidRDefault="002E24E9" w:rsidP="002E24E9">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9140635" w14:textId="7E0DA544" w:rsidR="002E24E9" w:rsidRPr="00E129FE" w:rsidRDefault="002E24E9" w:rsidP="002E24E9">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203EF426" w14:textId="3C1B4AB4" w:rsidR="002E24E9" w:rsidRPr="00E129FE" w:rsidRDefault="002E24E9" w:rsidP="002E24E9">
            <w:pPr>
              <w:rPr>
                <w:rFonts w:eastAsia="標楷體"/>
                <w:sz w:val="22"/>
                <w:szCs w:val="22"/>
              </w:rPr>
            </w:pPr>
          </w:p>
        </w:tc>
      </w:tr>
      <w:tr w:rsidR="002E24E9" w:rsidRPr="00E129FE" w14:paraId="11366DDD" w14:textId="77777777" w:rsidTr="0076309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7ED8BF0" w14:textId="26BD099D" w:rsidR="002E24E9" w:rsidRPr="00E129FE" w:rsidRDefault="002E24E9" w:rsidP="002E24E9">
            <w:pPr>
              <w:snapToGrid w:val="0"/>
              <w:spacing w:line="240" w:lineRule="atLeast"/>
              <w:jc w:val="center"/>
              <w:rPr>
                <w:rFonts w:eastAsia="標楷體"/>
                <w:sz w:val="22"/>
                <w:szCs w:val="22"/>
              </w:rPr>
            </w:pPr>
            <w:r w:rsidRPr="00E129FE">
              <w:rPr>
                <w:rFonts w:eastAsia="標楷體" w:hint="eastAsia"/>
                <w:sz w:val="22"/>
                <w:szCs w:val="22"/>
              </w:rPr>
              <w:t>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F1E2BB0" w14:textId="6A4C1678" w:rsidR="002E24E9" w:rsidRPr="002E24E9" w:rsidRDefault="002E24E9" w:rsidP="002E24E9">
            <w:pPr>
              <w:widowControl/>
              <w:jc w:val="center"/>
              <w:rPr>
                <w:rFonts w:eastAsia="標楷體"/>
                <w:bCs/>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37ECCF1" w14:textId="57797A0D" w:rsidR="002E24E9" w:rsidRPr="002E24E9" w:rsidRDefault="002E24E9" w:rsidP="002E24E9">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288F066" w14:textId="6BB9F1AD" w:rsidR="002E24E9" w:rsidRPr="002E24E9" w:rsidRDefault="002E24E9" w:rsidP="002E24E9">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A7B5165" w14:textId="7EBB1FA5" w:rsidR="002E24E9" w:rsidRPr="00E129FE" w:rsidRDefault="002E24E9" w:rsidP="002E24E9">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77EE6F72" w14:textId="44C61908" w:rsidR="002E24E9" w:rsidRPr="00E129FE" w:rsidRDefault="002E24E9" w:rsidP="002E24E9">
            <w:pPr>
              <w:rPr>
                <w:rFonts w:eastAsia="標楷體"/>
                <w:sz w:val="22"/>
                <w:szCs w:val="22"/>
              </w:rPr>
            </w:pPr>
          </w:p>
        </w:tc>
      </w:tr>
      <w:tr w:rsidR="002E24E9" w:rsidRPr="00E129FE" w14:paraId="2C0D8D24" w14:textId="77777777" w:rsidTr="0076309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0217E17" w14:textId="3D26A1AE" w:rsidR="002E24E9" w:rsidRPr="00E129FE" w:rsidRDefault="002E24E9" w:rsidP="002E24E9">
            <w:pPr>
              <w:snapToGrid w:val="0"/>
              <w:spacing w:line="240" w:lineRule="atLeast"/>
              <w:jc w:val="center"/>
              <w:rPr>
                <w:rFonts w:eastAsia="標楷體"/>
                <w:sz w:val="22"/>
                <w:szCs w:val="22"/>
              </w:rPr>
            </w:pPr>
            <w:r w:rsidRPr="00E129FE">
              <w:rPr>
                <w:rFonts w:eastAsia="標楷體"/>
                <w:sz w:val="22"/>
                <w:szCs w:val="22"/>
              </w:rPr>
              <w:t>1</w:t>
            </w:r>
            <w:r w:rsidRPr="00E129FE">
              <w:rPr>
                <w:rFonts w:eastAsia="標楷體" w:hint="eastAsia"/>
                <w:sz w:val="22"/>
                <w:szCs w:val="22"/>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4FEF2B25" w14:textId="7701C67E" w:rsidR="002E24E9" w:rsidRPr="002E24E9" w:rsidRDefault="002E24E9" w:rsidP="002E24E9">
            <w:pPr>
              <w:widowControl/>
              <w:jc w:val="center"/>
              <w:rPr>
                <w:rFonts w:eastAsia="標楷體"/>
                <w:bCs/>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5570EC6" w14:textId="56EA5668" w:rsidR="002E24E9" w:rsidRPr="002E24E9" w:rsidRDefault="002E24E9" w:rsidP="002E24E9">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7DE7DBA" w14:textId="6E087E83" w:rsidR="002E24E9" w:rsidRPr="002E24E9" w:rsidRDefault="002E24E9" w:rsidP="002E24E9">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D89FA19" w14:textId="15E42FBF" w:rsidR="002E24E9" w:rsidRPr="00E129FE" w:rsidRDefault="002E24E9" w:rsidP="002E24E9">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414C6D65" w14:textId="0406D9F5" w:rsidR="002E24E9" w:rsidRPr="00E129FE" w:rsidRDefault="002E24E9" w:rsidP="002E24E9">
            <w:pPr>
              <w:rPr>
                <w:rFonts w:eastAsia="標楷體"/>
                <w:sz w:val="22"/>
                <w:szCs w:val="22"/>
              </w:rPr>
            </w:pPr>
          </w:p>
        </w:tc>
      </w:tr>
      <w:tr w:rsidR="002E24E9" w:rsidRPr="00E129FE" w14:paraId="4B9D2C11" w14:textId="77777777" w:rsidTr="0076309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EEC6291" w14:textId="0E155B4B" w:rsidR="002E24E9" w:rsidRPr="00E129FE" w:rsidRDefault="002E24E9" w:rsidP="002E24E9">
            <w:pPr>
              <w:snapToGrid w:val="0"/>
              <w:spacing w:line="240" w:lineRule="atLeast"/>
              <w:jc w:val="center"/>
              <w:rPr>
                <w:rFonts w:eastAsia="標楷體"/>
                <w:sz w:val="22"/>
                <w:szCs w:val="22"/>
              </w:rPr>
            </w:pPr>
            <w:r w:rsidRPr="00E129FE">
              <w:rPr>
                <w:rFonts w:eastAsia="標楷體"/>
                <w:sz w:val="22"/>
                <w:szCs w:val="22"/>
              </w:rPr>
              <w:t>1</w:t>
            </w:r>
            <w:r w:rsidRPr="00E129FE">
              <w:rPr>
                <w:rFonts w:eastAsia="標楷體" w:hint="eastAsia"/>
                <w:sz w:val="22"/>
                <w:szCs w:val="22"/>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6D8E08E6" w14:textId="11B3DA8D" w:rsidR="002E24E9" w:rsidRPr="002E24E9" w:rsidRDefault="002E24E9" w:rsidP="002E24E9">
            <w:pPr>
              <w:jc w:val="center"/>
              <w:rPr>
                <w:rFonts w:eastAsia="標楷體"/>
                <w:bCs/>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CF8508B" w14:textId="561228CB" w:rsidR="002E24E9" w:rsidRPr="002E24E9" w:rsidRDefault="002E24E9" w:rsidP="002E24E9">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D36E166" w14:textId="4DE49AC4" w:rsidR="002E24E9" w:rsidRPr="002E24E9" w:rsidRDefault="002E24E9" w:rsidP="002E24E9">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D71FE78" w14:textId="2B469591" w:rsidR="002E24E9" w:rsidRPr="00E129FE" w:rsidRDefault="002E24E9" w:rsidP="002E24E9">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393BF119" w14:textId="1A28D380" w:rsidR="002E24E9" w:rsidRPr="00E129FE" w:rsidRDefault="002E24E9" w:rsidP="002E24E9">
            <w:pPr>
              <w:rPr>
                <w:rFonts w:eastAsia="標楷體"/>
                <w:sz w:val="22"/>
                <w:szCs w:val="22"/>
              </w:rPr>
            </w:pPr>
          </w:p>
        </w:tc>
      </w:tr>
      <w:tr w:rsidR="002E24E9" w:rsidRPr="00E129FE" w14:paraId="4E6C8BC1" w14:textId="77777777" w:rsidTr="0076309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7B055CD" w14:textId="645BFFDF" w:rsidR="002E24E9" w:rsidRPr="00E129FE" w:rsidRDefault="002E24E9" w:rsidP="002E24E9">
            <w:pPr>
              <w:snapToGrid w:val="0"/>
              <w:spacing w:line="240" w:lineRule="atLeast"/>
              <w:jc w:val="center"/>
              <w:rPr>
                <w:rFonts w:eastAsia="標楷體"/>
                <w:sz w:val="22"/>
                <w:szCs w:val="22"/>
              </w:rPr>
            </w:pPr>
            <w:r w:rsidRPr="00E129FE">
              <w:rPr>
                <w:rFonts w:eastAsia="標楷體"/>
                <w:sz w:val="22"/>
                <w:szCs w:val="22"/>
              </w:rPr>
              <w:t>1</w:t>
            </w:r>
            <w:r w:rsidRPr="00E129FE">
              <w:rPr>
                <w:rFonts w:eastAsia="標楷體" w:hint="eastAsia"/>
                <w:sz w:val="22"/>
                <w:szCs w:val="22"/>
              </w:rPr>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72D87A34" w14:textId="0ADAA7B1" w:rsidR="002E24E9" w:rsidRPr="002E24E9" w:rsidRDefault="002E24E9" w:rsidP="002E24E9">
            <w:pPr>
              <w:jc w:val="center"/>
              <w:rPr>
                <w:rFonts w:eastAsia="標楷體"/>
                <w:bCs/>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5D509D5" w14:textId="74480AFE" w:rsidR="002E24E9" w:rsidRPr="002E24E9" w:rsidRDefault="002E24E9" w:rsidP="002E24E9">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8E734C8" w14:textId="5C81A29B" w:rsidR="002E24E9" w:rsidRPr="002E24E9" w:rsidRDefault="002E24E9" w:rsidP="002E24E9">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8E08EA3" w14:textId="514844BB" w:rsidR="002E24E9" w:rsidRPr="00E129FE" w:rsidRDefault="002E24E9" w:rsidP="002E24E9">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49CCBC9C" w14:textId="3BD40ECB" w:rsidR="002E24E9" w:rsidRPr="00E129FE" w:rsidRDefault="002E24E9" w:rsidP="002E24E9">
            <w:pPr>
              <w:rPr>
                <w:rFonts w:eastAsia="標楷體"/>
                <w:sz w:val="22"/>
                <w:szCs w:val="22"/>
              </w:rPr>
            </w:pPr>
          </w:p>
        </w:tc>
      </w:tr>
      <w:tr w:rsidR="002E24E9" w:rsidRPr="00E129FE" w14:paraId="0922EBC6" w14:textId="77777777" w:rsidTr="0076309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53A5836" w14:textId="3873ED9F" w:rsidR="002E24E9" w:rsidRPr="00E129FE" w:rsidRDefault="002E24E9" w:rsidP="002E24E9">
            <w:pPr>
              <w:snapToGrid w:val="0"/>
              <w:spacing w:line="240" w:lineRule="atLeast"/>
              <w:jc w:val="center"/>
              <w:rPr>
                <w:rFonts w:eastAsia="標楷體"/>
                <w:sz w:val="22"/>
                <w:szCs w:val="22"/>
              </w:rPr>
            </w:pPr>
            <w:r w:rsidRPr="00E129FE">
              <w:rPr>
                <w:rFonts w:eastAsia="標楷體" w:hint="eastAsia"/>
                <w:sz w:val="22"/>
                <w:szCs w:val="22"/>
              </w:rPr>
              <w:t>14</w:t>
            </w:r>
          </w:p>
        </w:tc>
        <w:tc>
          <w:tcPr>
            <w:tcW w:w="2268" w:type="dxa"/>
            <w:tcBorders>
              <w:top w:val="single" w:sz="4" w:space="0" w:color="auto"/>
              <w:left w:val="nil"/>
              <w:bottom w:val="single" w:sz="4" w:space="0" w:color="auto"/>
              <w:right w:val="single" w:sz="4" w:space="0" w:color="auto"/>
            </w:tcBorders>
            <w:shd w:val="clear" w:color="auto" w:fill="auto"/>
            <w:vAlign w:val="center"/>
          </w:tcPr>
          <w:p w14:paraId="1A56D514" w14:textId="1CA3C902" w:rsidR="002E24E9" w:rsidRPr="002E24E9" w:rsidRDefault="002E24E9" w:rsidP="002E24E9">
            <w:pPr>
              <w:jc w:val="center"/>
              <w:rPr>
                <w:rFonts w:eastAsia="標楷體"/>
                <w:bCs/>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039225B" w14:textId="3FC250D5" w:rsidR="002E24E9" w:rsidRPr="002E24E9" w:rsidRDefault="002E24E9" w:rsidP="002E24E9">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AE7B879" w14:textId="4DC954AD" w:rsidR="002E24E9" w:rsidRPr="002E24E9" w:rsidRDefault="002E24E9" w:rsidP="002E24E9">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69CFBBC" w14:textId="54BC1047" w:rsidR="002E24E9" w:rsidRPr="00E129FE" w:rsidRDefault="002E24E9" w:rsidP="002E24E9">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6F7225D9" w14:textId="015FD6B2" w:rsidR="002E24E9" w:rsidRPr="00E129FE" w:rsidRDefault="002E24E9" w:rsidP="002E24E9">
            <w:pPr>
              <w:rPr>
                <w:rFonts w:eastAsia="標楷體"/>
                <w:sz w:val="22"/>
                <w:szCs w:val="22"/>
              </w:rPr>
            </w:pPr>
          </w:p>
        </w:tc>
      </w:tr>
      <w:tr w:rsidR="002E24E9" w:rsidRPr="00E129FE" w14:paraId="240118FD" w14:textId="77777777" w:rsidTr="0076309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BBBAD0" w14:textId="526FBDE9" w:rsidR="002E24E9" w:rsidRPr="00E129FE" w:rsidRDefault="002E24E9" w:rsidP="002E24E9">
            <w:pPr>
              <w:snapToGrid w:val="0"/>
              <w:spacing w:line="240" w:lineRule="atLeast"/>
              <w:jc w:val="center"/>
              <w:rPr>
                <w:rFonts w:eastAsia="標楷體"/>
                <w:sz w:val="22"/>
                <w:szCs w:val="22"/>
              </w:rPr>
            </w:pPr>
            <w:r w:rsidRPr="00E129FE">
              <w:rPr>
                <w:rFonts w:eastAsia="標楷體" w:hint="eastAsia"/>
                <w:sz w:val="22"/>
                <w:szCs w:val="22"/>
              </w:rPr>
              <w:t>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0BFA73AA" w14:textId="3C90E019" w:rsidR="002E24E9" w:rsidRPr="002E24E9" w:rsidRDefault="002E24E9" w:rsidP="002E24E9">
            <w:pPr>
              <w:jc w:val="center"/>
              <w:rPr>
                <w:rFonts w:eastAsia="標楷體"/>
                <w:bCs/>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233F9C8" w14:textId="3775C845" w:rsidR="002E24E9" w:rsidRPr="002E24E9" w:rsidRDefault="002E24E9" w:rsidP="002E24E9">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F0229E6" w14:textId="278514A5" w:rsidR="002E24E9" w:rsidRPr="002E24E9" w:rsidRDefault="002E24E9" w:rsidP="002E24E9">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10E37E4" w14:textId="3CD3E1AA" w:rsidR="002E24E9" w:rsidRPr="00E129FE" w:rsidRDefault="002E24E9" w:rsidP="002E24E9">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29830FC7" w14:textId="52630C18" w:rsidR="002E24E9" w:rsidRPr="00E129FE" w:rsidRDefault="002E24E9" w:rsidP="002E24E9">
            <w:pPr>
              <w:rPr>
                <w:rFonts w:eastAsia="標楷體"/>
                <w:sz w:val="22"/>
                <w:szCs w:val="22"/>
              </w:rPr>
            </w:pPr>
          </w:p>
        </w:tc>
      </w:tr>
      <w:tr w:rsidR="002E24E9" w:rsidRPr="00E129FE" w14:paraId="3DD7C3A7" w14:textId="77777777" w:rsidTr="0076309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92877A0" w14:textId="23D5629F" w:rsidR="002E24E9" w:rsidRPr="00E129FE" w:rsidRDefault="002E24E9" w:rsidP="002E24E9">
            <w:pPr>
              <w:snapToGrid w:val="0"/>
              <w:spacing w:line="240" w:lineRule="atLeast"/>
              <w:jc w:val="center"/>
              <w:rPr>
                <w:rFonts w:eastAsia="標楷體"/>
                <w:sz w:val="22"/>
                <w:szCs w:val="22"/>
              </w:rPr>
            </w:pPr>
            <w:r w:rsidRPr="00E129FE">
              <w:rPr>
                <w:rFonts w:eastAsia="標楷體" w:hint="eastAsia"/>
                <w:sz w:val="22"/>
                <w:szCs w:val="22"/>
              </w:rPr>
              <w:t>1</w:t>
            </w:r>
            <w:r w:rsidRPr="00E129FE">
              <w:rPr>
                <w:rFonts w:eastAsia="標楷體"/>
                <w:sz w:val="22"/>
                <w:szCs w:val="22"/>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00822D8A" w14:textId="4AC83ACE" w:rsidR="002E24E9" w:rsidRPr="002E24E9" w:rsidRDefault="002E24E9" w:rsidP="002E24E9">
            <w:pPr>
              <w:jc w:val="center"/>
              <w:rPr>
                <w:rFonts w:eastAsia="標楷體"/>
                <w:bCs/>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19B6A4" w14:textId="272B7F88" w:rsidR="002E24E9" w:rsidRPr="002E24E9" w:rsidRDefault="002E24E9" w:rsidP="002E24E9">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E806B32" w14:textId="124CCB9A" w:rsidR="002E24E9" w:rsidRPr="002E24E9" w:rsidRDefault="002E24E9" w:rsidP="002E24E9">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F9D5CA8" w14:textId="0B31D88A" w:rsidR="002E24E9" w:rsidRPr="00E129FE" w:rsidRDefault="002E24E9" w:rsidP="002E24E9">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72F86215" w14:textId="1CF2018A" w:rsidR="002E24E9" w:rsidRPr="00E129FE" w:rsidRDefault="002E24E9" w:rsidP="002E24E9">
            <w:pPr>
              <w:rPr>
                <w:rFonts w:eastAsia="標楷體"/>
                <w:sz w:val="22"/>
                <w:szCs w:val="22"/>
              </w:rPr>
            </w:pPr>
          </w:p>
        </w:tc>
      </w:tr>
      <w:tr w:rsidR="002E24E9" w:rsidRPr="00E129FE" w14:paraId="75EAE878" w14:textId="77777777" w:rsidTr="0076309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979B99C" w14:textId="4C353278" w:rsidR="002E24E9" w:rsidRPr="00E129FE" w:rsidRDefault="002E24E9" w:rsidP="002E24E9">
            <w:pPr>
              <w:snapToGrid w:val="0"/>
              <w:spacing w:line="240" w:lineRule="atLeast"/>
              <w:jc w:val="center"/>
              <w:rPr>
                <w:rFonts w:eastAsia="標楷體"/>
                <w:sz w:val="22"/>
                <w:szCs w:val="22"/>
              </w:rPr>
            </w:pPr>
            <w:r w:rsidRPr="00E129FE">
              <w:rPr>
                <w:rFonts w:eastAsia="標楷體" w:hint="eastAsia"/>
                <w:sz w:val="22"/>
                <w:szCs w:val="22"/>
              </w:rPr>
              <w:t>1</w:t>
            </w:r>
            <w:r w:rsidRPr="00E129FE">
              <w:rPr>
                <w:rFonts w:eastAsia="標楷體"/>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D24446" w14:textId="06F1DA96" w:rsidR="002E24E9" w:rsidRPr="002E24E9" w:rsidRDefault="002E24E9" w:rsidP="002E24E9">
            <w:pPr>
              <w:jc w:val="center"/>
              <w:rPr>
                <w:rFonts w:eastAsia="標楷體"/>
                <w:bCs/>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9230E2" w14:textId="5C06AB98" w:rsidR="002E24E9" w:rsidRPr="002E24E9" w:rsidRDefault="002E24E9" w:rsidP="002E24E9">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16A26E5" w14:textId="5FA51AEC" w:rsidR="002E24E9" w:rsidRPr="002E24E9" w:rsidRDefault="002E24E9" w:rsidP="002E24E9">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062DC0A" w14:textId="46A2690E" w:rsidR="002E24E9" w:rsidRPr="00E129FE" w:rsidRDefault="002E24E9" w:rsidP="002E24E9">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6BA00BA0" w14:textId="7E84C5BA" w:rsidR="002E24E9" w:rsidRPr="00E129FE" w:rsidRDefault="002E24E9" w:rsidP="002E24E9">
            <w:pPr>
              <w:rPr>
                <w:rFonts w:eastAsia="標楷體"/>
                <w:sz w:val="22"/>
                <w:szCs w:val="22"/>
              </w:rPr>
            </w:pPr>
          </w:p>
        </w:tc>
      </w:tr>
      <w:tr w:rsidR="002E24E9" w:rsidRPr="00E129FE" w14:paraId="349D5C0D" w14:textId="77777777" w:rsidTr="0076309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FE528AC" w14:textId="2FDE1517" w:rsidR="002E24E9" w:rsidRPr="00E129FE" w:rsidRDefault="002E24E9" w:rsidP="002E24E9">
            <w:pPr>
              <w:snapToGrid w:val="0"/>
              <w:spacing w:line="240" w:lineRule="atLeast"/>
              <w:jc w:val="center"/>
              <w:rPr>
                <w:rFonts w:eastAsia="標楷體"/>
                <w:sz w:val="22"/>
                <w:szCs w:val="22"/>
              </w:rPr>
            </w:pPr>
            <w:r w:rsidRPr="00E129FE">
              <w:rPr>
                <w:rFonts w:eastAsia="標楷體" w:hint="eastAsia"/>
                <w:sz w:val="22"/>
                <w:szCs w:val="22"/>
              </w:rPr>
              <w:t>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5629AD" w14:textId="4AD04BC5" w:rsidR="002E24E9" w:rsidRPr="002E24E9" w:rsidRDefault="002E24E9" w:rsidP="002E24E9">
            <w:pPr>
              <w:jc w:val="center"/>
              <w:rPr>
                <w:rFonts w:eastAsia="標楷體"/>
                <w:bCs/>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9877E" w14:textId="2BC1F492" w:rsidR="002E24E9" w:rsidRPr="002E24E9" w:rsidRDefault="002E24E9" w:rsidP="002E24E9">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1FEF13" w14:textId="66D59BAC" w:rsidR="002E24E9" w:rsidRPr="002E24E9" w:rsidRDefault="002E24E9" w:rsidP="002E24E9">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C2380F2" w14:textId="57FED8F2" w:rsidR="002E24E9" w:rsidRPr="00E129FE" w:rsidRDefault="002E24E9" w:rsidP="002E24E9">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3916A3F9" w14:textId="075B6358" w:rsidR="002E24E9" w:rsidRPr="00E129FE" w:rsidRDefault="002E24E9" w:rsidP="002E24E9">
            <w:pPr>
              <w:rPr>
                <w:rFonts w:eastAsia="標楷體"/>
                <w:sz w:val="22"/>
                <w:szCs w:val="22"/>
              </w:rPr>
            </w:pPr>
          </w:p>
        </w:tc>
      </w:tr>
      <w:tr w:rsidR="002E24E9" w:rsidRPr="00E129FE" w14:paraId="07965407" w14:textId="77777777" w:rsidTr="0076309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3E13B56" w14:textId="75DBD19E" w:rsidR="002E24E9" w:rsidRPr="00E129FE" w:rsidRDefault="002E24E9" w:rsidP="002E24E9">
            <w:pPr>
              <w:snapToGrid w:val="0"/>
              <w:spacing w:line="240" w:lineRule="atLeast"/>
              <w:jc w:val="center"/>
              <w:rPr>
                <w:rFonts w:eastAsia="標楷體"/>
                <w:sz w:val="22"/>
                <w:szCs w:val="22"/>
              </w:rPr>
            </w:pPr>
            <w:r w:rsidRPr="00E129FE">
              <w:rPr>
                <w:rFonts w:eastAsia="標楷體" w:hint="eastAsia"/>
                <w:sz w:val="22"/>
                <w:szCs w:val="22"/>
              </w:rPr>
              <w:t>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AE1933" w14:textId="2602622A" w:rsidR="002E24E9" w:rsidRPr="002E24E9" w:rsidRDefault="002E24E9" w:rsidP="002E24E9">
            <w:pPr>
              <w:jc w:val="center"/>
              <w:rPr>
                <w:rFonts w:eastAsia="標楷體"/>
                <w:bCs/>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0993E4" w14:textId="5507C44B" w:rsidR="002E24E9" w:rsidRPr="002E24E9" w:rsidRDefault="002E24E9" w:rsidP="002E24E9">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67B6DEB" w14:textId="0CCDFA4B" w:rsidR="002E24E9" w:rsidRPr="002E24E9" w:rsidRDefault="002E24E9" w:rsidP="002E24E9">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8348CEA" w14:textId="4036AE6A" w:rsidR="002E24E9" w:rsidRPr="00E129FE" w:rsidRDefault="002E24E9" w:rsidP="002E24E9">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230EBDDC" w14:textId="33F7B064" w:rsidR="002E24E9" w:rsidRPr="00E129FE" w:rsidRDefault="002E24E9" w:rsidP="002E24E9">
            <w:pPr>
              <w:rPr>
                <w:rFonts w:eastAsia="標楷體"/>
                <w:sz w:val="22"/>
                <w:szCs w:val="22"/>
              </w:rPr>
            </w:pPr>
          </w:p>
        </w:tc>
      </w:tr>
      <w:tr w:rsidR="002E24E9" w:rsidRPr="00E129FE" w14:paraId="6F051307" w14:textId="77777777" w:rsidTr="0076309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D223F60" w14:textId="0D05986E" w:rsidR="002E24E9" w:rsidRPr="00E129FE" w:rsidRDefault="002E24E9" w:rsidP="002E24E9">
            <w:pPr>
              <w:snapToGrid w:val="0"/>
              <w:spacing w:line="240" w:lineRule="atLeast"/>
              <w:jc w:val="center"/>
              <w:rPr>
                <w:rFonts w:eastAsia="標楷體"/>
                <w:sz w:val="22"/>
                <w:szCs w:val="22"/>
              </w:rPr>
            </w:pPr>
            <w:r w:rsidRPr="00E129FE">
              <w:rPr>
                <w:rFonts w:eastAsia="標楷體" w:hint="eastAsia"/>
                <w:sz w:val="22"/>
                <w:szCs w:val="22"/>
              </w:rPr>
              <w:t>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E60D82" w14:textId="769C1F8D" w:rsidR="002E24E9" w:rsidRPr="002E24E9" w:rsidRDefault="002E24E9" w:rsidP="002E24E9">
            <w:pPr>
              <w:jc w:val="center"/>
              <w:rPr>
                <w:rFonts w:eastAsia="標楷體"/>
                <w:bCs/>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A10094" w14:textId="0BAC9350" w:rsidR="002E24E9" w:rsidRPr="002E24E9" w:rsidRDefault="002E24E9" w:rsidP="002E24E9">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CA00B1F" w14:textId="41D4617B" w:rsidR="002E24E9" w:rsidRPr="002E24E9" w:rsidRDefault="002E24E9" w:rsidP="002E24E9">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2D7B0E7" w14:textId="7F322578" w:rsidR="002E24E9" w:rsidRPr="00E129FE" w:rsidRDefault="002E24E9" w:rsidP="002E24E9">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47AA6582" w14:textId="447CB4D5" w:rsidR="002E24E9" w:rsidRPr="00E129FE" w:rsidRDefault="002E24E9" w:rsidP="002E24E9">
            <w:pPr>
              <w:rPr>
                <w:rFonts w:eastAsia="標楷體"/>
                <w:sz w:val="22"/>
                <w:szCs w:val="22"/>
              </w:rPr>
            </w:pPr>
          </w:p>
        </w:tc>
      </w:tr>
      <w:tr w:rsidR="002E24E9" w:rsidRPr="00E129FE" w14:paraId="33FD744C" w14:textId="77777777" w:rsidTr="0076309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0B7D57A" w14:textId="2AB57B85" w:rsidR="002E24E9" w:rsidRPr="00E129FE" w:rsidRDefault="002E24E9" w:rsidP="002E24E9">
            <w:pPr>
              <w:snapToGrid w:val="0"/>
              <w:spacing w:line="240" w:lineRule="atLeast"/>
              <w:jc w:val="center"/>
              <w:rPr>
                <w:rFonts w:eastAsia="標楷體"/>
                <w:sz w:val="22"/>
                <w:szCs w:val="22"/>
              </w:rPr>
            </w:pPr>
            <w:r w:rsidRPr="00E129FE">
              <w:rPr>
                <w:rFonts w:eastAsia="標楷體" w:hint="eastAsia"/>
                <w:sz w:val="22"/>
                <w:szCs w:val="22"/>
              </w:rPr>
              <w:t>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856C62" w14:textId="1CFD5EF5" w:rsidR="002E24E9" w:rsidRPr="002E24E9" w:rsidRDefault="002E24E9" w:rsidP="002E24E9">
            <w:pPr>
              <w:jc w:val="center"/>
              <w:rPr>
                <w:rFonts w:eastAsia="標楷體"/>
                <w:bCs/>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BB4E1" w14:textId="1CFC7ABD" w:rsidR="002E24E9" w:rsidRPr="002E24E9" w:rsidRDefault="002E24E9" w:rsidP="002E24E9">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4770E4E" w14:textId="5943E6DC" w:rsidR="002E24E9" w:rsidRPr="002E24E9" w:rsidRDefault="002E24E9" w:rsidP="002E24E9">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66C95D6" w14:textId="0D282C9B" w:rsidR="002E24E9" w:rsidRPr="00E129FE" w:rsidRDefault="002E24E9" w:rsidP="002E24E9">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7EBD01DD" w14:textId="5E736CF7" w:rsidR="002E24E9" w:rsidRPr="00E129FE" w:rsidRDefault="002E24E9" w:rsidP="002E24E9">
            <w:pPr>
              <w:rPr>
                <w:rFonts w:eastAsia="標楷體"/>
                <w:sz w:val="22"/>
                <w:szCs w:val="22"/>
              </w:rPr>
            </w:pPr>
          </w:p>
        </w:tc>
      </w:tr>
      <w:tr w:rsidR="002E24E9" w:rsidRPr="00E129FE" w14:paraId="6F8DA910" w14:textId="77777777" w:rsidTr="0076309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634893" w14:textId="0F5062B4" w:rsidR="002E24E9" w:rsidRPr="00E129FE" w:rsidRDefault="002E24E9" w:rsidP="002E24E9">
            <w:pPr>
              <w:snapToGrid w:val="0"/>
              <w:spacing w:line="240" w:lineRule="atLeast"/>
              <w:jc w:val="center"/>
              <w:rPr>
                <w:rFonts w:eastAsia="標楷體"/>
                <w:sz w:val="22"/>
                <w:szCs w:val="22"/>
              </w:rPr>
            </w:pPr>
            <w:r w:rsidRPr="00E129FE">
              <w:rPr>
                <w:rFonts w:eastAsia="標楷體" w:hint="eastAsia"/>
                <w:sz w:val="22"/>
                <w:szCs w:val="22"/>
              </w:rPr>
              <w:t>22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E3F564" w14:textId="47C409E5" w:rsidR="002E24E9" w:rsidRPr="002E24E9" w:rsidRDefault="002E24E9" w:rsidP="002E24E9">
            <w:pPr>
              <w:jc w:val="center"/>
              <w:rPr>
                <w:rFonts w:eastAsia="標楷體"/>
                <w:bCs/>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9A378" w14:textId="72ABE6D9" w:rsidR="002E24E9" w:rsidRPr="002E24E9" w:rsidRDefault="002E24E9" w:rsidP="002E24E9">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10F786" w14:textId="48F4CEBC" w:rsidR="002E24E9" w:rsidRPr="002E24E9" w:rsidRDefault="002E24E9" w:rsidP="002E24E9">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1F4D414" w14:textId="46F53B68" w:rsidR="002E24E9" w:rsidRPr="00E129FE" w:rsidRDefault="002E24E9" w:rsidP="002E24E9">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1878DB9C" w14:textId="3F309C9E" w:rsidR="002E24E9" w:rsidRPr="00E129FE" w:rsidRDefault="002E24E9" w:rsidP="002E24E9">
            <w:pPr>
              <w:rPr>
                <w:rFonts w:eastAsia="標楷體"/>
                <w:sz w:val="22"/>
                <w:szCs w:val="22"/>
              </w:rPr>
            </w:pPr>
          </w:p>
        </w:tc>
      </w:tr>
      <w:tr w:rsidR="002E24E9" w:rsidRPr="00E129FE" w14:paraId="3F6A533F" w14:textId="77777777" w:rsidTr="0076309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89BD043" w14:textId="19E74E83" w:rsidR="002E24E9" w:rsidRPr="00E129FE" w:rsidRDefault="002E24E9" w:rsidP="002E24E9">
            <w:pPr>
              <w:snapToGrid w:val="0"/>
              <w:spacing w:line="240" w:lineRule="atLeast"/>
              <w:jc w:val="center"/>
              <w:rPr>
                <w:rFonts w:eastAsia="標楷體"/>
                <w:sz w:val="22"/>
                <w:szCs w:val="22"/>
              </w:rPr>
            </w:pPr>
            <w:r w:rsidRPr="00E129FE">
              <w:rPr>
                <w:rFonts w:eastAsia="標楷體" w:hint="eastAsia"/>
                <w:sz w:val="22"/>
                <w:szCs w:val="22"/>
              </w:rPr>
              <w:t>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916125" w14:textId="0ADF2520" w:rsidR="002E24E9" w:rsidRPr="002E24E9" w:rsidRDefault="002E24E9" w:rsidP="002E24E9">
            <w:pPr>
              <w:jc w:val="center"/>
              <w:rPr>
                <w:rFonts w:eastAsia="標楷體"/>
                <w:bCs/>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48BB3B" w14:textId="3356253B" w:rsidR="002E24E9" w:rsidRPr="002E24E9" w:rsidRDefault="002E24E9" w:rsidP="002E24E9">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143AAC4" w14:textId="6433D3ED" w:rsidR="002E24E9" w:rsidRPr="002E24E9" w:rsidRDefault="002E24E9" w:rsidP="002E24E9">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BFADD13" w14:textId="44008D26" w:rsidR="002E24E9" w:rsidRPr="00E129FE" w:rsidRDefault="002E24E9" w:rsidP="002E24E9">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31FFDA66" w14:textId="46BC61CB" w:rsidR="002E24E9" w:rsidRPr="00E129FE" w:rsidRDefault="002E24E9" w:rsidP="002E24E9">
            <w:pPr>
              <w:rPr>
                <w:rFonts w:eastAsia="標楷體"/>
                <w:sz w:val="22"/>
                <w:szCs w:val="22"/>
              </w:rPr>
            </w:pPr>
          </w:p>
        </w:tc>
      </w:tr>
      <w:tr w:rsidR="002E24E9" w:rsidRPr="00E129FE" w14:paraId="13F01A75" w14:textId="77777777" w:rsidTr="0076309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D0869B5" w14:textId="59BBB721" w:rsidR="002E24E9" w:rsidRPr="00E129FE" w:rsidRDefault="002E24E9" w:rsidP="002E24E9">
            <w:pPr>
              <w:snapToGrid w:val="0"/>
              <w:spacing w:line="240" w:lineRule="atLeast"/>
              <w:jc w:val="center"/>
              <w:rPr>
                <w:rFonts w:eastAsia="標楷體"/>
                <w:sz w:val="22"/>
                <w:szCs w:val="22"/>
              </w:rPr>
            </w:pPr>
            <w:r w:rsidRPr="00E129FE">
              <w:rPr>
                <w:rFonts w:eastAsia="標楷體" w:hint="eastAsia"/>
                <w:sz w:val="22"/>
                <w:szCs w:val="22"/>
              </w:rPr>
              <w:t>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CC2C14" w14:textId="1BDC0642" w:rsidR="002E24E9" w:rsidRPr="002E24E9" w:rsidRDefault="002E24E9" w:rsidP="002E24E9">
            <w:pPr>
              <w:jc w:val="center"/>
              <w:rPr>
                <w:rFonts w:eastAsia="標楷體"/>
                <w:bCs/>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C3E7B1" w14:textId="3EE96BDE" w:rsidR="002E24E9" w:rsidRPr="002E24E9" w:rsidRDefault="002E24E9" w:rsidP="002E24E9">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39C1E7C" w14:textId="64557EAC" w:rsidR="002E24E9" w:rsidRPr="002E24E9" w:rsidRDefault="002E24E9" w:rsidP="002E24E9">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74A42D4" w14:textId="6A01DBAD" w:rsidR="002E24E9" w:rsidRPr="00E129FE" w:rsidRDefault="002E24E9" w:rsidP="002E24E9">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36F2994E" w14:textId="2D9FE430" w:rsidR="002E24E9" w:rsidRPr="00E129FE" w:rsidRDefault="002E24E9" w:rsidP="002E24E9">
            <w:pPr>
              <w:rPr>
                <w:rFonts w:eastAsia="標楷體"/>
                <w:sz w:val="22"/>
                <w:szCs w:val="22"/>
              </w:rPr>
            </w:pPr>
          </w:p>
        </w:tc>
      </w:tr>
      <w:tr w:rsidR="002E24E9" w:rsidRPr="00E129FE" w14:paraId="7627BFAD" w14:textId="77777777" w:rsidTr="0076309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D33BB2A" w14:textId="116D4808" w:rsidR="002E24E9" w:rsidRPr="00E129FE" w:rsidRDefault="002E24E9" w:rsidP="002E24E9">
            <w:pPr>
              <w:snapToGrid w:val="0"/>
              <w:spacing w:line="240" w:lineRule="atLeast"/>
              <w:jc w:val="center"/>
              <w:rPr>
                <w:rFonts w:eastAsia="標楷體"/>
                <w:sz w:val="22"/>
                <w:szCs w:val="22"/>
              </w:rPr>
            </w:pPr>
            <w:r w:rsidRPr="00E129FE">
              <w:rPr>
                <w:rFonts w:eastAsia="標楷體" w:hint="eastAsia"/>
                <w:sz w:val="22"/>
                <w:szCs w:val="22"/>
              </w:rPr>
              <w:t>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A03118" w14:textId="54E001C8" w:rsidR="002E24E9" w:rsidRPr="002E24E9" w:rsidRDefault="002E24E9" w:rsidP="002E24E9">
            <w:pPr>
              <w:jc w:val="center"/>
              <w:rPr>
                <w:rFonts w:eastAsia="標楷體"/>
                <w:bCs/>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842DB" w14:textId="0F8DFAED" w:rsidR="002E24E9" w:rsidRPr="002E24E9" w:rsidRDefault="002E24E9" w:rsidP="002E24E9">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799CEF" w14:textId="0B6A7EC5" w:rsidR="002E24E9" w:rsidRPr="002E24E9" w:rsidRDefault="002E24E9" w:rsidP="002E24E9">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2863A57" w14:textId="1725423B" w:rsidR="002E24E9" w:rsidRPr="00E129FE" w:rsidRDefault="002E24E9" w:rsidP="002E24E9">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0278FA52" w14:textId="62E8C6F3" w:rsidR="002E24E9" w:rsidRPr="00E129FE" w:rsidRDefault="002E24E9" w:rsidP="002E24E9">
            <w:pPr>
              <w:rPr>
                <w:rFonts w:eastAsia="標楷體"/>
                <w:sz w:val="22"/>
                <w:szCs w:val="22"/>
              </w:rPr>
            </w:pPr>
          </w:p>
        </w:tc>
      </w:tr>
      <w:tr w:rsidR="002E24E9" w:rsidRPr="00E129FE" w14:paraId="7F170087" w14:textId="77777777" w:rsidTr="0076309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DF15046" w14:textId="2871029F" w:rsidR="002E24E9" w:rsidRPr="00E129FE" w:rsidRDefault="002E24E9" w:rsidP="002E24E9">
            <w:pPr>
              <w:snapToGrid w:val="0"/>
              <w:spacing w:line="240" w:lineRule="atLeast"/>
              <w:jc w:val="center"/>
              <w:rPr>
                <w:rFonts w:eastAsia="標楷體"/>
                <w:sz w:val="22"/>
                <w:szCs w:val="22"/>
              </w:rPr>
            </w:pPr>
            <w:r w:rsidRPr="00E129FE">
              <w:rPr>
                <w:rFonts w:eastAsia="標楷體" w:hint="eastAsia"/>
                <w:sz w:val="22"/>
                <w:szCs w:val="22"/>
              </w:rPr>
              <w:t>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A18B15" w14:textId="632B97E6" w:rsidR="002E24E9" w:rsidRPr="002E24E9" w:rsidRDefault="002E24E9" w:rsidP="002E24E9">
            <w:pPr>
              <w:jc w:val="center"/>
              <w:rPr>
                <w:rFonts w:eastAsia="標楷體"/>
                <w:bCs/>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619600" w14:textId="219EC656" w:rsidR="002E24E9" w:rsidRPr="002E24E9" w:rsidRDefault="002E24E9" w:rsidP="002E24E9">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FC42AA8" w14:textId="7730AE61" w:rsidR="002E24E9" w:rsidRPr="002E24E9" w:rsidRDefault="002E24E9" w:rsidP="002E24E9">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3A552C3" w14:textId="17DF93AA" w:rsidR="002E24E9" w:rsidRPr="00E129FE" w:rsidRDefault="002E24E9" w:rsidP="002E24E9">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6864D39C" w14:textId="30B12B86" w:rsidR="002E24E9" w:rsidRPr="00E129FE" w:rsidRDefault="002E24E9" w:rsidP="002E24E9">
            <w:pPr>
              <w:rPr>
                <w:rFonts w:eastAsia="標楷體"/>
                <w:sz w:val="22"/>
                <w:szCs w:val="22"/>
              </w:rPr>
            </w:pPr>
          </w:p>
        </w:tc>
      </w:tr>
      <w:tr w:rsidR="002E24E9" w:rsidRPr="00E129FE" w14:paraId="7641C063" w14:textId="77777777" w:rsidTr="0076309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07C3AB9" w14:textId="127E4B95" w:rsidR="002E24E9" w:rsidRPr="00E129FE" w:rsidRDefault="002E24E9" w:rsidP="002E24E9">
            <w:pPr>
              <w:snapToGrid w:val="0"/>
              <w:spacing w:line="240" w:lineRule="atLeast"/>
              <w:jc w:val="center"/>
              <w:rPr>
                <w:rFonts w:eastAsia="標楷體"/>
                <w:sz w:val="22"/>
                <w:szCs w:val="22"/>
              </w:rPr>
            </w:pPr>
            <w:r w:rsidRPr="00E129FE">
              <w:rPr>
                <w:rFonts w:eastAsia="標楷體" w:hint="eastAsia"/>
                <w:sz w:val="22"/>
                <w:szCs w:val="22"/>
              </w:rPr>
              <w:t>27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E59277" w14:textId="756FDB65" w:rsidR="002E24E9" w:rsidRPr="002E24E9" w:rsidRDefault="002E24E9" w:rsidP="002E24E9">
            <w:pPr>
              <w:jc w:val="center"/>
              <w:rPr>
                <w:rFonts w:eastAsia="標楷體"/>
                <w:bCs/>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30AF1C" w14:textId="6D190F61" w:rsidR="002E24E9" w:rsidRPr="002E24E9" w:rsidRDefault="002E24E9" w:rsidP="002E24E9">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8BA6A6A" w14:textId="15AEC71B" w:rsidR="002E24E9" w:rsidRPr="002E24E9" w:rsidRDefault="002E24E9" w:rsidP="002E24E9">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291228C" w14:textId="37AD7D5A" w:rsidR="002E24E9" w:rsidRPr="00E129FE" w:rsidRDefault="002E24E9" w:rsidP="002E24E9">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44E73DFC" w14:textId="1A6F3769" w:rsidR="002E24E9" w:rsidRPr="00E129FE" w:rsidRDefault="002E24E9" w:rsidP="002E24E9">
            <w:pPr>
              <w:rPr>
                <w:rFonts w:eastAsia="標楷體"/>
                <w:sz w:val="22"/>
                <w:szCs w:val="22"/>
              </w:rPr>
            </w:pPr>
          </w:p>
        </w:tc>
      </w:tr>
      <w:tr w:rsidR="002E24E9" w:rsidRPr="00E129FE" w14:paraId="01F47C7F" w14:textId="77777777" w:rsidTr="00691D83">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37E9FFB" w14:textId="122640FD" w:rsidR="002E24E9" w:rsidRPr="00E129FE" w:rsidRDefault="002E24E9" w:rsidP="002E24E9">
            <w:pPr>
              <w:snapToGrid w:val="0"/>
              <w:spacing w:line="240" w:lineRule="atLeast"/>
              <w:jc w:val="center"/>
              <w:rPr>
                <w:rFonts w:eastAsia="標楷體"/>
                <w:sz w:val="22"/>
                <w:szCs w:val="22"/>
              </w:rPr>
            </w:pPr>
            <w:r w:rsidRPr="00E129FE">
              <w:rPr>
                <w:rFonts w:eastAsia="標楷體" w:hint="eastAsia"/>
                <w:sz w:val="22"/>
                <w:szCs w:val="22"/>
              </w:rPr>
              <w:t>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CC5080" w14:textId="719E62D1" w:rsidR="002E24E9" w:rsidRPr="002E24E9" w:rsidRDefault="002E24E9" w:rsidP="002E24E9">
            <w:pPr>
              <w:jc w:val="center"/>
              <w:rPr>
                <w:rFonts w:eastAsia="標楷體"/>
                <w:bCs/>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39230E" w14:textId="77BEE685" w:rsidR="002E24E9" w:rsidRPr="002E24E9" w:rsidRDefault="002E24E9" w:rsidP="002E24E9">
            <w:pPr>
              <w:jc w:val="center"/>
              <w:rPr>
                <w:rFonts w:eastAsia="標楷體"/>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302A0C9" w14:textId="29D1FC0A" w:rsidR="002E24E9" w:rsidRPr="002E24E9" w:rsidRDefault="002E24E9" w:rsidP="002E24E9">
            <w:pPr>
              <w:jc w:val="center"/>
              <w:rPr>
                <w:rFonts w:eastAsia="標楷體"/>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6DF0A8D" w14:textId="4E2984A1" w:rsidR="002E24E9" w:rsidRPr="00E129FE" w:rsidRDefault="002E24E9" w:rsidP="002E24E9">
            <w:pPr>
              <w:jc w:val="center"/>
              <w:rPr>
                <w:rFonts w:eastAsia="標楷體"/>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35A47A4C" w14:textId="5F40A5E7" w:rsidR="002E24E9" w:rsidRPr="00E129FE" w:rsidRDefault="002E24E9" w:rsidP="002E24E9">
            <w:pPr>
              <w:rPr>
                <w:rFonts w:eastAsia="標楷體"/>
                <w:sz w:val="22"/>
                <w:szCs w:val="22"/>
              </w:rPr>
            </w:pPr>
          </w:p>
        </w:tc>
      </w:tr>
    </w:tbl>
    <w:p w14:paraId="69519762" w14:textId="77777777" w:rsidR="0083533F" w:rsidRPr="007955CD" w:rsidRDefault="0083533F" w:rsidP="0083533F">
      <w:pPr>
        <w:ind w:rightChars="-139" w:right="-334"/>
        <w:rPr>
          <w:rFonts w:ascii="Calibri" w:eastAsia="標楷體"/>
          <w:b/>
          <w:bCs/>
          <w:sz w:val="40"/>
          <w:szCs w:val="40"/>
        </w:rPr>
      </w:pPr>
    </w:p>
    <w:p w14:paraId="7A296BEE" w14:textId="77777777" w:rsidR="0083533F" w:rsidRPr="001934DE" w:rsidRDefault="0083533F" w:rsidP="0083533F">
      <w:pPr>
        <w:ind w:rightChars="-139" w:right="-334"/>
        <w:rPr>
          <w:rFonts w:ascii="Calibri" w:eastAsia="標楷體"/>
          <w:b/>
          <w:bCs/>
          <w:color w:val="000000" w:themeColor="text1"/>
          <w:sz w:val="40"/>
          <w:szCs w:val="40"/>
        </w:rPr>
      </w:pPr>
    </w:p>
    <w:p w14:paraId="221E87CB" w14:textId="77777777" w:rsidR="0083533F" w:rsidRPr="001934DE" w:rsidRDefault="0083533F" w:rsidP="0083533F">
      <w:pPr>
        <w:widowControl/>
        <w:rPr>
          <w:rFonts w:eastAsia="標楷體"/>
          <w:bCs/>
          <w:color w:val="000000" w:themeColor="text1"/>
          <w:sz w:val="72"/>
          <w:szCs w:val="56"/>
        </w:rPr>
      </w:pPr>
      <w:r w:rsidRPr="001934DE">
        <w:rPr>
          <w:rFonts w:eastAsia="標楷體"/>
          <w:bCs/>
          <w:color w:val="000000" w:themeColor="text1"/>
          <w:sz w:val="72"/>
          <w:szCs w:val="56"/>
        </w:rPr>
        <w:br w:type="page"/>
      </w:r>
    </w:p>
    <w:p w14:paraId="084C33D1" w14:textId="77777777" w:rsidR="00961E3E" w:rsidRPr="001934DE" w:rsidRDefault="00650777" w:rsidP="0083533F">
      <w:pPr>
        <w:jc w:val="center"/>
        <w:rPr>
          <w:rFonts w:ascii="標楷體" w:eastAsia="標楷體" w:hAnsi="標楷體"/>
          <w:color w:val="000000" w:themeColor="text1"/>
        </w:rPr>
      </w:pPr>
      <w:r w:rsidRPr="001934DE">
        <w:rPr>
          <w:rFonts w:eastAsia="標楷體" w:hint="eastAsia"/>
          <w:b/>
          <w:bCs/>
          <w:color w:val="000000" w:themeColor="text1"/>
          <w:sz w:val="40"/>
          <w:szCs w:val="44"/>
        </w:rPr>
        <w:lastRenderedPageBreak/>
        <w:t>學</w:t>
      </w:r>
      <w:r w:rsidR="00624279" w:rsidRPr="001934DE">
        <w:rPr>
          <w:rFonts w:eastAsia="標楷體" w:hint="eastAsia"/>
          <w:b/>
          <w:bCs/>
          <w:color w:val="000000" w:themeColor="text1"/>
          <w:sz w:val="40"/>
          <w:szCs w:val="44"/>
        </w:rPr>
        <w:t>習目標</w:t>
      </w:r>
      <w:r w:rsidRPr="001934DE">
        <w:rPr>
          <w:rFonts w:ascii="標楷體" w:eastAsia="標楷體" w:hAnsi="標楷體" w:hint="eastAsia"/>
          <w:color w:val="000000" w:themeColor="text1"/>
        </w:rPr>
        <w:t xml:space="preserve"> </w:t>
      </w:r>
    </w:p>
    <w:p w14:paraId="6E6C8DD3" w14:textId="77777777" w:rsidR="009A258F" w:rsidRPr="001934DE" w:rsidRDefault="009A258F" w:rsidP="00D80A57">
      <w:pPr>
        <w:snapToGrid w:val="0"/>
        <w:spacing w:line="500" w:lineRule="exact"/>
        <w:jc w:val="center"/>
        <w:rPr>
          <w:rFonts w:ascii="標楷體" w:eastAsia="標楷體" w:hAnsi="標楷體"/>
          <w:b/>
          <w:color w:val="000000" w:themeColor="text1"/>
          <w:sz w:val="28"/>
        </w:rPr>
      </w:pPr>
    </w:p>
    <w:p w14:paraId="5589BAA2" w14:textId="77777777" w:rsidR="00961E3E" w:rsidRPr="001934DE" w:rsidRDefault="00961E3E" w:rsidP="00A5584C">
      <w:pPr>
        <w:ind w:firstLineChars="200" w:firstLine="520"/>
        <w:rPr>
          <w:rFonts w:ascii="標楷體" w:eastAsia="標楷體" w:hAnsi="標楷體"/>
          <w:color w:val="000000" w:themeColor="text1"/>
          <w:sz w:val="26"/>
          <w:szCs w:val="26"/>
        </w:rPr>
      </w:pPr>
      <w:r w:rsidRPr="001934DE">
        <w:rPr>
          <w:rFonts w:ascii="標楷體" w:eastAsia="標楷體" w:hAnsi="標楷體" w:hint="eastAsia"/>
          <w:color w:val="000000" w:themeColor="text1"/>
          <w:sz w:val="26"/>
          <w:szCs w:val="26"/>
        </w:rPr>
        <w:t>提供學生機會，將其在學校修讀藥學專業及社區藥學相關課程所獲得知識與技術，運用於病人與社區民眾的直接照顧服務。學生將會在實習指導藥師的教導與協助下，以專業模式完成所規劃的初階基本訓練。</w:t>
      </w:r>
    </w:p>
    <w:p w14:paraId="1FC9B0BF" w14:textId="77777777" w:rsidR="00961E3E" w:rsidRPr="001934DE" w:rsidRDefault="00961E3E" w:rsidP="00A5584C">
      <w:pPr>
        <w:ind w:firstLineChars="200" w:firstLine="520"/>
        <w:rPr>
          <w:rFonts w:ascii="標楷體" w:eastAsia="標楷體" w:hAnsi="標楷體"/>
          <w:color w:val="000000" w:themeColor="text1"/>
          <w:sz w:val="26"/>
          <w:szCs w:val="26"/>
        </w:rPr>
      </w:pPr>
      <w:r w:rsidRPr="001934DE">
        <w:rPr>
          <w:rFonts w:ascii="標楷體" w:eastAsia="標楷體" w:hAnsi="標楷體" w:hint="eastAsia"/>
          <w:color w:val="000000" w:themeColor="text1"/>
          <w:sz w:val="26"/>
          <w:szCs w:val="26"/>
        </w:rPr>
        <w:t>當學習完成時，學生對於下列各項目的學習能夠達到預期目標。各項學習主題與綱要分</w:t>
      </w:r>
      <w:proofErr w:type="gramStart"/>
      <w:r w:rsidRPr="001934DE">
        <w:rPr>
          <w:rFonts w:ascii="標楷體" w:eastAsia="標楷體" w:hAnsi="標楷體" w:hint="eastAsia"/>
          <w:color w:val="000000" w:themeColor="text1"/>
          <w:sz w:val="26"/>
          <w:szCs w:val="26"/>
        </w:rPr>
        <w:t>列如</w:t>
      </w:r>
      <w:proofErr w:type="gramEnd"/>
      <w:r w:rsidRPr="001934DE">
        <w:rPr>
          <w:rFonts w:ascii="標楷體" w:eastAsia="標楷體" w:hAnsi="標楷體" w:hint="eastAsia"/>
          <w:color w:val="000000" w:themeColor="text1"/>
          <w:sz w:val="26"/>
          <w:szCs w:val="26"/>
        </w:rPr>
        <w:t>下：</w:t>
      </w:r>
    </w:p>
    <w:p w14:paraId="178E4556" w14:textId="77777777" w:rsidR="00961E3E" w:rsidRPr="001934DE" w:rsidRDefault="00961E3E" w:rsidP="00961E3E">
      <w:pPr>
        <w:rPr>
          <w:rFonts w:eastAsia="標楷體"/>
          <w:color w:val="000000" w:themeColor="text1"/>
          <w:sz w:val="26"/>
          <w:szCs w:val="26"/>
        </w:rPr>
      </w:pPr>
    </w:p>
    <w:p w14:paraId="4806C5B0"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藥局之設施與基本結構</w:t>
      </w:r>
    </w:p>
    <w:p w14:paraId="46DADBC9"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學習並瞭解：</w:t>
      </w:r>
    </w:p>
    <w:p w14:paraId="552E889B" w14:textId="77777777" w:rsidR="00961E3E" w:rsidRPr="001934DE" w:rsidRDefault="00961E3E" w:rsidP="00314500">
      <w:pPr>
        <w:pStyle w:val="afc"/>
        <w:numPr>
          <w:ilvl w:val="0"/>
          <w:numId w:val="3"/>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藥局的環境與設施。</w:t>
      </w:r>
    </w:p>
    <w:p w14:paraId="753B934C" w14:textId="77777777" w:rsidR="00961E3E" w:rsidRPr="001934DE" w:rsidRDefault="00961E3E" w:rsidP="00314500">
      <w:pPr>
        <w:pStyle w:val="afc"/>
        <w:numPr>
          <w:ilvl w:val="0"/>
          <w:numId w:val="3"/>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各作業區〈例如品項陳列、民眾諮詢服務、調劑、結帳、庫存等〉之作業流程及其功能。</w:t>
      </w:r>
    </w:p>
    <w:p w14:paraId="098EC785"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藥局陳列的品項、種類與分類</w:t>
      </w:r>
    </w:p>
    <w:p w14:paraId="4588E500"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學習並瞭解：</w:t>
      </w:r>
    </w:p>
    <w:p w14:paraId="2FC606DE" w14:textId="77777777" w:rsidR="00961E3E" w:rsidRPr="001934DE" w:rsidRDefault="00961E3E" w:rsidP="00314500">
      <w:pPr>
        <w:pStyle w:val="afc"/>
        <w:numPr>
          <w:ilvl w:val="0"/>
          <w:numId w:val="4"/>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藥局所處理品項在藥事法、食品衛生法等所訂定之歸類。例如醫療藥品、醫療器材、藥用化</w:t>
      </w:r>
      <w:proofErr w:type="gramStart"/>
      <w:r w:rsidRPr="001934DE">
        <w:rPr>
          <w:rFonts w:ascii="Times New Roman" w:eastAsia="標楷體" w:hAnsi="Times New Roman"/>
          <w:color w:val="000000" w:themeColor="text1"/>
          <w:sz w:val="26"/>
          <w:szCs w:val="26"/>
        </w:rPr>
        <w:t>粧</w:t>
      </w:r>
      <w:proofErr w:type="gramEnd"/>
      <w:r w:rsidRPr="001934DE">
        <w:rPr>
          <w:rFonts w:ascii="Times New Roman" w:eastAsia="標楷體" w:hAnsi="Times New Roman"/>
          <w:color w:val="000000" w:themeColor="text1"/>
          <w:sz w:val="26"/>
          <w:szCs w:val="26"/>
        </w:rPr>
        <w:t>品、健康食品、保健食品、營養品等項目之概況。</w:t>
      </w:r>
    </w:p>
    <w:p w14:paraId="5B0252A1" w14:textId="77777777" w:rsidR="00961E3E" w:rsidRPr="001934DE" w:rsidRDefault="00961E3E" w:rsidP="00314500">
      <w:pPr>
        <w:pStyle w:val="afc"/>
        <w:numPr>
          <w:ilvl w:val="0"/>
          <w:numId w:val="4"/>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藥品</w:t>
      </w:r>
      <w:proofErr w:type="gramStart"/>
      <w:r w:rsidRPr="001934DE">
        <w:rPr>
          <w:rFonts w:ascii="Times New Roman" w:eastAsia="標楷體" w:hAnsi="Times New Roman"/>
          <w:color w:val="000000" w:themeColor="text1"/>
          <w:sz w:val="26"/>
          <w:szCs w:val="26"/>
        </w:rPr>
        <w:t>品項依</w:t>
      </w:r>
      <w:proofErr w:type="gramEnd"/>
      <w:r w:rsidRPr="001934DE">
        <w:rPr>
          <w:rFonts w:ascii="Times New Roman" w:eastAsia="標楷體" w:hAnsi="Times New Roman"/>
          <w:color w:val="000000" w:themeColor="text1"/>
          <w:sz w:val="26"/>
          <w:szCs w:val="26"/>
        </w:rPr>
        <w:t>藥理學與治療適應症之詳細分類。</w:t>
      </w:r>
    </w:p>
    <w:p w14:paraId="0328DE7B"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藥局持有品項的管理與保存</w:t>
      </w:r>
    </w:p>
    <w:p w14:paraId="51EBCF0D"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學習並瞭解：</w:t>
      </w:r>
    </w:p>
    <w:p w14:paraId="5E7312AB" w14:textId="77777777" w:rsidR="00961E3E" w:rsidRPr="001934DE" w:rsidRDefault="00961E3E" w:rsidP="00314500">
      <w:pPr>
        <w:pStyle w:val="afc"/>
        <w:numPr>
          <w:ilvl w:val="0"/>
          <w:numId w:val="5"/>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產品管理通則，包括貨架歸類、產品陳列、補貨上架、產品歸類及編碼等。</w:t>
      </w:r>
    </w:p>
    <w:p w14:paraId="7FA01F01" w14:textId="77777777" w:rsidR="00961E3E" w:rsidRPr="001934DE" w:rsidRDefault="00961E3E" w:rsidP="00314500">
      <w:pPr>
        <w:pStyle w:val="afc"/>
        <w:numPr>
          <w:ilvl w:val="0"/>
          <w:numId w:val="5"/>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選購產品，訂貨作業流程、相關資訊系統的運用。</w:t>
      </w:r>
    </w:p>
    <w:p w14:paraId="3CD2775A" w14:textId="77777777" w:rsidR="00961E3E" w:rsidRPr="001934DE" w:rsidRDefault="00961E3E" w:rsidP="00314500">
      <w:pPr>
        <w:pStyle w:val="afc"/>
        <w:numPr>
          <w:ilvl w:val="0"/>
          <w:numId w:val="5"/>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品項盤點流程、庫存調整及保存。</w:t>
      </w:r>
    </w:p>
    <w:p w14:paraId="713999A0" w14:textId="77777777" w:rsidR="00961E3E" w:rsidRPr="001934DE" w:rsidRDefault="00961E3E" w:rsidP="00314500">
      <w:pPr>
        <w:pStyle w:val="afc"/>
        <w:numPr>
          <w:ilvl w:val="0"/>
          <w:numId w:val="5"/>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進貨</w:t>
      </w:r>
      <w:r w:rsidRPr="001934DE">
        <w:rPr>
          <w:rFonts w:ascii="Times New Roman" w:eastAsia="標楷體" w:hAnsi="Times New Roman"/>
          <w:color w:val="000000" w:themeColor="text1"/>
          <w:sz w:val="26"/>
          <w:szCs w:val="26"/>
        </w:rPr>
        <w:t>/</w:t>
      </w:r>
      <w:r w:rsidRPr="001934DE">
        <w:rPr>
          <w:rFonts w:ascii="Times New Roman" w:eastAsia="標楷體" w:hAnsi="Times New Roman"/>
          <w:color w:val="000000" w:themeColor="text1"/>
          <w:sz w:val="26"/>
          <w:szCs w:val="26"/>
        </w:rPr>
        <w:t>銷貨</w:t>
      </w:r>
      <w:r w:rsidRPr="001934DE">
        <w:rPr>
          <w:rFonts w:ascii="Times New Roman" w:eastAsia="標楷體" w:hAnsi="Times New Roman"/>
          <w:color w:val="000000" w:themeColor="text1"/>
          <w:sz w:val="26"/>
          <w:szCs w:val="26"/>
        </w:rPr>
        <w:t>/</w:t>
      </w:r>
      <w:r w:rsidRPr="001934DE">
        <w:rPr>
          <w:rFonts w:ascii="Times New Roman" w:eastAsia="標楷體" w:hAnsi="Times New Roman"/>
          <w:color w:val="000000" w:themeColor="text1"/>
          <w:sz w:val="26"/>
          <w:szCs w:val="26"/>
        </w:rPr>
        <w:t>存貨</w:t>
      </w:r>
      <w:r w:rsidRPr="001934DE">
        <w:rPr>
          <w:rFonts w:ascii="Times New Roman" w:eastAsia="標楷體" w:hAnsi="Times New Roman"/>
          <w:color w:val="000000" w:themeColor="text1"/>
          <w:sz w:val="26"/>
          <w:szCs w:val="26"/>
        </w:rPr>
        <w:t>/</w:t>
      </w:r>
      <w:r w:rsidRPr="001934DE">
        <w:rPr>
          <w:rFonts w:ascii="Times New Roman" w:eastAsia="標楷體" w:hAnsi="Times New Roman"/>
          <w:color w:val="000000" w:themeColor="text1"/>
          <w:sz w:val="26"/>
          <w:szCs w:val="26"/>
        </w:rPr>
        <w:t>退貨作業流程。</w:t>
      </w:r>
    </w:p>
    <w:p w14:paraId="49C77879"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藥局持有的處方藥與非處方藥品項</w:t>
      </w:r>
    </w:p>
    <w:p w14:paraId="0465A2C9"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學習並瞭解：</w:t>
      </w:r>
    </w:p>
    <w:p w14:paraId="4A22B0EA" w14:textId="77777777" w:rsidR="00961E3E" w:rsidRPr="001934DE" w:rsidRDefault="00961E3E" w:rsidP="00314500">
      <w:pPr>
        <w:pStyle w:val="afc"/>
        <w:numPr>
          <w:ilvl w:val="0"/>
          <w:numId w:val="6"/>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處分藥、指示藥、成藥等類別的常用品項。</w:t>
      </w:r>
    </w:p>
    <w:p w14:paraId="2FE9EE2E" w14:textId="77777777" w:rsidR="00961E3E" w:rsidRPr="001934DE" w:rsidRDefault="00961E3E" w:rsidP="00314500">
      <w:pPr>
        <w:pStyle w:val="afc"/>
        <w:numPr>
          <w:ilvl w:val="0"/>
          <w:numId w:val="6"/>
        </w:numPr>
        <w:ind w:leftChars="0"/>
        <w:rPr>
          <w:rFonts w:ascii="Times New Roman" w:eastAsia="標楷體" w:hAnsi="Times New Roman"/>
          <w:color w:val="000000" w:themeColor="text1"/>
          <w:sz w:val="26"/>
          <w:szCs w:val="26"/>
        </w:rPr>
      </w:pPr>
      <w:proofErr w:type="gramStart"/>
      <w:r w:rsidRPr="001934DE">
        <w:rPr>
          <w:rFonts w:ascii="Times New Roman" w:eastAsia="標楷體" w:hAnsi="Times New Roman"/>
          <w:color w:val="000000" w:themeColor="text1"/>
          <w:sz w:val="26"/>
          <w:szCs w:val="26"/>
        </w:rPr>
        <w:t>各常用品</w:t>
      </w:r>
      <w:proofErr w:type="gramEnd"/>
      <w:r w:rsidRPr="001934DE">
        <w:rPr>
          <w:rFonts w:ascii="Times New Roman" w:eastAsia="標楷體" w:hAnsi="Times New Roman"/>
          <w:color w:val="000000" w:themeColor="text1"/>
          <w:sz w:val="26"/>
          <w:szCs w:val="26"/>
        </w:rPr>
        <w:t>項產品之外觀辨識、廠牌名所對應的學名。</w:t>
      </w:r>
    </w:p>
    <w:p w14:paraId="3C632723" w14:textId="77777777" w:rsidR="00961E3E" w:rsidRPr="001934DE" w:rsidRDefault="00961E3E" w:rsidP="00314500">
      <w:pPr>
        <w:pStyle w:val="afc"/>
        <w:numPr>
          <w:ilvl w:val="0"/>
          <w:numId w:val="6"/>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各種常用藥品之成分、含量、療效與適應症、副作用、劑型與單位含量、劑量、使用方法、注意事項等。</w:t>
      </w:r>
    </w:p>
    <w:p w14:paraId="42E14E0B"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處方箋之受理、查核、調劑</w:t>
      </w:r>
    </w:p>
    <w:p w14:paraId="587BDE27"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學習並瞭解：</w:t>
      </w:r>
    </w:p>
    <w:p w14:paraId="23065610" w14:textId="77777777" w:rsidR="00961E3E" w:rsidRPr="001934DE" w:rsidRDefault="00961E3E" w:rsidP="00314500">
      <w:pPr>
        <w:pStyle w:val="afc"/>
        <w:numPr>
          <w:ilvl w:val="0"/>
          <w:numId w:val="7"/>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調劑相關規定，例如藥品優良調劑作業準則，藥袋標示規定，管制藥品調劑相關規定等。</w:t>
      </w:r>
    </w:p>
    <w:p w14:paraId="452059C3" w14:textId="77777777" w:rsidR="00961E3E" w:rsidRPr="001934DE" w:rsidRDefault="00961E3E" w:rsidP="00314500">
      <w:pPr>
        <w:pStyle w:val="afc"/>
        <w:numPr>
          <w:ilvl w:val="0"/>
          <w:numId w:val="7"/>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處方箋之合理性、完整性、有效性的確認。</w:t>
      </w:r>
    </w:p>
    <w:p w14:paraId="05205F4A" w14:textId="77777777" w:rsidR="00961E3E" w:rsidRPr="001934DE" w:rsidRDefault="00961E3E" w:rsidP="00314500">
      <w:pPr>
        <w:pStyle w:val="afc"/>
        <w:numPr>
          <w:ilvl w:val="0"/>
          <w:numId w:val="7"/>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處方內容之判讀，並評估藥品、劑量與使用方法的適當性。</w:t>
      </w:r>
    </w:p>
    <w:p w14:paraId="45F45E5E" w14:textId="77777777" w:rsidR="00961E3E" w:rsidRPr="001934DE" w:rsidRDefault="00961E3E" w:rsidP="00314500">
      <w:pPr>
        <w:pStyle w:val="afc"/>
        <w:numPr>
          <w:ilvl w:val="0"/>
          <w:numId w:val="7"/>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藥品調配的實際操作〈含非處方藥〉。</w:t>
      </w:r>
    </w:p>
    <w:p w14:paraId="4AD516BD" w14:textId="77777777" w:rsidR="00961E3E" w:rsidRPr="001934DE" w:rsidRDefault="00961E3E" w:rsidP="00314500">
      <w:pPr>
        <w:pStyle w:val="afc"/>
        <w:numPr>
          <w:ilvl w:val="0"/>
          <w:numId w:val="7"/>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調配的藥品完成適當的包裝與標示〈含非處方藥〉。</w:t>
      </w:r>
    </w:p>
    <w:p w14:paraId="6BD61B49"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用藥指導</w:t>
      </w:r>
    </w:p>
    <w:p w14:paraId="0FE1BC6E"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學習並瞭解：</w:t>
      </w:r>
    </w:p>
    <w:p w14:paraId="620673A4" w14:textId="77777777" w:rsidR="00961E3E" w:rsidRPr="001934DE" w:rsidRDefault="00961E3E" w:rsidP="00314500">
      <w:pPr>
        <w:pStyle w:val="afc"/>
        <w:numPr>
          <w:ilvl w:val="0"/>
          <w:numId w:val="8"/>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口頭及必要時附以適當書面資料，於藥師督導下指導病人正確用藥方法。</w:t>
      </w:r>
    </w:p>
    <w:p w14:paraId="2C8F56D0" w14:textId="77777777" w:rsidR="00961E3E" w:rsidRPr="001934DE" w:rsidRDefault="00961E3E" w:rsidP="00314500">
      <w:pPr>
        <w:pStyle w:val="afc"/>
        <w:numPr>
          <w:ilvl w:val="0"/>
          <w:numId w:val="8"/>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透過互動溝通評估病人對藥物治療需求，並協助解決有關問題。</w:t>
      </w:r>
    </w:p>
    <w:p w14:paraId="1202232F"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調劑紀錄、處方</w:t>
      </w:r>
      <w:proofErr w:type="gramStart"/>
      <w:r w:rsidRPr="001934DE">
        <w:rPr>
          <w:rFonts w:ascii="Times New Roman" w:eastAsia="標楷體" w:hAnsi="Times New Roman"/>
          <w:color w:val="000000" w:themeColor="text1"/>
          <w:sz w:val="26"/>
          <w:szCs w:val="26"/>
        </w:rPr>
        <w:t>箋與藥歷建</w:t>
      </w:r>
      <w:proofErr w:type="gramEnd"/>
      <w:r w:rsidRPr="001934DE">
        <w:rPr>
          <w:rFonts w:ascii="Times New Roman" w:eastAsia="標楷體" w:hAnsi="Times New Roman"/>
          <w:color w:val="000000" w:themeColor="text1"/>
          <w:sz w:val="26"/>
          <w:szCs w:val="26"/>
        </w:rPr>
        <w:t>檔、保管</w:t>
      </w:r>
    </w:p>
    <w:p w14:paraId="770C8FB2"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lastRenderedPageBreak/>
        <w:t>學習並瞭解：</w:t>
      </w:r>
    </w:p>
    <w:p w14:paraId="37F1A6C3" w14:textId="77777777" w:rsidR="00961E3E" w:rsidRPr="001934DE" w:rsidRDefault="00961E3E" w:rsidP="00314500">
      <w:pPr>
        <w:pStyle w:val="afc"/>
        <w:numPr>
          <w:ilvl w:val="0"/>
          <w:numId w:val="9"/>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應用資訊系統於處方的確認與評估、處方登錄、藥袋標示列印等。</w:t>
      </w:r>
    </w:p>
    <w:p w14:paraId="4C974D7F" w14:textId="77777777" w:rsidR="00961E3E" w:rsidRPr="001934DE" w:rsidRDefault="00961E3E" w:rsidP="00314500">
      <w:pPr>
        <w:pStyle w:val="afc"/>
        <w:numPr>
          <w:ilvl w:val="0"/>
          <w:numId w:val="9"/>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藥歷的建檔、病人後續追蹤。</w:t>
      </w:r>
    </w:p>
    <w:p w14:paraId="6384E5FD" w14:textId="77777777" w:rsidR="00961E3E" w:rsidRPr="001934DE" w:rsidRDefault="00961E3E" w:rsidP="00314500">
      <w:pPr>
        <w:pStyle w:val="afc"/>
        <w:numPr>
          <w:ilvl w:val="0"/>
          <w:numId w:val="9"/>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藥品不良反應偵測與通報流程。</w:t>
      </w:r>
    </w:p>
    <w:p w14:paraId="7C78077A" w14:textId="77777777" w:rsidR="00961E3E" w:rsidRPr="001934DE" w:rsidRDefault="00961E3E" w:rsidP="00314500">
      <w:pPr>
        <w:pStyle w:val="afc"/>
        <w:numPr>
          <w:ilvl w:val="0"/>
          <w:numId w:val="9"/>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健保申報作業流程。</w:t>
      </w:r>
    </w:p>
    <w:p w14:paraId="23C3DB18"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資訊的收集、整理與運用</w:t>
      </w:r>
    </w:p>
    <w:p w14:paraId="2BB8E04B"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學習並瞭解：</w:t>
      </w:r>
    </w:p>
    <w:p w14:paraId="6E81560A" w14:textId="77777777" w:rsidR="00961E3E" w:rsidRPr="001934DE" w:rsidRDefault="00961E3E" w:rsidP="00314500">
      <w:pPr>
        <w:pStyle w:val="afc"/>
        <w:numPr>
          <w:ilvl w:val="0"/>
          <w:numId w:val="10"/>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專業常用圖書、期刊、電子資料庫等。</w:t>
      </w:r>
    </w:p>
    <w:p w14:paraId="72CEB1B2" w14:textId="77777777" w:rsidR="00961E3E" w:rsidRPr="001934DE" w:rsidRDefault="00961E3E" w:rsidP="00314500">
      <w:pPr>
        <w:pStyle w:val="afc"/>
        <w:numPr>
          <w:ilvl w:val="0"/>
          <w:numId w:val="10"/>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醫藥資訊之收集整理、分析與評估等。</w:t>
      </w:r>
    </w:p>
    <w:p w14:paraId="7E83E170" w14:textId="77777777" w:rsidR="00961E3E" w:rsidRPr="001934DE" w:rsidRDefault="00961E3E" w:rsidP="00314500">
      <w:pPr>
        <w:pStyle w:val="afc"/>
        <w:numPr>
          <w:ilvl w:val="0"/>
          <w:numId w:val="10"/>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醫藥網路或軟體資源的應用，包括衛生署之藥物資訊網、藥品交互作用資料庫系統、藥物辨識查詢系統、中醫藥資訊網及藥害救濟基金會網站等。</w:t>
      </w:r>
    </w:p>
    <w:p w14:paraId="246C758F" w14:textId="77777777" w:rsidR="00961E3E" w:rsidRPr="001934DE" w:rsidRDefault="00961E3E" w:rsidP="00314500">
      <w:pPr>
        <w:pStyle w:val="afc"/>
        <w:numPr>
          <w:ilvl w:val="0"/>
          <w:numId w:val="10"/>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評估國內外政府機構相關網址、醫藥專業及其他網站資訊之正確性與適用性，並加以運用。</w:t>
      </w:r>
    </w:p>
    <w:p w14:paraId="6FE6A9C4"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藥品諮詢與衛教</w:t>
      </w:r>
    </w:p>
    <w:p w14:paraId="7F0BB498"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在藥師督導下，學習並瞭解：</w:t>
      </w:r>
    </w:p>
    <w:p w14:paraId="7F1C16BD" w14:textId="77777777" w:rsidR="00961E3E" w:rsidRPr="001934DE" w:rsidRDefault="00961E3E" w:rsidP="00314500">
      <w:pPr>
        <w:pStyle w:val="afc"/>
        <w:numPr>
          <w:ilvl w:val="0"/>
          <w:numId w:val="11"/>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如何與民眾互動，進行藥品諮詢服務。</w:t>
      </w:r>
    </w:p>
    <w:p w14:paraId="73A143AC" w14:textId="77777777" w:rsidR="00961E3E" w:rsidRPr="001934DE" w:rsidRDefault="00961E3E" w:rsidP="00314500">
      <w:pPr>
        <w:pStyle w:val="afc"/>
        <w:numPr>
          <w:ilvl w:val="0"/>
          <w:numId w:val="11"/>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如何提供民眾正確的藥品資訊。</w:t>
      </w:r>
    </w:p>
    <w:p w14:paraId="0CAE16CC" w14:textId="77777777" w:rsidR="00961E3E" w:rsidRPr="001934DE" w:rsidRDefault="00961E3E" w:rsidP="00314500">
      <w:pPr>
        <w:pStyle w:val="afc"/>
        <w:numPr>
          <w:ilvl w:val="0"/>
          <w:numId w:val="11"/>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對慢性病用藥之指導。</w:t>
      </w:r>
    </w:p>
    <w:p w14:paraId="0DAD4696" w14:textId="77777777" w:rsidR="00961E3E" w:rsidRPr="001934DE" w:rsidRDefault="00961E3E" w:rsidP="00314500">
      <w:pPr>
        <w:pStyle w:val="afc"/>
        <w:numPr>
          <w:ilvl w:val="0"/>
          <w:numId w:val="11"/>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教導民眾藥品儲存方法。</w:t>
      </w:r>
    </w:p>
    <w:p w14:paraId="4B799DFE" w14:textId="77777777" w:rsidR="00961E3E" w:rsidRPr="001934DE" w:rsidRDefault="00961E3E" w:rsidP="00314500">
      <w:pPr>
        <w:pStyle w:val="afc"/>
        <w:numPr>
          <w:ilvl w:val="0"/>
          <w:numId w:val="11"/>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特殊劑型藥品及疾病相關衛教。</w:t>
      </w:r>
    </w:p>
    <w:p w14:paraId="13AEE747"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醫療保健相關產品的使用</w:t>
      </w:r>
    </w:p>
    <w:p w14:paraId="37EB45A4"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學習並瞭解：</w:t>
      </w:r>
    </w:p>
    <w:p w14:paraId="57DB7CEB" w14:textId="77777777" w:rsidR="00961E3E" w:rsidRPr="001934DE" w:rsidRDefault="00961E3E" w:rsidP="00314500">
      <w:pPr>
        <w:pStyle w:val="afc"/>
        <w:numPr>
          <w:ilvl w:val="0"/>
          <w:numId w:val="1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醫療保健相關器材及居家照護用品之品項、相關法規。</w:t>
      </w:r>
    </w:p>
    <w:p w14:paraId="1A542322" w14:textId="77777777" w:rsidR="00961E3E" w:rsidRPr="001934DE" w:rsidRDefault="00961E3E" w:rsidP="00314500">
      <w:pPr>
        <w:pStyle w:val="afc"/>
        <w:numPr>
          <w:ilvl w:val="0"/>
          <w:numId w:val="1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各種醫療器材及居家照護用品之使用方法及注意事項。</w:t>
      </w:r>
    </w:p>
    <w:p w14:paraId="28D48813" w14:textId="77777777" w:rsidR="00961E3E" w:rsidRPr="001934DE" w:rsidRDefault="00961E3E" w:rsidP="00314500">
      <w:pPr>
        <w:pStyle w:val="afc"/>
        <w:numPr>
          <w:ilvl w:val="0"/>
          <w:numId w:val="1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健康食品管理法與相關法規。</w:t>
      </w:r>
    </w:p>
    <w:p w14:paraId="7C7507A2" w14:textId="77777777" w:rsidR="00961E3E" w:rsidRPr="001934DE" w:rsidRDefault="00961E3E" w:rsidP="00314500">
      <w:pPr>
        <w:pStyle w:val="afc"/>
        <w:numPr>
          <w:ilvl w:val="0"/>
          <w:numId w:val="1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各種常用健康食品、保健食品、營養品等產品之成分或組成、特色、使用方法與用途、注意事項等。</w:t>
      </w:r>
    </w:p>
    <w:p w14:paraId="30B2BDAD" w14:textId="77777777" w:rsidR="00961E3E" w:rsidRPr="001934DE" w:rsidRDefault="00961E3E" w:rsidP="00314500">
      <w:pPr>
        <w:pStyle w:val="afc"/>
        <w:numPr>
          <w:ilvl w:val="0"/>
          <w:numId w:val="1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常用含藥化</w:t>
      </w:r>
      <w:proofErr w:type="gramStart"/>
      <w:r w:rsidRPr="001934DE">
        <w:rPr>
          <w:rFonts w:ascii="Times New Roman" w:eastAsia="標楷體" w:hAnsi="Times New Roman"/>
          <w:color w:val="000000" w:themeColor="text1"/>
          <w:sz w:val="26"/>
          <w:szCs w:val="26"/>
        </w:rPr>
        <w:t>粧</w:t>
      </w:r>
      <w:proofErr w:type="gramEnd"/>
      <w:r w:rsidRPr="001934DE">
        <w:rPr>
          <w:rFonts w:ascii="Times New Roman" w:eastAsia="標楷體" w:hAnsi="Times New Roman"/>
          <w:color w:val="000000" w:themeColor="text1"/>
          <w:sz w:val="26"/>
          <w:szCs w:val="26"/>
        </w:rPr>
        <w:t>品、美容保養品等產品之一般組成，功效與使用注意事項等。</w:t>
      </w:r>
    </w:p>
    <w:p w14:paraId="54235802"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社區公共衛生及健康促進活動</w:t>
      </w:r>
    </w:p>
    <w:p w14:paraId="6AF42D79"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學習並瞭解：</w:t>
      </w:r>
    </w:p>
    <w:p w14:paraId="3481789D" w14:textId="77777777" w:rsidR="00961E3E" w:rsidRPr="001934DE" w:rsidRDefault="00961E3E" w:rsidP="00314500">
      <w:pPr>
        <w:pStyle w:val="afc"/>
        <w:numPr>
          <w:ilvl w:val="0"/>
          <w:numId w:val="13"/>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社區藥局之戒菸宣導活動。</w:t>
      </w:r>
    </w:p>
    <w:p w14:paraId="65FCEA09" w14:textId="77777777" w:rsidR="00961E3E" w:rsidRPr="001934DE" w:rsidRDefault="00961E3E" w:rsidP="00314500">
      <w:pPr>
        <w:pStyle w:val="afc"/>
        <w:numPr>
          <w:ilvl w:val="0"/>
          <w:numId w:val="13"/>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社區長期照</w:t>
      </w:r>
      <w:proofErr w:type="gramStart"/>
      <w:r w:rsidRPr="001934DE">
        <w:rPr>
          <w:rFonts w:ascii="Times New Roman" w:eastAsia="標楷體" w:hAnsi="Times New Roman"/>
          <w:color w:val="000000" w:themeColor="text1"/>
          <w:sz w:val="26"/>
          <w:szCs w:val="26"/>
        </w:rPr>
        <w:t>護之藥事</w:t>
      </w:r>
      <w:proofErr w:type="gramEnd"/>
      <w:r w:rsidRPr="001934DE">
        <w:rPr>
          <w:rFonts w:ascii="Times New Roman" w:eastAsia="標楷體" w:hAnsi="Times New Roman"/>
          <w:color w:val="000000" w:themeColor="text1"/>
          <w:sz w:val="26"/>
          <w:szCs w:val="26"/>
        </w:rPr>
        <w:t>服務。</w:t>
      </w:r>
    </w:p>
    <w:p w14:paraId="32AB54A8" w14:textId="77777777" w:rsidR="00961E3E" w:rsidRPr="001934DE" w:rsidRDefault="00961E3E" w:rsidP="00314500">
      <w:pPr>
        <w:pStyle w:val="afc"/>
        <w:numPr>
          <w:ilvl w:val="0"/>
          <w:numId w:val="13"/>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藥師在防止藥物濫用活動上所扮演的角色。</w:t>
      </w:r>
    </w:p>
    <w:p w14:paraId="71DB6E65" w14:textId="77777777" w:rsidR="00961E3E" w:rsidRPr="001934DE" w:rsidRDefault="00961E3E" w:rsidP="00314500">
      <w:pPr>
        <w:pStyle w:val="afc"/>
        <w:numPr>
          <w:ilvl w:val="0"/>
          <w:numId w:val="13"/>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在防疫與緊急災害時藥師所扮演的角色。</w:t>
      </w:r>
    </w:p>
    <w:p w14:paraId="0A270FD5"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綜合項目</w:t>
      </w:r>
    </w:p>
    <w:p w14:paraId="17970AAA"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學習並瞭解：</w:t>
      </w:r>
    </w:p>
    <w:p w14:paraId="1880DCA6" w14:textId="77777777" w:rsidR="00961E3E" w:rsidRPr="001934DE" w:rsidRDefault="00961E3E" w:rsidP="00314500">
      <w:pPr>
        <w:pStyle w:val="afc"/>
        <w:numPr>
          <w:ilvl w:val="0"/>
          <w:numId w:val="14"/>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體驗人性化之專業服務。</w:t>
      </w:r>
    </w:p>
    <w:p w14:paraId="229D8B52" w14:textId="77777777" w:rsidR="00961E3E" w:rsidRPr="001934DE" w:rsidRDefault="00961E3E" w:rsidP="00314500">
      <w:pPr>
        <w:pStyle w:val="afc"/>
        <w:numPr>
          <w:ilvl w:val="0"/>
          <w:numId w:val="14"/>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國內社區藥師專業發展的契機。</w:t>
      </w:r>
    </w:p>
    <w:p w14:paraId="10F6996A" w14:textId="77777777" w:rsidR="00961E3E" w:rsidRPr="001934DE" w:rsidRDefault="00961E3E" w:rsidP="00314500">
      <w:pPr>
        <w:pStyle w:val="afc"/>
        <w:numPr>
          <w:ilvl w:val="0"/>
          <w:numId w:val="14"/>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體驗藥師於執業地區對民眾健康與疾病預防的責任。</w:t>
      </w:r>
    </w:p>
    <w:p w14:paraId="5F683C11" w14:textId="77777777" w:rsidR="00961E3E" w:rsidRPr="001934DE" w:rsidRDefault="00961E3E" w:rsidP="00314500">
      <w:pPr>
        <w:pStyle w:val="afc"/>
        <w:numPr>
          <w:ilvl w:val="0"/>
          <w:numId w:val="14"/>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觀察社會醫藥問題，探討改善之道。</w:t>
      </w:r>
    </w:p>
    <w:p w14:paraId="3CD539BC" w14:textId="77777777" w:rsidR="00650777" w:rsidRPr="001934DE" w:rsidRDefault="00961E3E" w:rsidP="00314500">
      <w:pPr>
        <w:pStyle w:val="afc"/>
        <w:numPr>
          <w:ilvl w:val="0"/>
          <w:numId w:val="14"/>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體驗服務各階層民眾所具有的人文素養與社會關懷。</w:t>
      </w:r>
    </w:p>
    <w:p w14:paraId="5B14A7CE" w14:textId="77777777" w:rsidR="00D80A57" w:rsidRPr="001934DE" w:rsidRDefault="00D80A57" w:rsidP="00D80A57">
      <w:pPr>
        <w:pStyle w:val="afc"/>
        <w:ind w:leftChars="0"/>
        <w:rPr>
          <w:rFonts w:ascii="Times New Roman" w:eastAsia="標楷體" w:hAnsi="Times New Roman"/>
          <w:color w:val="000000" w:themeColor="text1"/>
        </w:rPr>
      </w:pPr>
    </w:p>
    <w:p w14:paraId="427660C1" w14:textId="77777777" w:rsidR="00D80A57" w:rsidRPr="001934DE" w:rsidRDefault="00D80A57" w:rsidP="00D80A57">
      <w:pPr>
        <w:pStyle w:val="afc"/>
        <w:ind w:leftChars="0" w:left="360"/>
        <w:rPr>
          <w:rFonts w:ascii="Times New Roman" w:eastAsia="標楷體" w:hAnsi="Times New Roman"/>
          <w:color w:val="000000" w:themeColor="text1"/>
        </w:rPr>
      </w:pPr>
      <w:r w:rsidRPr="001934DE">
        <w:rPr>
          <w:rFonts w:ascii="Times New Roman" w:eastAsia="標楷體" w:hAnsi="Times New Roman"/>
          <w:color w:val="000000" w:themeColor="text1"/>
        </w:rPr>
        <w:t>參考</w:t>
      </w:r>
      <w:r w:rsidRPr="001934DE">
        <w:rPr>
          <w:rFonts w:ascii="Times New Roman" w:eastAsia="標楷體" w:hAnsi="Times New Roman"/>
          <w:color w:val="000000" w:themeColor="text1"/>
        </w:rPr>
        <w:t>:</w:t>
      </w:r>
      <w:r w:rsidRPr="001934DE">
        <w:rPr>
          <w:rFonts w:ascii="Times New Roman" w:eastAsia="標楷體" w:hAnsi="Times New Roman"/>
          <w:color w:val="000000" w:themeColor="text1"/>
        </w:rPr>
        <w:t>訂定社區藥局實習規範。陳瓊雪等。行政院衛生署輔助科技發展計畫報告；社團法人臺灣臨床藥學會執行。</w:t>
      </w:r>
      <w:r w:rsidRPr="001934DE">
        <w:rPr>
          <w:rFonts w:ascii="Times New Roman" w:eastAsia="標楷體" w:hAnsi="Times New Roman"/>
          <w:color w:val="000000" w:themeColor="text1"/>
        </w:rPr>
        <w:t>2009</w:t>
      </w:r>
      <w:r w:rsidRPr="001934DE">
        <w:rPr>
          <w:rFonts w:ascii="Times New Roman" w:eastAsia="標楷體" w:hAnsi="Times New Roman"/>
          <w:color w:val="000000" w:themeColor="text1"/>
        </w:rPr>
        <w:t>年</w:t>
      </w:r>
      <w:r w:rsidRPr="001934DE">
        <w:rPr>
          <w:rFonts w:ascii="Times New Roman" w:eastAsia="標楷體" w:hAnsi="Times New Roman"/>
          <w:color w:val="000000" w:themeColor="text1"/>
        </w:rPr>
        <w:t>12</w:t>
      </w:r>
      <w:r w:rsidRPr="001934DE">
        <w:rPr>
          <w:rFonts w:ascii="Times New Roman" w:eastAsia="標楷體" w:hAnsi="Times New Roman"/>
          <w:color w:val="000000" w:themeColor="text1"/>
        </w:rPr>
        <w:t>月。</w:t>
      </w:r>
    </w:p>
    <w:p w14:paraId="526A9A90" w14:textId="77777777" w:rsidR="00C6494E" w:rsidRPr="001934DE" w:rsidRDefault="00C6494E" w:rsidP="00650777">
      <w:pPr>
        <w:rPr>
          <w:rFonts w:ascii="標楷體" w:eastAsia="標楷體" w:hAnsi="標楷體"/>
          <w:color w:val="000000" w:themeColor="text1"/>
        </w:rPr>
      </w:pPr>
    </w:p>
    <w:p w14:paraId="5EB866F8" w14:textId="77777777" w:rsidR="00C6494E" w:rsidRPr="001934DE" w:rsidRDefault="00C6494E" w:rsidP="00C6494E">
      <w:pPr>
        <w:jc w:val="center"/>
        <w:rPr>
          <w:rFonts w:eastAsia="標楷體"/>
          <w:b/>
          <w:color w:val="000000" w:themeColor="text1"/>
          <w:sz w:val="40"/>
          <w:szCs w:val="40"/>
        </w:rPr>
      </w:pPr>
      <w:r w:rsidRPr="001934DE">
        <w:rPr>
          <w:rFonts w:eastAsia="標楷體"/>
          <w:b/>
          <w:color w:val="000000" w:themeColor="text1"/>
          <w:sz w:val="40"/>
          <w:szCs w:val="40"/>
        </w:rPr>
        <w:t>實施方式與評量標準</w:t>
      </w:r>
    </w:p>
    <w:p w14:paraId="63531E12" w14:textId="77777777" w:rsidR="00D80A57" w:rsidRPr="001934DE" w:rsidRDefault="00D80A57" w:rsidP="00C6494E">
      <w:pPr>
        <w:jc w:val="center"/>
        <w:rPr>
          <w:rFonts w:eastAsia="標楷體"/>
          <w:b/>
          <w:color w:val="000000" w:themeColor="text1"/>
          <w:sz w:val="28"/>
        </w:rPr>
      </w:pPr>
    </w:p>
    <w:p w14:paraId="06B57A8D" w14:textId="77777777" w:rsidR="00A5584C" w:rsidRPr="001934DE" w:rsidRDefault="00D80A57" w:rsidP="00A5584C">
      <w:pPr>
        <w:spacing w:line="360" w:lineRule="auto"/>
        <w:ind w:firstLineChars="200" w:firstLine="560"/>
        <w:rPr>
          <w:rFonts w:eastAsia="標楷體"/>
          <w:color w:val="000000" w:themeColor="text1"/>
          <w:sz w:val="28"/>
          <w:szCs w:val="28"/>
        </w:rPr>
      </w:pPr>
      <w:r w:rsidRPr="001934DE">
        <w:rPr>
          <w:rFonts w:eastAsia="標楷體"/>
          <w:color w:val="000000" w:themeColor="text1"/>
          <w:sz w:val="28"/>
          <w:szCs w:val="28"/>
        </w:rPr>
        <w:t>本課程安排於暑期進行，以四</w:t>
      </w:r>
      <w:proofErr w:type="gramStart"/>
      <w:r w:rsidRPr="001934DE">
        <w:rPr>
          <w:rFonts w:eastAsia="標楷體"/>
          <w:color w:val="000000" w:themeColor="text1"/>
          <w:sz w:val="28"/>
          <w:szCs w:val="28"/>
        </w:rPr>
        <w:t>週</w:t>
      </w:r>
      <w:proofErr w:type="gramEnd"/>
      <w:r w:rsidRPr="001934DE">
        <w:rPr>
          <w:rFonts w:eastAsia="標楷體"/>
          <w:color w:val="000000" w:themeColor="text1"/>
          <w:sz w:val="28"/>
          <w:szCs w:val="28"/>
        </w:rPr>
        <w:t>為一期〈</w:t>
      </w:r>
      <w:r w:rsidRPr="001934DE">
        <w:rPr>
          <w:rFonts w:eastAsia="標楷體"/>
          <w:color w:val="000000" w:themeColor="text1"/>
          <w:sz w:val="28"/>
          <w:szCs w:val="28"/>
        </w:rPr>
        <w:t>2</w:t>
      </w:r>
      <w:r w:rsidRPr="001934DE">
        <w:rPr>
          <w:rFonts w:eastAsia="標楷體"/>
          <w:color w:val="000000" w:themeColor="text1"/>
          <w:sz w:val="28"/>
          <w:szCs w:val="28"/>
        </w:rPr>
        <w:t>學分；</w:t>
      </w:r>
      <w:r w:rsidRPr="001934DE">
        <w:rPr>
          <w:rFonts w:eastAsia="標楷體"/>
          <w:color w:val="000000" w:themeColor="text1"/>
          <w:sz w:val="28"/>
          <w:szCs w:val="28"/>
        </w:rPr>
        <w:t>160</w:t>
      </w:r>
      <w:r w:rsidRPr="001934DE">
        <w:rPr>
          <w:rFonts w:eastAsia="標楷體"/>
          <w:color w:val="000000" w:themeColor="text1"/>
          <w:sz w:val="28"/>
          <w:szCs w:val="28"/>
        </w:rPr>
        <w:t>小時</w:t>
      </w:r>
      <w:proofErr w:type="gramStart"/>
      <w:r w:rsidRPr="001934DE">
        <w:rPr>
          <w:rFonts w:eastAsia="標楷體"/>
          <w:color w:val="000000" w:themeColor="text1"/>
          <w:sz w:val="28"/>
          <w:szCs w:val="28"/>
        </w:rPr>
        <w:t>〉</w:t>
      </w:r>
      <w:proofErr w:type="gramEnd"/>
      <w:r w:rsidRPr="001934DE">
        <w:rPr>
          <w:rFonts w:eastAsia="標楷體"/>
          <w:color w:val="000000" w:themeColor="text1"/>
          <w:sz w:val="28"/>
          <w:szCs w:val="28"/>
        </w:rPr>
        <w:t>，每年辦理兩期，供本系修畢三年級課程、即將升大</w:t>
      </w:r>
      <w:r w:rsidR="00A5584C" w:rsidRPr="001934DE">
        <w:rPr>
          <w:rFonts w:eastAsia="標楷體"/>
          <w:color w:val="000000" w:themeColor="text1"/>
          <w:sz w:val="28"/>
          <w:szCs w:val="28"/>
        </w:rPr>
        <w:t>四</w:t>
      </w:r>
      <w:r w:rsidRPr="001934DE">
        <w:rPr>
          <w:rFonts w:eastAsia="標楷體"/>
          <w:color w:val="000000" w:themeColor="text1"/>
          <w:sz w:val="28"/>
          <w:szCs w:val="28"/>
        </w:rPr>
        <w:t>、</w:t>
      </w:r>
      <w:r w:rsidR="00A5584C" w:rsidRPr="001934DE">
        <w:rPr>
          <w:rFonts w:eastAsia="標楷體" w:hint="eastAsia"/>
          <w:color w:val="000000" w:themeColor="text1"/>
          <w:sz w:val="28"/>
          <w:szCs w:val="28"/>
        </w:rPr>
        <w:t>五</w:t>
      </w:r>
      <w:r w:rsidRPr="001934DE">
        <w:rPr>
          <w:rFonts w:eastAsia="標楷體"/>
          <w:color w:val="000000" w:themeColor="text1"/>
          <w:sz w:val="28"/>
          <w:szCs w:val="28"/>
        </w:rPr>
        <w:t>之學生修習。</w:t>
      </w:r>
      <w:r w:rsidR="00C56B69" w:rsidRPr="001934DE">
        <w:rPr>
          <w:rFonts w:eastAsia="標楷體" w:hint="eastAsia"/>
          <w:color w:val="000000" w:themeColor="text1"/>
          <w:sz w:val="28"/>
          <w:szCs w:val="28"/>
        </w:rPr>
        <w:t>實習前與實習中，各有</w:t>
      </w:r>
      <w:r w:rsidR="00C56B69" w:rsidRPr="001934DE">
        <w:rPr>
          <w:rFonts w:eastAsia="標楷體" w:hint="eastAsia"/>
          <w:color w:val="000000" w:themeColor="text1"/>
          <w:sz w:val="28"/>
          <w:szCs w:val="28"/>
        </w:rPr>
        <w:t>1</w:t>
      </w:r>
      <w:r w:rsidR="00C56B69" w:rsidRPr="001934DE">
        <w:rPr>
          <w:rFonts w:eastAsia="標楷體" w:hint="eastAsia"/>
          <w:color w:val="000000" w:themeColor="text1"/>
          <w:sz w:val="28"/>
          <w:szCs w:val="28"/>
        </w:rPr>
        <w:t>份問卷需填寫。</w:t>
      </w:r>
      <w:r w:rsidRPr="001934DE">
        <w:rPr>
          <w:rFonts w:eastAsia="標楷體"/>
          <w:color w:val="000000" w:themeColor="text1"/>
          <w:sz w:val="28"/>
          <w:szCs w:val="28"/>
        </w:rPr>
        <w:t>實習完成後</w:t>
      </w:r>
      <w:r w:rsidR="00C56B69" w:rsidRPr="001934DE">
        <w:rPr>
          <w:rFonts w:eastAsia="標楷體" w:hint="eastAsia"/>
          <w:color w:val="000000" w:themeColor="text1"/>
          <w:sz w:val="28"/>
          <w:szCs w:val="28"/>
        </w:rPr>
        <w:t>須完成</w:t>
      </w:r>
      <w:r w:rsidR="00C56B69" w:rsidRPr="001934DE">
        <w:rPr>
          <w:rFonts w:eastAsia="標楷體" w:hint="eastAsia"/>
          <w:color w:val="000000" w:themeColor="text1"/>
          <w:sz w:val="28"/>
          <w:szCs w:val="28"/>
        </w:rPr>
        <w:t>2</w:t>
      </w:r>
      <w:r w:rsidR="00C56B69" w:rsidRPr="001934DE">
        <w:rPr>
          <w:rFonts w:eastAsia="標楷體" w:hint="eastAsia"/>
          <w:color w:val="000000" w:themeColor="text1"/>
          <w:sz w:val="28"/>
          <w:szCs w:val="28"/>
        </w:rPr>
        <w:t>份問卷</w:t>
      </w:r>
      <w:r w:rsidRPr="001934DE">
        <w:rPr>
          <w:rFonts w:eastAsia="標楷體"/>
          <w:color w:val="000000" w:themeColor="text1"/>
          <w:sz w:val="28"/>
          <w:szCs w:val="28"/>
        </w:rPr>
        <w:t>，實習學生應在一</w:t>
      </w:r>
      <w:r w:rsidR="00A5584C" w:rsidRPr="001934DE">
        <w:rPr>
          <w:rFonts w:eastAsia="標楷體" w:hint="eastAsia"/>
          <w:color w:val="000000" w:themeColor="text1"/>
          <w:sz w:val="28"/>
          <w:szCs w:val="28"/>
        </w:rPr>
        <w:t>個月</w:t>
      </w:r>
      <w:r w:rsidRPr="001934DE">
        <w:rPr>
          <w:rFonts w:eastAsia="標楷體"/>
          <w:color w:val="000000" w:themeColor="text1"/>
          <w:sz w:val="28"/>
          <w:szCs w:val="28"/>
        </w:rPr>
        <w:t>內繳交</w:t>
      </w:r>
      <w:r w:rsidRPr="001934DE">
        <w:rPr>
          <w:rFonts w:eastAsia="標楷體"/>
          <w:b/>
          <w:color w:val="000000" w:themeColor="text1"/>
          <w:sz w:val="28"/>
          <w:szCs w:val="28"/>
        </w:rPr>
        <w:t>實習作業</w:t>
      </w:r>
      <w:proofErr w:type="gramStart"/>
      <w:r w:rsidRPr="001934DE">
        <w:rPr>
          <w:rFonts w:eastAsia="標楷體"/>
          <w:color w:val="000000" w:themeColor="text1"/>
          <w:sz w:val="28"/>
          <w:szCs w:val="28"/>
        </w:rPr>
        <w:t>〈</w:t>
      </w:r>
      <w:proofErr w:type="gramEnd"/>
      <w:r w:rsidRPr="001934DE">
        <w:rPr>
          <w:rFonts w:eastAsia="標楷體"/>
          <w:color w:val="000000" w:themeColor="text1"/>
          <w:sz w:val="28"/>
          <w:szCs w:val="28"/>
        </w:rPr>
        <w:t>詳述於實習作業單元說明；電子檔</w:t>
      </w:r>
      <w:r w:rsidR="00C56B69" w:rsidRPr="001934DE">
        <w:rPr>
          <w:rFonts w:eastAsia="標楷體" w:hint="eastAsia"/>
          <w:color w:val="000000" w:themeColor="text1"/>
          <w:sz w:val="28"/>
          <w:szCs w:val="28"/>
        </w:rPr>
        <w:t>皆繳交之平台</w:t>
      </w:r>
      <w:proofErr w:type="gramStart"/>
      <w:r w:rsidRPr="001934DE">
        <w:rPr>
          <w:rFonts w:eastAsia="標楷體"/>
          <w:color w:val="000000" w:themeColor="text1"/>
          <w:sz w:val="28"/>
          <w:szCs w:val="28"/>
        </w:rPr>
        <w:t>〉</w:t>
      </w:r>
      <w:proofErr w:type="gramEnd"/>
      <w:r w:rsidRPr="001934DE">
        <w:rPr>
          <w:rFonts w:eastAsia="標楷體"/>
          <w:color w:val="000000" w:themeColor="text1"/>
          <w:sz w:val="28"/>
          <w:szCs w:val="28"/>
        </w:rPr>
        <w:t>以及</w:t>
      </w:r>
      <w:r w:rsidRPr="001934DE">
        <w:rPr>
          <w:rFonts w:eastAsia="標楷體"/>
          <w:b/>
          <w:color w:val="000000" w:themeColor="text1"/>
          <w:sz w:val="28"/>
          <w:szCs w:val="28"/>
        </w:rPr>
        <w:t>指導藥師回饋意見</w:t>
      </w:r>
      <w:r w:rsidR="00C56B69" w:rsidRPr="001934DE">
        <w:rPr>
          <w:rFonts w:eastAsia="標楷體" w:hint="eastAsia"/>
          <w:b/>
          <w:color w:val="000000" w:themeColor="text1"/>
          <w:sz w:val="28"/>
          <w:szCs w:val="28"/>
        </w:rPr>
        <w:t>(</w:t>
      </w:r>
      <w:r w:rsidR="00C56B69" w:rsidRPr="001934DE">
        <w:rPr>
          <w:rFonts w:eastAsia="標楷體" w:hint="eastAsia"/>
          <w:b/>
          <w:color w:val="000000" w:themeColor="text1"/>
          <w:sz w:val="28"/>
          <w:szCs w:val="28"/>
        </w:rPr>
        <w:t>請負責同學帶回或請藥師寄回</w:t>
      </w:r>
      <w:r w:rsidR="00C56B69" w:rsidRPr="001934DE">
        <w:rPr>
          <w:rFonts w:eastAsia="標楷體" w:hint="eastAsia"/>
          <w:b/>
          <w:color w:val="000000" w:themeColor="text1"/>
          <w:sz w:val="28"/>
          <w:szCs w:val="28"/>
        </w:rPr>
        <w:t>)</w:t>
      </w:r>
      <w:r w:rsidRPr="001934DE">
        <w:rPr>
          <w:rFonts w:eastAsia="標楷體"/>
          <w:color w:val="000000" w:themeColor="text1"/>
          <w:sz w:val="28"/>
          <w:szCs w:val="28"/>
        </w:rPr>
        <w:t>。</w:t>
      </w:r>
    </w:p>
    <w:p w14:paraId="7B2B16CF" w14:textId="77777777" w:rsidR="00A5584C" w:rsidRPr="00E129FE" w:rsidRDefault="00D80A57" w:rsidP="00C56B69">
      <w:pPr>
        <w:spacing w:line="360" w:lineRule="auto"/>
        <w:ind w:firstLineChars="200" w:firstLine="560"/>
        <w:rPr>
          <w:rFonts w:eastAsia="標楷體"/>
          <w:sz w:val="28"/>
          <w:szCs w:val="28"/>
        </w:rPr>
      </w:pPr>
      <w:r w:rsidRPr="001934DE">
        <w:rPr>
          <w:rFonts w:eastAsia="標楷體"/>
          <w:color w:val="000000" w:themeColor="text1"/>
          <w:sz w:val="28"/>
          <w:szCs w:val="28"/>
        </w:rPr>
        <w:t>課程包括</w:t>
      </w:r>
      <w:r w:rsidR="00AB0D33" w:rsidRPr="001934DE">
        <w:rPr>
          <w:rFonts w:eastAsia="標楷體"/>
          <w:color w:val="000000" w:themeColor="text1"/>
          <w:sz w:val="28"/>
          <w:szCs w:val="28"/>
        </w:rPr>
        <w:t>四</w:t>
      </w:r>
      <w:r w:rsidRPr="001934DE">
        <w:rPr>
          <w:rFonts w:eastAsia="標楷體"/>
          <w:color w:val="000000" w:themeColor="text1"/>
          <w:sz w:val="28"/>
          <w:szCs w:val="28"/>
        </w:rPr>
        <w:t>段過程：〈一〉實習前說明與簡介；〈二〉社區藥局實務實習；〈三〉實習期間每週寫</w:t>
      </w:r>
      <w:proofErr w:type="gramStart"/>
      <w:r w:rsidRPr="001934DE">
        <w:rPr>
          <w:rFonts w:eastAsia="標楷體"/>
          <w:color w:val="000000" w:themeColor="text1"/>
          <w:sz w:val="28"/>
          <w:szCs w:val="28"/>
        </w:rPr>
        <w:t>週</w:t>
      </w:r>
      <w:proofErr w:type="gramEnd"/>
      <w:r w:rsidRPr="001934DE">
        <w:rPr>
          <w:rFonts w:eastAsia="標楷體"/>
          <w:color w:val="000000" w:themeColor="text1"/>
          <w:sz w:val="28"/>
          <w:szCs w:val="28"/>
        </w:rPr>
        <w:t>誌，自我檢討並於期間完成撰寫作業；〈四〉實習後開學初期舉辦座談會</w:t>
      </w:r>
      <w:r w:rsidR="00A5584C" w:rsidRPr="001934DE">
        <w:rPr>
          <w:rFonts w:eastAsia="標楷體" w:hint="eastAsia"/>
          <w:color w:val="000000" w:themeColor="text1"/>
          <w:sz w:val="28"/>
          <w:szCs w:val="28"/>
        </w:rPr>
        <w:t>(</w:t>
      </w:r>
      <w:r w:rsidR="00A5584C" w:rsidRPr="001934DE">
        <w:rPr>
          <w:rFonts w:eastAsia="標楷體" w:hint="eastAsia"/>
          <w:color w:val="000000" w:themeColor="text1"/>
          <w:sz w:val="28"/>
          <w:szCs w:val="28"/>
        </w:rPr>
        <w:t>需要時舉辦</w:t>
      </w:r>
      <w:r w:rsidR="00A5584C" w:rsidRPr="001934DE">
        <w:rPr>
          <w:rFonts w:eastAsia="標楷體" w:hint="eastAsia"/>
          <w:color w:val="000000" w:themeColor="text1"/>
          <w:sz w:val="28"/>
          <w:szCs w:val="28"/>
        </w:rPr>
        <w:t>)</w:t>
      </w:r>
      <w:r w:rsidRPr="001934DE">
        <w:rPr>
          <w:rFonts w:eastAsia="標楷體"/>
          <w:color w:val="000000" w:themeColor="text1"/>
          <w:sz w:val="28"/>
          <w:szCs w:val="28"/>
        </w:rPr>
        <w:t>；〈五〉學期開始第一</w:t>
      </w:r>
      <w:proofErr w:type="gramStart"/>
      <w:r w:rsidRPr="001934DE">
        <w:rPr>
          <w:rFonts w:eastAsia="標楷體"/>
          <w:color w:val="000000" w:themeColor="text1"/>
          <w:sz w:val="28"/>
          <w:szCs w:val="28"/>
        </w:rPr>
        <w:t>週</w:t>
      </w:r>
      <w:proofErr w:type="gramEnd"/>
      <w:r w:rsidR="00AB0D33" w:rsidRPr="001934DE">
        <w:rPr>
          <w:rFonts w:eastAsia="標楷體"/>
          <w:color w:val="000000" w:themeColor="text1"/>
          <w:sz w:val="28"/>
          <w:szCs w:val="28"/>
        </w:rPr>
        <w:t>有建議或意見者找負責教</w:t>
      </w:r>
      <w:r w:rsidRPr="001934DE">
        <w:rPr>
          <w:rFonts w:eastAsia="標楷體"/>
          <w:color w:val="000000" w:themeColor="text1"/>
          <w:sz w:val="28"/>
          <w:szCs w:val="28"/>
        </w:rPr>
        <w:t>師討論等。實習學生於指派之社區藥局，經由實地學習並接受訓練，以瞭解社區藥局的經營與執業</w:t>
      </w:r>
      <w:proofErr w:type="gramStart"/>
      <w:r w:rsidRPr="001934DE">
        <w:rPr>
          <w:rFonts w:eastAsia="標楷體"/>
          <w:color w:val="000000" w:themeColor="text1"/>
          <w:sz w:val="28"/>
          <w:szCs w:val="28"/>
        </w:rPr>
        <w:t>藥師之藥事</w:t>
      </w:r>
      <w:proofErr w:type="gramEnd"/>
      <w:r w:rsidRPr="001934DE">
        <w:rPr>
          <w:rFonts w:eastAsia="標楷體"/>
          <w:color w:val="000000" w:themeColor="text1"/>
          <w:sz w:val="28"/>
          <w:szCs w:val="28"/>
        </w:rPr>
        <w:t>服務。</w:t>
      </w:r>
      <w:r w:rsidR="00C56B69" w:rsidRPr="001934DE">
        <w:rPr>
          <w:rFonts w:eastAsia="標楷體"/>
          <w:color w:val="000000" w:themeColor="text1"/>
          <w:sz w:val="28"/>
          <w:szCs w:val="28"/>
        </w:rPr>
        <w:t>各指導藥師請於學生實習結束時，填妥指導藥師對實習學生表現之綜合評量表後，交由實習合作機構彙</w:t>
      </w:r>
      <w:proofErr w:type="gramStart"/>
      <w:r w:rsidR="00C56B69" w:rsidRPr="001934DE">
        <w:rPr>
          <w:rFonts w:eastAsia="標楷體"/>
          <w:color w:val="000000" w:themeColor="text1"/>
          <w:sz w:val="28"/>
          <w:szCs w:val="28"/>
        </w:rPr>
        <w:t>整送校〈自營藥局請直接寄送回校〉</w:t>
      </w:r>
      <w:proofErr w:type="gramEnd"/>
      <w:r w:rsidR="00C56B69" w:rsidRPr="001934DE">
        <w:rPr>
          <w:rFonts w:eastAsia="標楷體"/>
          <w:color w:val="000000" w:themeColor="text1"/>
          <w:sz w:val="28"/>
          <w:szCs w:val="28"/>
        </w:rPr>
        <w:t>。實習成績之評定為作業成績</w:t>
      </w:r>
      <w:proofErr w:type="gramStart"/>
      <w:r w:rsidR="00C56B69" w:rsidRPr="001934DE">
        <w:rPr>
          <w:rFonts w:eastAsia="標楷體"/>
          <w:color w:val="000000" w:themeColor="text1"/>
          <w:sz w:val="28"/>
          <w:szCs w:val="28"/>
        </w:rPr>
        <w:t>佔</w:t>
      </w:r>
      <w:proofErr w:type="gramEnd"/>
      <w:r w:rsidR="00C56B69" w:rsidRPr="001934DE">
        <w:rPr>
          <w:rFonts w:eastAsia="標楷體"/>
          <w:color w:val="000000" w:themeColor="text1"/>
          <w:sz w:val="28"/>
          <w:szCs w:val="28"/>
        </w:rPr>
        <w:t>40%</w:t>
      </w:r>
      <w:r w:rsidR="00C56B69" w:rsidRPr="001934DE">
        <w:rPr>
          <w:rFonts w:eastAsia="標楷體"/>
          <w:color w:val="000000" w:themeColor="text1"/>
          <w:sz w:val="28"/>
          <w:szCs w:val="28"/>
        </w:rPr>
        <w:t>，指導藥師對實習學生之綜</w:t>
      </w:r>
      <w:r w:rsidR="00C56B69" w:rsidRPr="00E129FE">
        <w:rPr>
          <w:rFonts w:eastAsia="標楷體"/>
          <w:sz w:val="28"/>
          <w:szCs w:val="28"/>
        </w:rPr>
        <w:t>合評量成績佔</w:t>
      </w:r>
      <w:r w:rsidR="00C56B69" w:rsidRPr="00E129FE">
        <w:rPr>
          <w:rFonts w:eastAsia="標楷體"/>
          <w:sz w:val="28"/>
          <w:szCs w:val="28"/>
        </w:rPr>
        <w:t>60%</w:t>
      </w:r>
      <w:r w:rsidR="00C56B69" w:rsidRPr="00E129FE">
        <w:rPr>
          <w:rFonts w:eastAsia="標楷體"/>
          <w:sz w:val="28"/>
          <w:szCs w:val="28"/>
        </w:rPr>
        <w:t>。</w:t>
      </w:r>
    </w:p>
    <w:p w14:paraId="3F170E1E" w14:textId="7DD4652C" w:rsidR="00C56B69" w:rsidRPr="00AE0586" w:rsidRDefault="00C56B69" w:rsidP="00314500">
      <w:pPr>
        <w:pStyle w:val="afc"/>
        <w:numPr>
          <w:ilvl w:val="0"/>
          <w:numId w:val="22"/>
        </w:numPr>
        <w:spacing w:line="276" w:lineRule="auto"/>
        <w:ind w:leftChars="0"/>
        <w:rPr>
          <w:rFonts w:ascii="Times New Roman" w:eastAsia="標楷體" w:hAnsi="Times New Roman"/>
          <w:color w:val="000000" w:themeColor="text1"/>
          <w:sz w:val="28"/>
          <w:szCs w:val="28"/>
        </w:rPr>
      </w:pPr>
      <w:r w:rsidRPr="00E129FE">
        <w:rPr>
          <w:rFonts w:ascii="Times New Roman" w:eastAsia="標楷體" w:hAnsi="Times New Roman"/>
          <w:sz w:val="28"/>
          <w:szCs w:val="28"/>
        </w:rPr>
        <w:t>實習前</w:t>
      </w:r>
      <w:r w:rsidRPr="00E129FE">
        <w:rPr>
          <w:rFonts w:ascii="Times New Roman" w:eastAsia="標楷體" w:hAnsi="Times New Roman"/>
          <w:sz w:val="28"/>
          <w:szCs w:val="28"/>
        </w:rPr>
        <w:t>-</w:t>
      </w:r>
      <w:r w:rsidRPr="00E129FE">
        <w:rPr>
          <w:rFonts w:ascii="Times New Roman" w:eastAsia="標楷體" w:hAnsi="Times New Roman"/>
          <w:sz w:val="28"/>
          <w:szCs w:val="28"/>
        </w:rPr>
        <w:t>社區藥</w:t>
      </w:r>
      <w:r w:rsidR="00415465" w:rsidRPr="00E129FE">
        <w:rPr>
          <w:rFonts w:ascii="Times New Roman" w:eastAsia="標楷體" w:hAnsi="Times New Roman"/>
          <w:sz w:val="28"/>
          <w:szCs w:val="28"/>
        </w:rPr>
        <w:t>學</w:t>
      </w:r>
      <w:r w:rsidRPr="00E129FE">
        <w:rPr>
          <w:rFonts w:ascii="Times New Roman" w:eastAsia="標楷體" w:hAnsi="Times New Roman"/>
          <w:sz w:val="28"/>
          <w:szCs w:val="28"/>
        </w:rPr>
        <w:t>問卷，請各位進行實習同學，</w:t>
      </w:r>
      <w:r w:rsidR="00734F18" w:rsidRPr="00E129FE">
        <w:rPr>
          <w:rFonts w:ascii="Times New Roman" w:eastAsia="標楷體" w:hAnsi="Times New Roman"/>
          <w:sz w:val="28"/>
          <w:szCs w:val="28"/>
        </w:rPr>
        <w:t>請依規定</w:t>
      </w:r>
      <w:r w:rsidR="00B05740" w:rsidRPr="00E129FE">
        <w:rPr>
          <w:rFonts w:ascii="Times New Roman" w:eastAsia="標楷體" w:hAnsi="Times New Roman"/>
          <w:sz w:val="28"/>
          <w:szCs w:val="28"/>
        </w:rPr>
        <w:t>至</w:t>
      </w:r>
      <w:r w:rsidR="00734F18" w:rsidRPr="00E129FE">
        <w:rPr>
          <w:rFonts w:ascii="Times New Roman" w:eastAsia="標楷體" w:hAnsi="Times New Roman"/>
          <w:sz w:val="28"/>
          <w:szCs w:val="28"/>
        </w:rPr>
        <w:t>WAC</w:t>
      </w:r>
      <w:r w:rsidR="00734F18" w:rsidRPr="00E129FE">
        <w:rPr>
          <w:rFonts w:ascii="Times New Roman" w:eastAsia="標楷體" w:hAnsi="Times New Roman"/>
          <w:sz w:val="28"/>
          <w:szCs w:val="28"/>
        </w:rPr>
        <w:t>系統</w:t>
      </w:r>
      <w:r w:rsidR="00415465" w:rsidRPr="00AE0586">
        <w:rPr>
          <w:rFonts w:ascii="Times New Roman" w:eastAsia="標楷體" w:hAnsi="Times New Roman"/>
          <w:color w:val="000000" w:themeColor="text1"/>
          <w:sz w:val="28"/>
          <w:szCs w:val="28"/>
          <w:shd w:val="pct15" w:color="auto" w:fill="FFFFFF"/>
        </w:rPr>
        <w:t>「</w:t>
      </w:r>
      <w:r w:rsidR="00415465" w:rsidRPr="00AE0586">
        <w:rPr>
          <w:rFonts w:ascii="Times New Roman" w:eastAsia="標楷體" w:hAnsi="Times New Roman"/>
          <w:color w:val="000000" w:themeColor="text1"/>
          <w:sz w:val="28"/>
          <w:szCs w:val="28"/>
          <w:shd w:val="pct15" w:color="auto" w:fill="FFFFFF"/>
        </w:rPr>
        <w:t>Q.1.66.</w:t>
      </w:r>
      <w:r w:rsidR="00415465" w:rsidRPr="00AE0586">
        <w:rPr>
          <w:rFonts w:ascii="Times New Roman" w:eastAsia="標楷體" w:hAnsi="Times New Roman"/>
          <w:color w:val="000000" w:themeColor="text1"/>
          <w:sz w:val="28"/>
          <w:szCs w:val="28"/>
          <w:shd w:val="pct15" w:color="auto" w:fill="FFFFFF"/>
        </w:rPr>
        <w:t>網路問卷」</w:t>
      </w:r>
      <w:r w:rsidR="00734F18" w:rsidRPr="00AE0586">
        <w:rPr>
          <w:rFonts w:ascii="Times New Roman" w:eastAsia="標楷體" w:hAnsi="Times New Roman"/>
          <w:color w:val="000000" w:themeColor="text1"/>
          <w:sz w:val="28"/>
          <w:szCs w:val="28"/>
        </w:rPr>
        <w:t>進行</w:t>
      </w:r>
      <w:r w:rsidRPr="00AE0586">
        <w:rPr>
          <w:rFonts w:ascii="Times New Roman" w:eastAsia="標楷體" w:hAnsi="Times New Roman"/>
          <w:color w:val="000000" w:themeColor="text1"/>
          <w:sz w:val="28"/>
          <w:szCs w:val="28"/>
        </w:rPr>
        <w:t>實習</w:t>
      </w:r>
      <w:proofErr w:type="gramStart"/>
      <w:r w:rsidRPr="00AE0586">
        <w:rPr>
          <w:rFonts w:ascii="Times New Roman" w:eastAsia="標楷體" w:hAnsi="Times New Roman"/>
          <w:color w:val="000000" w:themeColor="text1"/>
          <w:sz w:val="28"/>
          <w:szCs w:val="28"/>
        </w:rPr>
        <w:t>單位前測</w:t>
      </w:r>
      <w:proofErr w:type="gramEnd"/>
      <w:r w:rsidRPr="00AE0586">
        <w:rPr>
          <w:rFonts w:ascii="Times New Roman" w:eastAsia="標楷體" w:hAnsi="Times New Roman"/>
          <w:color w:val="000000" w:themeColor="text1"/>
          <w:sz w:val="28"/>
          <w:szCs w:val="28"/>
        </w:rPr>
        <w:t>。</w:t>
      </w:r>
      <w:r w:rsidR="003C3ACB" w:rsidRPr="00AE0586">
        <w:rPr>
          <w:rFonts w:ascii="Times New Roman" w:eastAsia="標楷體" w:hAnsi="Times New Roman"/>
          <w:color w:val="000000" w:themeColor="text1"/>
          <w:sz w:val="28"/>
          <w:szCs w:val="28"/>
        </w:rPr>
        <w:t>不論</w:t>
      </w:r>
      <w:r w:rsidR="003C3ACB" w:rsidRPr="00AE0586">
        <w:rPr>
          <w:rFonts w:ascii="Times New Roman" w:eastAsia="標楷體" w:hAnsi="Times New Roman"/>
          <w:color w:val="000000" w:themeColor="text1"/>
          <w:sz w:val="28"/>
          <w:szCs w:val="28"/>
        </w:rPr>
        <w:t>7</w:t>
      </w:r>
      <w:r w:rsidR="003C3ACB" w:rsidRPr="00AE0586">
        <w:rPr>
          <w:rFonts w:ascii="Times New Roman" w:eastAsia="標楷體" w:hAnsi="Times New Roman"/>
          <w:color w:val="000000" w:themeColor="text1"/>
          <w:sz w:val="28"/>
          <w:szCs w:val="28"/>
        </w:rPr>
        <w:t>月或</w:t>
      </w:r>
      <w:r w:rsidR="003C3ACB" w:rsidRPr="00AE0586">
        <w:rPr>
          <w:rFonts w:ascii="Times New Roman" w:eastAsia="標楷體" w:hAnsi="Times New Roman"/>
          <w:color w:val="000000" w:themeColor="text1"/>
          <w:sz w:val="28"/>
          <w:szCs w:val="28"/>
        </w:rPr>
        <w:t>8</w:t>
      </w:r>
      <w:r w:rsidR="003C3ACB" w:rsidRPr="00AE0586">
        <w:rPr>
          <w:rFonts w:ascii="Times New Roman" w:eastAsia="標楷體" w:hAnsi="Times New Roman"/>
          <w:color w:val="000000" w:themeColor="text1"/>
          <w:sz w:val="28"/>
          <w:szCs w:val="28"/>
        </w:rPr>
        <w:t>月實習，填寫時間皆為</w:t>
      </w:r>
      <w:r w:rsidR="003C3ACB" w:rsidRPr="00AE0586">
        <w:rPr>
          <w:rFonts w:ascii="Times New Roman" w:eastAsia="標楷體" w:hAnsi="Times New Roman"/>
          <w:color w:val="000000" w:themeColor="text1"/>
          <w:sz w:val="28"/>
          <w:szCs w:val="28"/>
          <w:shd w:val="pct15" w:color="auto" w:fill="FFFFFF"/>
        </w:rPr>
        <w:t>6/</w:t>
      </w:r>
      <w:r w:rsidR="001E2450" w:rsidRPr="00AE0586">
        <w:rPr>
          <w:rFonts w:ascii="Times New Roman" w:eastAsia="標楷體" w:hAnsi="Times New Roman"/>
          <w:color w:val="000000" w:themeColor="text1"/>
          <w:sz w:val="28"/>
          <w:szCs w:val="28"/>
          <w:shd w:val="pct15" w:color="auto" w:fill="FFFFFF"/>
        </w:rPr>
        <w:t>20</w:t>
      </w:r>
      <w:r w:rsidR="003C3ACB" w:rsidRPr="00AE0586">
        <w:rPr>
          <w:rFonts w:ascii="Times New Roman" w:eastAsia="標楷體" w:hAnsi="Times New Roman"/>
          <w:color w:val="000000" w:themeColor="text1"/>
          <w:sz w:val="28"/>
          <w:szCs w:val="28"/>
          <w:shd w:val="pct15" w:color="auto" w:fill="FFFFFF"/>
        </w:rPr>
        <w:t>-6/2</w:t>
      </w:r>
      <w:r w:rsidR="001E2450" w:rsidRPr="00AE0586">
        <w:rPr>
          <w:rFonts w:ascii="Times New Roman" w:eastAsia="標楷體" w:hAnsi="Times New Roman"/>
          <w:color w:val="000000" w:themeColor="text1"/>
          <w:sz w:val="28"/>
          <w:szCs w:val="28"/>
          <w:shd w:val="pct15" w:color="auto" w:fill="FFFFFF"/>
        </w:rPr>
        <w:t>6</w:t>
      </w:r>
      <w:r w:rsidR="003C3ACB" w:rsidRPr="00AE0586">
        <w:rPr>
          <w:rFonts w:ascii="Times New Roman" w:eastAsia="標楷體" w:hAnsi="Times New Roman"/>
          <w:color w:val="000000" w:themeColor="text1"/>
          <w:sz w:val="28"/>
          <w:szCs w:val="28"/>
        </w:rPr>
        <w:t>，請於時限內</w:t>
      </w:r>
      <w:proofErr w:type="gramStart"/>
      <w:r w:rsidR="003C3ACB" w:rsidRPr="00AE0586">
        <w:rPr>
          <w:rFonts w:ascii="Times New Roman" w:eastAsia="標楷體" w:hAnsi="Times New Roman"/>
          <w:color w:val="000000" w:themeColor="text1"/>
          <w:sz w:val="28"/>
          <w:szCs w:val="28"/>
        </w:rPr>
        <w:t>完成填卷</w:t>
      </w:r>
      <w:proofErr w:type="gramEnd"/>
      <w:r w:rsidR="003C3ACB" w:rsidRPr="00AE0586">
        <w:rPr>
          <w:rFonts w:ascii="Times New Roman" w:eastAsia="標楷體" w:hAnsi="Times New Roman"/>
          <w:color w:val="000000" w:themeColor="text1"/>
          <w:sz w:val="28"/>
          <w:szCs w:val="28"/>
        </w:rPr>
        <w:t>。</w:t>
      </w:r>
    </w:p>
    <w:p w14:paraId="2A0CDEB6" w14:textId="0519E1BA" w:rsidR="00415465" w:rsidRPr="00AE0586" w:rsidRDefault="00C56B69" w:rsidP="00314500">
      <w:pPr>
        <w:pStyle w:val="afc"/>
        <w:numPr>
          <w:ilvl w:val="0"/>
          <w:numId w:val="22"/>
        </w:numPr>
        <w:spacing w:line="276" w:lineRule="auto"/>
        <w:ind w:leftChars="0"/>
        <w:rPr>
          <w:rFonts w:ascii="Times New Roman" w:eastAsia="標楷體" w:hAnsi="Times New Roman"/>
          <w:color w:val="000000" w:themeColor="text1"/>
          <w:sz w:val="28"/>
          <w:szCs w:val="28"/>
        </w:rPr>
      </w:pPr>
      <w:r w:rsidRPr="00AE0586">
        <w:rPr>
          <w:rFonts w:ascii="Times New Roman" w:eastAsia="標楷體" w:hAnsi="Times New Roman"/>
          <w:color w:val="000000" w:themeColor="text1"/>
          <w:sz w:val="28"/>
          <w:szCs w:val="28"/>
        </w:rPr>
        <w:t>實習中</w:t>
      </w:r>
      <w:r w:rsidRPr="00AE0586">
        <w:rPr>
          <w:rFonts w:ascii="Times New Roman" w:eastAsia="標楷體" w:hAnsi="Times New Roman"/>
          <w:color w:val="000000" w:themeColor="text1"/>
          <w:sz w:val="28"/>
          <w:szCs w:val="28"/>
        </w:rPr>
        <w:t>-</w:t>
      </w:r>
      <w:r w:rsidR="00B1782D" w:rsidRPr="00AE0586">
        <w:rPr>
          <w:rFonts w:ascii="Times New Roman" w:eastAsia="標楷體" w:hAnsi="Times New Roman"/>
          <w:color w:val="000000" w:themeColor="text1"/>
          <w:sz w:val="28"/>
          <w:szCs w:val="28"/>
        </w:rPr>
        <w:t>「訪視評量」</w:t>
      </w:r>
      <w:r w:rsidRPr="00AE0586">
        <w:rPr>
          <w:rFonts w:ascii="Times New Roman" w:eastAsia="標楷體" w:hAnsi="Times New Roman"/>
          <w:color w:val="000000" w:themeColor="text1"/>
          <w:sz w:val="28"/>
          <w:szCs w:val="28"/>
        </w:rPr>
        <w:t>，請各位進行實習同學，進入</w:t>
      </w:r>
      <w:r w:rsidR="00415465" w:rsidRPr="00AE0586">
        <w:rPr>
          <w:rFonts w:ascii="Times New Roman" w:eastAsia="標楷體" w:hAnsi="Times New Roman"/>
          <w:color w:val="000000" w:themeColor="text1"/>
          <w:sz w:val="28"/>
          <w:szCs w:val="28"/>
        </w:rPr>
        <w:t>WAC</w:t>
      </w:r>
      <w:r w:rsidR="00415465" w:rsidRPr="00AE0586">
        <w:rPr>
          <w:rFonts w:ascii="Times New Roman" w:eastAsia="標楷體" w:hAnsi="Times New Roman"/>
          <w:color w:val="000000" w:themeColor="text1"/>
          <w:sz w:val="28"/>
          <w:szCs w:val="28"/>
        </w:rPr>
        <w:t>系統</w:t>
      </w:r>
      <w:r w:rsidR="00415465" w:rsidRPr="00AE0586">
        <w:rPr>
          <w:rFonts w:ascii="Times New Roman" w:eastAsia="標楷體" w:hAnsi="Times New Roman"/>
          <w:color w:val="000000" w:themeColor="text1"/>
          <w:sz w:val="28"/>
          <w:szCs w:val="28"/>
          <w:shd w:val="pct15" w:color="auto" w:fill="FFFFFF"/>
        </w:rPr>
        <w:t>「</w:t>
      </w:r>
      <w:r w:rsidR="00415465" w:rsidRPr="00AE0586">
        <w:rPr>
          <w:rFonts w:ascii="Times New Roman" w:eastAsia="標楷體" w:hAnsi="Times New Roman"/>
          <w:color w:val="000000" w:themeColor="text1"/>
          <w:sz w:val="28"/>
          <w:szCs w:val="28"/>
          <w:shd w:val="pct15" w:color="auto" w:fill="FFFFFF"/>
        </w:rPr>
        <w:t>Q.1.66.</w:t>
      </w:r>
      <w:r w:rsidR="00415465" w:rsidRPr="00AE0586">
        <w:rPr>
          <w:rFonts w:ascii="Times New Roman" w:eastAsia="標楷體" w:hAnsi="Times New Roman"/>
          <w:color w:val="000000" w:themeColor="text1"/>
          <w:sz w:val="28"/>
          <w:szCs w:val="28"/>
          <w:shd w:val="pct15" w:color="auto" w:fill="FFFFFF"/>
        </w:rPr>
        <w:t>網路問卷」</w:t>
      </w:r>
      <w:r w:rsidRPr="00AE0586">
        <w:rPr>
          <w:rFonts w:ascii="Times New Roman" w:eastAsia="標楷體" w:hAnsi="Times New Roman"/>
          <w:color w:val="000000" w:themeColor="text1"/>
          <w:sz w:val="28"/>
          <w:szCs w:val="28"/>
        </w:rPr>
        <w:t>進行學生訪視評量</w:t>
      </w:r>
      <w:r w:rsidR="00415465" w:rsidRPr="00AE0586">
        <w:rPr>
          <w:rFonts w:ascii="Times New Roman" w:eastAsia="標楷體" w:hAnsi="Times New Roman"/>
          <w:color w:val="000000" w:themeColor="text1"/>
          <w:sz w:val="28"/>
          <w:szCs w:val="28"/>
        </w:rPr>
        <w:t>，以便提供訪視老師參考：</w:t>
      </w:r>
    </w:p>
    <w:p w14:paraId="152FC4DD" w14:textId="64A1F91E" w:rsidR="00415465" w:rsidRPr="00AE0586" w:rsidRDefault="00415465" w:rsidP="00415465">
      <w:pPr>
        <w:pStyle w:val="afc"/>
        <w:spacing w:line="276" w:lineRule="auto"/>
        <w:ind w:leftChars="0" w:left="1040"/>
        <w:rPr>
          <w:rFonts w:ascii="Times New Roman" w:eastAsia="標楷體" w:hAnsi="Times New Roman"/>
          <w:color w:val="000000" w:themeColor="text1"/>
          <w:sz w:val="28"/>
          <w:szCs w:val="28"/>
        </w:rPr>
      </w:pPr>
      <w:r w:rsidRPr="00AE0586">
        <w:rPr>
          <w:rFonts w:ascii="Times New Roman" w:eastAsia="標楷體" w:hAnsi="Times New Roman"/>
          <w:color w:val="000000" w:themeColor="text1"/>
          <w:sz w:val="28"/>
          <w:szCs w:val="28"/>
          <w:shd w:val="pct15" w:color="auto" w:fill="FFFFFF"/>
        </w:rPr>
        <w:t>7</w:t>
      </w:r>
      <w:r w:rsidRPr="00AE0586">
        <w:rPr>
          <w:rFonts w:ascii="Times New Roman" w:eastAsia="標楷體" w:hAnsi="Times New Roman"/>
          <w:color w:val="000000" w:themeColor="text1"/>
          <w:sz w:val="28"/>
          <w:szCs w:val="28"/>
          <w:shd w:val="pct15" w:color="auto" w:fill="FFFFFF"/>
        </w:rPr>
        <w:t>月實習和</w:t>
      </w:r>
      <w:r w:rsidRPr="00AE0586">
        <w:rPr>
          <w:rFonts w:ascii="Times New Roman" w:eastAsia="標楷體" w:hAnsi="Times New Roman"/>
          <w:color w:val="000000" w:themeColor="text1"/>
          <w:sz w:val="28"/>
          <w:szCs w:val="28"/>
          <w:shd w:val="pct15" w:color="auto" w:fill="FFFFFF"/>
        </w:rPr>
        <w:t>7~8</w:t>
      </w:r>
      <w:r w:rsidRPr="00AE0586">
        <w:rPr>
          <w:rFonts w:ascii="Times New Roman" w:eastAsia="標楷體" w:hAnsi="Times New Roman"/>
          <w:color w:val="000000" w:themeColor="text1"/>
          <w:sz w:val="28"/>
          <w:szCs w:val="28"/>
          <w:shd w:val="pct15" w:color="auto" w:fill="FFFFFF"/>
        </w:rPr>
        <w:t>月兩個月實習者，填寫時間為</w:t>
      </w:r>
      <w:r w:rsidRPr="00AE0586">
        <w:rPr>
          <w:rFonts w:ascii="Times New Roman" w:eastAsia="標楷體" w:hAnsi="Times New Roman"/>
          <w:color w:val="000000" w:themeColor="text1"/>
          <w:sz w:val="28"/>
          <w:szCs w:val="28"/>
          <w:shd w:val="pct15" w:color="auto" w:fill="FFFFFF"/>
        </w:rPr>
        <w:t>7/1-7/</w:t>
      </w:r>
      <w:r w:rsidR="00822047" w:rsidRPr="00AE0586">
        <w:rPr>
          <w:rFonts w:ascii="Times New Roman" w:eastAsia="標楷體" w:hAnsi="Times New Roman" w:hint="eastAsia"/>
          <w:color w:val="000000" w:themeColor="text1"/>
          <w:sz w:val="28"/>
          <w:szCs w:val="28"/>
          <w:shd w:val="pct15" w:color="auto" w:fill="FFFFFF"/>
        </w:rPr>
        <w:t>8</w:t>
      </w:r>
      <w:r w:rsidRPr="00AE0586">
        <w:rPr>
          <w:rFonts w:ascii="Times New Roman" w:eastAsia="標楷體" w:hAnsi="Times New Roman"/>
          <w:color w:val="000000" w:themeColor="text1"/>
          <w:sz w:val="28"/>
          <w:szCs w:val="28"/>
        </w:rPr>
        <w:t>；</w:t>
      </w:r>
    </w:p>
    <w:p w14:paraId="728565BE" w14:textId="67C05832" w:rsidR="00C56B69" w:rsidRPr="00AE0586" w:rsidRDefault="00415465" w:rsidP="00415465">
      <w:pPr>
        <w:pStyle w:val="afc"/>
        <w:spacing w:line="276" w:lineRule="auto"/>
        <w:ind w:leftChars="0" w:left="1040"/>
        <w:rPr>
          <w:rFonts w:ascii="Times New Roman" w:eastAsia="標楷體" w:hAnsi="Times New Roman"/>
          <w:color w:val="000000" w:themeColor="text1"/>
          <w:sz w:val="28"/>
          <w:szCs w:val="28"/>
          <w:shd w:val="pct15" w:color="auto" w:fill="FFFFFF"/>
        </w:rPr>
      </w:pPr>
      <w:r w:rsidRPr="00AE0586">
        <w:rPr>
          <w:rFonts w:ascii="Times New Roman" w:eastAsia="標楷體" w:hAnsi="Times New Roman"/>
          <w:color w:val="000000" w:themeColor="text1"/>
          <w:sz w:val="28"/>
          <w:szCs w:val="28"/>
          <w:shd w:val="pct15" w:color="auto" w:fill="FFFFFF"/>
        </w:rPr>
        <w:t>8</w:t>
      </w:r>
      <w:r w:rsidRPr="00AE0586">
        <w:rPr>
          <w:rFonts w:ascii="Times New Roman" w:eastAsia="標楷體" w:hAnsi="Times New Roman"/>
          <w:color w:val="000000" w:themeColor="text1"/>
          <w:sz w:val="28"/>
          <w:szCs w:val="28"/>
          <w:shd w:val="pct15" w:color="auto" w:fill="FFFFFF"/>
        </w:rPr>
        <w:t>月實習者填寫時間為</w:t>
      </w:r>
      <w:r w:rsidRPr="00AE0586">
        <w:rPr>
          <w:rFonts w:ascii="Times New Roman" w:eastAsia="標楷體" w:hAnsi="Times New Roman"/>
          <w:color w:val="000000" w:themeColor="text1"/>
          <w:sz w:val="28"/>
          <w:szCs w:val="28"/>
          <w:shd w:val="pct15" w:color="auto" w:fill="FFFFFF"/>
        </w:rPr>
        <w:t>8/1-8/</w:t>
      </w:r>
      <w:r w:rsidR="00822047" w:rsidRPr="00AE0586">
        <w:rPr>
          <w:rFonts w:ascii="Times New Roman" w:eastAsia="標楷體" w:hAnsi="Times New Roman" w:hint="eastAsia"/>
          <w:color w:val="000000" w:themeColor="text1"/>
          <w:sz w:val="28"/>
          <w:szCs w:val="28"/>
          <w:shd w:val="pct15" w:color="auto" w:fill="FFFFFF"/>
        </w:rPr>
        <w:t>8</w:t>
      </w:r>
      <w:r w:rsidRPr="00AE0586">
        <w:rPr>
          <w:rFonts w:ascii="Times New Roman" w:eastAsia="標楷體" w:hAnsi="Times New Roman"/>
          <w:color w:val="000000" w:themeColor="text1"/>
          <w:sz w:val="28"/>
          <w:szCs w:val="28"/>
          <w:shd w:val="pct15" w:color="auto" w:fill="FFFFFF"/>
        </w:rPr>
        <w:t xml:space="preserve"> </w:t>
      </w:r>
    </w:p>
    <w:p w14:paraId="4CAF827E" w14:textId="3B1CC421" w:rsidR="00540888" w:rsidRPr="00AE0586" w:rsidRDefault="00C56B69" w:rsidP="00314500">
      <w:pPr>
        <w:pStyle w:val="afc"/>
        <w:numPr>
          <w:ilvl w:val="0"/>
          <w:numId w:val="22"/>
        </w:numPr>
        <w:spacing w:line="276" w:lineRule="auto"/>
        <w:ind w:leftChars="0"/>
        <w:rPr>
          <w:rFonts w:ascii="Times New Roman" w:eastAsia="標楷體" w:hAnsi="Times New Roman"/>
          <w:color w:val="000000" w:themeColor="text1"/>
          <w:sz w:val="28"/>
          <w:szCs w:val="28"/>
        </w:rPr>
      </w:pPr>
      <w:r w:rsidRPr="00AE0586">
        <w:rPr>
          <w:rFonts w:ascii="Times New Roman" w:eastAsia="標楷體" w:hAnsi="Times New Roman"/>
          <w:color w:val="000000" w:themeColor="text1"/>
          <w:sz w:val="28"/>
          <w:szCs w:val="28"/>
        </w:rPr>
        <w:t>實習後</w:t>
      </w:r>
      <w:r w:rsidRPr="00AE0586">
        <w:rPr>
          <w:rFonts w:ascii="Times New Roman" w:eastAsia="標楷體" w:hAnsi="Times New Roman"/>
          <w:color w:val="000000" w:themeColor="text1"/>
          <w:sz w:val="28"/>
          <w:szCs w:val="28"/>
        </w:rPr>
        <w:t>-</w:t>
      </w:r>
      <w:r w:rsidR="00540888" w:rsidRPr="00AE0586">
        <w:rPr>
          <w:rFonts w:ascii="Times New Roman" w:eastAsia="標楷體" w:hAnsi="Times New Roman"/>
          <w:color w:val="000000" w:themeColor="text1"/>
          <w:sz w:val="28"/>
          <w:szCs w:val="28"/>
        </w:rPr>
        <w:t>填寫</w:t>
      </w:r>
      <w:r w:rsidR="00B1782D" w:rsidRPr="00AE0586">
        <w:rPr>
          <w:rFonts w:ascii="Times New Roman" w:eastAsia="標楷體" w:hAnsi="Times New Roman"/>
          <w:color w:val="000000" w:themeColor="text1"/>
          <w:sz w:val="28"/>
          <w:szCs w:val="28"/>
        </w:rPr>
        <w:t>「</w:t>
      </w:r>
      <w:r w:rsidR="00B1782D" w:rsidRPr="00AE0586">
        <w:rPr>
          <w:rFonts w:ascii="Times New Roman" w:eastAsia="標楷體" w:hAnsi="Times New Roman"/>
          <w:color w:val="000000" w:themeColor="text1"/>
          <w:sz w:val="28"/>
          <w:szCs w:val="28"/>
          <w:u w:val="single"/>
        </w:rPr>
        <w:t>社區藥學實習後測</w:t>
      </w:r>
      <w:r w:rsidR="00B1782D" w:rsidRPr="00AE0586">
        <w:rPr>
          <w:rFonts w:ascii="Times New Roman" w:eastAsia="標楷體" w:hAnsi="Times New Roman"/>
          <w:color w:val="000000" w:themeColor="text1"/>
          <w:sz w:val="28"/>
          <w:szCs w:val="28"/>
        </w:rPr>
        <w:t>」和「</w:t>
      </w:r>
      <w:r w:rsidR="00B1782D" w:rsidRPr="00AE0586">
        <w:rPr>
          <w:rFonts w:ascii="Times New Roman" w:eastAsia="標楷體" w:hAnsi="Times New Roman"/>
          <w:color w:val="000000" w:themeColor="text1"/>
          <w:sz w:val="28"/>
          <w:szCs w:val="28"/>
          <w:u w:val="single"/>
        </w:rPr>
        <w:t>學生對實習藥局與指導藥師回饋意見問卷</w:t>
      </w:r>
      <w:r w:rsidR="00B1782D" w:rsidRPr="00AE0586">
        <w:rPr>
          <w:rFonts w:ascii="Times New Roman" w:eastAsia="標楷體" w:hAnsi="Times New Roman"/>
          <w:color w:val="000000" w:themeColor="text1"/>
          <w:sz w:val="28"/>
          <w:szCs w:val="28"/>
        </w:rPr>
        <w:t>」</w:t>
      </w:r>
      <w:r w:rsidR="00540888" w:rsidRPr="00AE0586">
        <w:rPr>
          <w:rFonts w:ascii="Times New Roman" w:eastAsia="標楷體" w:hAnsi="Times New Roman"/>
          <w:color w:val="000000" w:themeColor="text1"/>
          <w:sz w:val="28"/>
          <w:szCs w:val="28"/>
        </w:rPr>
        <w:t>2</w:t>
      </w:r>
      <w:r w:rsidR="00540888" w:rsidRPr="00AE0586">
        <w:rPr>
          <w:rFonts w:ascii="Times New Roman" w:eastAsia="標楷體" w:hAnsi="Times New Roman"/>
          <w:color w:val="000000" w:themeColor="text1"/>
          <w:sz w:val="28"/>
          <w:szCs w:val="28"/>
        </w:rPr>
        <w:t>種問卷</w:t>
      </w:r>
      <w:r w:rsidRPr="00AE0586">
        <w:rPr>
          <w:rFonts w:ascii="Times New Roman" w:eastAsia="標楷體" w:hAnsi="Times New Roman"/>
          <w:color w:val="000000" w:themeColor="text1"/>
          <w:sz w:val="28"/>
          <w:szCs w:val="28"/>
        </w:rPr>
        <w:t>，請各位實習同學</w:t>
      </w:r>
      <w:r w:rsidR="00540888" w:rsidRPr="00AE0586">
        <w:rPr>
          <w:rFonts w:ascii="Times New Roman" w:eastAsia="標楷體" w:hAnsi="Times New Roman"/>
          <w:color w:val="000000" w:themeColor="text1"/>
          <w:sz w:val="28"/>
          <w:szCs w:val="28"/>
        </w:rPr>
        <w:t>至</w:t>
      </w:r>
      <w:r w:rsidR="00734F18" w:rsidRPr="00AE0586">
        <w:rPr>
          <w:rFonts w:ascii="Times New Roman" w:eastAsia="標楷體" w:hAnsi="Times New Roman"/>
          <w:color w:val="000000" w:themeColor="text1"/>
          <w:sz w:val="28"/>
          <w:szCs w:val="28"/>
        </w:rPr>
        <w:t>WAC</w:t>
      </w:r>
      <w:r w:rsidR="00734F18" w:rsidRPr="00AE0586">
        <w:rPr>
          <w:rFonts w:ascii="Times New Roman" w:eastAsia="標楷體" w:hAnsi="Times New Roman"/>
          <w:color w:val="000000" w:themeColor="text1"/>
          <w:sz w:val="28"/>
          <w:szCs w:val="28"/>
        </w:rPr>
        <w:t>系統</w:t>
      </w:r>
      <w:r w:rsidR="00415465" w:rsidRPr="00AE0586">
        <w:rPr>
          <w:rFonts w:ascii="Times New Roman" w:eastAsia="標楷體" w:hAnsi="Times New Roman"/>
          <w:color w:val="000000" w:themeColor="text1"/>
          <w:sz w:val="28"/>
          <w:szCs w:val="28"/>
        </w:rPr>
        <w:t>「</w:t>
      </w:r>
      <w:r w:rsidR="00415465" w:rsidRPr="00AE0586">
        <w:rPr>
          <w:rFonts w:ascii="Times New Roman" w:eastAsia="標楷體" w:hAnsi="Times New Roman"/>
          <w:color w:val="000000" w:themeColor="text1"/>
          <w:sz w:val="28"/>
          <w:szCs w:val="28"/>
        </w:rPr>
        <w:t>Q.1.66.</w:t>
      </w:r>
      <w:r w:rsidR="00415465" w:rsidRPr="00AE0586">
        <w:rPr>
          <w:rFonts w:ascii="Times New Roman" w:eastAsia="標楷體" w:hAnsi="Times New Roman"/>
          <w:color w:val="000000" w:themeColor="text1"/>
          <w:sz w:val="28"/>
          <w:szCs w:val="28"/>
        </w:rPr>
        <w:t>網路問卷」</w:t>
      </w:r>
      <w:r w:rsidR="00540888" w:rsidRPr="00AE0586">
        <w:rPr>
          <w:rFonts w:ascii="Times New Roman" w:eastAsia="標楷體" w:hAnsi="Times New Roman"/>
          <w:color w:val="000000" w:themeColor="text1"/>
          <w:sz w:val="28"/>
          <w:szCs w:val="28"/>
        </w:rPr>
        <w:t>填寫：</w:t>
      </w:r>
    </w:p>
    <w:p w14:paraId="05E18246" w14:textId="1A189304" w:rsidR="00540888" w:rsidRPr="00AE0586" w:rsidRDefault="00540888" w:rsidP="00540888">
      <w:pPr>
        <w:pStyle w:val="afc"/>
        <w:ind w:leftChars="0" w:left="1040"/>
        <w:rPr>
          <w:rFonts w:ascii="Times New Roman" w:eastAsia="標楷體" w:hAnsi="Times New Roman"/>
          <w:color w:val="000000" w:themeColor="text1"/>
          <w:sz w:val="28"/>
          <w:szCs w:val="28"/>
        </w:rPr>
      </w:pPr>
      <w:r w:rsidRPr="00AE0586">
        <w:rPr>
          <w:rFonts w:ascii="Times New Roman" w:eastAsia="標楷體" w:hAnsi="Times New Roman"/>
          <w:color w:val="000000" w:themeColor="text1"/>
          <w:sz w:val="28"/>
          <w:szCs w:val="28"/>
        </w:rPr>
        <w:t>7</w:t>
      </w:r>
      <w:r w:rsidRPr="00AE0586">
        <w:rPr>
          <w:rFonts w:ascii="Times New Roman" w:eastAsia="標楷體" w:hAnsi="Times New Roman"/>
          <w:color w:val="000000" w:themeColor="text1"/>
          <w:sz w:val="28"/>
          <w:szCs w:val="28"/>
        </w:rPr>
        <w:t>月實習者填寫時間為</w:t>
      </w:r>
      <w:r w:rsidRPr="00AE0586">
        <w:rPr>
          <w:rFonts w:ascii="Times New Roman" w:eastAsia="標楷體" w:hAnsi="Times New Roman"/>
          <w:color w:val="000000" w:themeColor="text1"/>
          <w:sz w:val="28"/>
          <w:szCs w:val="28"/>
        </w:rPr>
        <w:t>7/</w:t>
      </w:r>
      <w:r w:rsidR="007A1510" w:rsidRPr="00AE0586">
        <w:rPr>
          <w:rFonts w:ascii="Times New Roman" w:eastAsia="標楷體" w:hAnsi="Times New Roman"/>
          <w:color w:val="000000" w:themeColor="text1"/>
          <w:sz w:val="28"/>
          <w:szCs w:val="28"/>
        </w:rPr>
        <w:t>2</w:t>
      </w:r>
      <w:r w:rsidR="007D5278" w:rsidRPr="00AE0586">
        <w:rPr>
          <w:rFonts w:ascii="Times New Roman" w:eastAsia="標楷體" w:hAnsi="Times New Roman"/>
          <w:color w:val="000000" w:themeColor="text1"/>
          <w:sz w:val="28"/>
          <w:szCs w:val="28"/>
        </w:rPr>
        <w:t>6</w:t>
      </w:r>
      <w:r w:rsidRPr="00AE0586">
        <w:rPr>
          <w:rFonts w:ascii="Times New Roman" w:eastAsia="標楷體" w:hAnsi="Times New Roman"/>
          <w:color w:val="000000" w:themeColor="text1"/>
          <w:sz w:val="28"/>
          <w:szCs w:val="28"/>
        </w:rPr>
        <w:t>-8/</w:t>
      </w:r>
      <w:r w:rsidR="00822047" w:rsidRPr="00AE0586">
        <w:rPr>
          <w:rFonts w:ascii="Times New Roman" w:eastAsia="標楷體" w:hAnsi="Times New Roman" w:hint="eastAsia"/>
          <w:color w:val="000000" w:themeColor="text1"/>
          <w:sz w:val="28"/>
          <w:szCs w:val="28"/>
        </w:rPr>
        <w:t>1</w:t>
      </w:r>
      <w:r w:rsidRPr="00AE0586">
        <w:rPr>
          <w:rFonts w:ascii="Times New Roman" w:eastAsia="標楷體" w:hAnsi="Times New Roman"/>
          <w:color w:val="000000" w:themeColor="text1"/>
          <w:sz w:val="28"/>
          <w:szCs w:val="28"/>
        </w:rPr>
        <w:t>；</w:t>
      </w:r>
    </w:p>
    <w:p w14:paraId="115AD617" w14:textId="068FE993" w:rsidR="00540888" w:rsidRPr="00AE0586" w:rsidRDefault="00540888" w:rsidP="00540888">
      <w:pPr>
        <w:pStyle w:val="afc"/>
        <w:ind w:leftChars="0" w:left="1040"/>
        <w:rPr>
          <w:rFonts w:ascii="Times New Roman" w:eastAsia="標楷體" w:hAnsi="Times New Roman"/>
          <w:color w:val="000000" w:themeColor="text1"/>
          <w:sz w:val="28"/>
          <w:szCs w:val="28"/>
        </w:rPr>
      </w:pPr>
      <w:r w:rsidRPr="00AE0586">
        <w:rPr>
          <w:rFonts w:ascii="Times New Roman" w:eastAsia="標楷體" w:hAnsi="Times New Roman"/>
          <w:color w:val="000000" w:themeColor="text1"/>
          <w:sz w:val="28"/>
          <w:szCs w:val="28"/>
        </w:rPr>
        <w:t>8</w:t>
      </w:r>
      <w:r w:rsidRPr="00AE0586">
        <w:rPr>
          <w:rFonts w:ascii="Times New Roman" w:eastAsia="標楷體" w:hAnsi="Times New Roman"/>
          <w:color w:val="000000" w:themeColor="text1"/>
          <w:sz w:val="28"/>
          <w:szCs w:val="28"/>
        </w:rPr>
        <w:t>月實習和</w:t>
      </w:r>
      <w:r w:rsidRPr="00AE0586">
        <w:rPr>
          <w:rFonts w:ascii="Times New Roman" w:eastAsia="標楷體" w:hAnsi="Times New Roman"/>
          <w:color w:val="000000" w:themeColor="text1"/>
          <w:sz w:val="28"/>
          <w:szCs w:val="28"/>
        </w:rPr>
        <w:t>7~8</w:t>
      </w:r>
      <w:r w:rsidRPr="00AE0586">
        <w:rPr>
          <w:rFonts w:ascii="Times New Roman" w:eastAsia="標楷體" w:hAnsi="Times New Roman"/>
          <w:color w:val="000000" w:themeColor="text1"/>
          <w:sz w:val="28"/>
          <w:szCs w:val="28"/>
        </w:rPr>
        <w:t>月兩個月實習者，填寫時間為</w:t>
      </w:r>
      <w:r w:rsidRPr="00AE0586">
        <w:rPr>
          <w:rFonts w:ascii="Times New Roman" w:eastAsia="標楷體" w:hAnsi="Times New Roman"/>
          <w:color w:val="000000" w:themeColor="text1"/>
          <w:sz w:val="28"/>
          <w:szCs w:val="28"/>
        </w:rPr>
        <w:t>8/</w:t>
      </w:r>
      <w:r w:rsidR="007D5278" w:rsidRPr="00AE0586">
        <w:rPr>
          <w:rFonts w:ascii="Times New Roman" w:eastAsia="標楷體" w:hAnsi="Times New Roman"/>
          <w:color w:val="000000" w:themeColor="text1"/>
          <w:sz w:val="28"/>
          <w:szCs w:val="28"/>
        </w:rPr>
        <w:t>2</w:t>
      </w:r>
      <w:r w:rsidR="00822047" w:rsidRPr="00AE0586">
        <w:rPr>
          <w:rFonts w:ascii="Times New Roman" w:eastAsia="標楷體" w:hAnsi="Times New Roman" w:hint="eastAsia"/>
          <w:color w:val="000000" w:themeColor="text1"/>
          <w:sz w:val="28"/>
          <w:szCs w:val="28"/>
        </w:rPr>
        <w:t>6</w:t>
      </w:r>
      <w:r w:rsidRPr="00AE0586">
        <w:rPr>
          <w:rFonts w:ascii="Times New Roman" w:eastAsia="標楷體" w:hAnsi="Times New Roman"/>
          <w:color w:val="000000" w:themeColor="text1"/>
          <w:sz w:val="28"/>
          <w:szCs w:val="28"/>
        </w:rPr>
        <w:t>-9/</w:t>
      </w:r>
      <w:r w:rsidR="00822047" w:rsidRPr="00AE0586">
        <w:rPr>
          <w:rFonts w:ascii="Times New Roman" w:eastAsia="標楷體" w:hAnsi="Times New Roman" w:hint="eastAsia"/>
          <w:color w:val="000000" w:themeColor="text1"/>
          <w:sz w:val="28"/>
          <w:szCs w:val="28"/>
        </w:rPr>
        <w:t>1</w:t>
      </w:r>
    </w:p>
    <w:p w14:paraId="675334B4" w14:textId="77777777" w:rsidR="00C56B69" w:rsidRPr="001934DE" w:rsidRDefault="00C56B69">
      <w:pPr>
        <w:widowControl/>
        <w:rPr>
          <w:rFonts w:ascii="標楷體" w:eastAsia="標楷體" w:hAnsi="標楷體"/>
          <w:color w:val="000000" w:themeColor="text1"/>
        </w:rPr>
      </w:pPr>
      <w:r w:rsidRPr="001934DE">
        <w:rPr>
          <w:rFonts w:ascii="標楷體" w:eastAsia="標楷體" w:hAnsi="標楷體"/>
          <w:color w:val="000000" w:themeColor="text1"/>
        </w:rPr>
        <w:br w:type="page"/>
      </w:r>
    </w:p>
    <w:p w14:paraId="7E19B880" w14:textId="77777777" w:rsidR="00D80A57" w:rsidRPr="001934DE" w:rsidRDefault="00D80A57" w:rsidP="00D80A57">
      <w:pPr>
        <w:jc w:val="center"/>
        <w:rPr>
          <w:rFonts w:ascii="標楷體" w:eastAsia="標楷體" w:hAnsi="標楷體"/>
          <w:b/>
          <w:color w:val="000000" w:themeColor="text1"/>
          <w:sz w:val="40"/>
          <w:szCs w:val="40"/>
        </w:rPr>
      </w:pPr>
      <w:r w:rsidRPr="001934DE">
        <w:rPr>
          <w:rFonts w:ascii="標楷體" w:eastAsia="標楷體" w:hAnsi="標楷體" w:hint="eastAsia"/>
          <w:b/>
          <w:color w:val="000000" w:themeColor="text1"/>
          <w:sz w:val="40"/>
          <w:szCs w:val="40"/>
        </w:rPr>
        <w:lastRenderedPageBreak/>
        <w:t>社區藥局實習生守則</w:t>
      </w:r>
    </w:p>
    <w:p w14:paraId="3BC801E8" w14:textId="77777777" w:rsidR="00D80A57" w:rsidRPr="001934DE" w:rsidRDefault="00D80A57" w:rsidP="00D80A57">
      <w:pPr>
        <w:jc w:val="center"/>
        <w:rPr>
          <w:rFonts w:ascii="標楷體" w:eastAsia="標楷體" w:hAnsi="標楷體"/>
          <w:b/>
          <w:color w:val="000000" w:themeColor="text1"/>
          <w:sz w:val="40"/>
          <w:szCs w:val="40"/>
        </w:rPr>
      </w:pPr>
    </w:p>
    <w:p w14:paraId="02FE016B"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遵守社區藥局實習約定之規範。</w:t>
      </w:r>
    </w:p>
    <w:p w14:paraId="65891B11"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遵守實習藥局在執業和業務方面相關的規定，接受指導藥師及其授權者的監督和指導進行學習活動。</w:t>
      </w:r>
    </w:p>
    <w:p w14:paraId="57E05A08"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實習前應瞭解國內藥事和藥事執業相關法律與規定。</w:t>
      </w:r>
    </w:p>
    <w:p w14:paraId="54EAC33D"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對指導藥師有禮、坦誠、充分溝通、並相互尊重，以期獲得最大的學習成效。</w:t>
      </w:r>
    </w:p>
    <w:p w14:paraId="4D50EF4C"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原則上實習期間與每日實習時間固定，不得任意更改。實習期間不遲到早退、不隨意請假；遇生病或臨時事故不到，</w:t>
      </w:r>
      <w:proofErr w:type="gramStart"/>
      <w:r w:rsidRPr="001934DE">
        <w:rPr>
          <w:rFonts w:ascii="標楷體" w:eastAsia="標楷體" w:hAnsi="標楷體" w:hint="eastAsia"/>
          <w:color w:val="000000" w:themeColor="text1"/>
          <w:szCs w:val="28"/>
        </w:rPr>
        <w:t>均須向</w:t>
      </w:r>
      <w:proofErr w:type="gramEnd"/>
      <w:r w:rsidRPr="001934DE">
        <w:rPr>
          <w:rFonts w:ascii="標楷體" w:eastAsia="標楷體" w:hAnsi="標楷體" w:hint="eastAsia"/>
          <w:color w:val="000000" w:themeColor="text1"/>
          <w:szCs w:val="28"/>
        </w:rPr>
        <w:t>指導藥師請假，並補足實習時數。</w:t>
      </w:r>
    </w:p>
    <w:p w14:paraId="34F92548"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實習期間穿著整齊、儀容整潔、注意禮貌，且應穿著學校規定之實習服裝並配戴實習生名牌。</w:t>
      </w:r>
    </w:p>
    <w:p w14:paraId="5517F97F"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愛惜實習藥局之物品和設備〈如藥事作業器材、電話、電腦、網路等〉，</w:t>
      </w:r>
      <w:proofErr w:type="gramStart"/>
      <w:r w:rsidRPr="001934DE">
        <w:rPr>
          <w:rFonts w:ascii="標楷體" w:eastAsia="標楷體" w:hAnsi="標楷體" w:hint="eastAsia"/>
          <w:color w:val="000000" w:themeColor="text1"/>
          <w:szCs w:val="28"/>
        </w:rPr>
        <w:t>不</w:t>
      </w:r>
      <w:proofErr w:type="gramEnd"/>
      <w:r w:rsidRPr="001934DE">
        <w:rPr>
          <w:rFonts w:ascii="標楷體" w:eastAsia="標楷體" w:hAnsi="標楷體" w:hint="eastAsia"/>
          <w:color w:val="000000" w:themeColor="text1"/>
          <w:szCs w:val="28"/>
        </w:rPr>
        <w:t>蓄意損壞或做為私用；如需使用，應先經同意。未經許可，切勿破壞藥品原包裝以取閱說明書。</w:t>
      </w:r>
    </w:p>
    <w:p w14:paraId="13CB5BC6"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按照排定的訓練課程，於短期間掌握學習例行性事務，並爭取時間投入學習病人照護及參與專業判斷和決策之工作。</w:t>
      </w:r>
    </w:p>
    <w:p w14:paraId="7B8C7E36"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學習以專業態度主動和民眾或其他健康照護人員溝通。</w:t>
      </w:r>
    </w:p>
    <w:p w14:paraId="57D2E22A"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對於需保密的訊息，如病人的資料、付費、業務機密等，不得任意洩露。</w:t>
      </w:r>
    </w:p>
    <w:p w14:paraId="503B4B89"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為維護病人之隱私權，不得轉錄病人</w:t>
      </w:r>
      <w:proofErr w:type="gramStart"/>
      <w:r w:rsidRPr="001934DE">
        <w:rPr>
          <w:rFonts w:ascii="標楷體" w:eastAsia="標楷體" w:hAnsi="標楷體" w:hint="eastAsia"/>
          <w:color w:val="000000" w:themeColor="text1"/>
          <w:szCs w:val="28"/>
        </w:rPr>
        <w:t>之藥歷及</w:t>
      </w:r>
      <w:proofErr w:type="gramEnd"/>
      <w:r w:rsidRPr="001934DE">
        <w:rPr>
          <w:rFonts w:ascii="標楷體" w:eastAsia="標楷體" w:hAnsi="標楷體" w:hint="eastAsia"/>
          <w:color w:val="000000" w:themeColor="text1"/>
          <w:szCs w:val="28"/>
        </w:rPr>
        <w:t>相關資料。</w:t>
      </w:r>
    </w:p>
    <w:p w14:paraId="0DCD9E4A"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實習過程中之案例討論，應避免引用病人全名〈僅採性氏〉及身分資料。</w:t>
      </w:r>
    </w:p>
    <w:p w14:paraId="243E365B"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有關需依據專業知識與素養判斷的藥事服務，如調劑藥品、回答病人諮詢及向其他健康照護人員建議等，</w:t>
      </w:r>
      <w:proofErr w:type="gramStart"/>
      <w:r w:rsidRPr="001934DE">
        <w:rPr>
          <w:rFonts w:ascii="標楷體" w:eastAsia="標楷體" w:hAnsi="標楷體" w:hint="eastAsia"/>
          <w:color w:val="000000" w:themeColor="text1"/>
          <w:szCs w:val="28"/>
        </w:rPr>
        <w:t>均需於</w:t>
      </w:r>
      <w:proofErr w:type="gramEnd"/>
      <w:r w:rsidRPr="001934DE">
        <w:rPr>
          <w:rFonts w:ascii="標楷體" w:eastAsia="標楷體" w:hAnsi="標楷體" w:hint="eastAsia"/>
          <w:color w:val="000000" w:themeColor="text1"/>
          <w:szCs w:val="28"/>
        </w:rPr>
        <w:t>獲得指導藥師的同意後方可執行。</w:t>
      </w:r>
    </w:p>
    <w:p w14:paraId="01B800C0"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實習期間如參與社區執業</w:t>
      </w:r>
      <w:proofErr w:type="gramStart"/>
      <w:r w:rsidRPr="001934DE">
        <w:rPr>
          <w:rFonts w:ascii="標楷體" w:eastAsia="標楷體" w:hAnsi="標楷體" w:hint="eastAsia"/>
          <w:color w:val="000000" w:themeColor="text1"/>
          <w:szCs w:val="28"/>
        </w:rPr>
        <w:t>發展或藥事</w:t>
      </w:r>
      <w:proofErr w:type="gramEnd"/>
      <w:r w:rsidRPr="001934DE">
        <w:rPr>
          <w:rFonts w:ascii="標楷體" w:eastAsia="標楷體" w:hAnsi="標楷體" w:hint="eastAsia"/>
          <w:color w:val="000000" w:themeColor="text1"/>
          <w:szCs w:val="28"/>
        </w:rPr>
        <w:t>服務相關之公益活動，需經指導藥師之認可與督導。</w:t>
      </w:r>
    </w:p>
    <w:p w14:paraId="0B01885D"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完成指導藥師以及學校負責實習課程教師所指定的作業，並於規定期限內繳交。</w:t>
      </w:r>
    </w:p>
    <w:p w14:paraId="54D91D9F"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建議以實習日誌或</w:t>
      </w:r>
      <w:proofErr w:type="gramStart"/>
      <w:r w:rsidRPr="001934DE">
        <w:rPr>
          <w:rFonts w:ascii="標楷體" w:eastAsia="標楷體" w:hAnsi="標楷體" w:hint="eastAsia"/>
          <w:color w:val="000000" w:themeColor="text1"/>
          <w:szCs w:val="28"/>
        </w:rPr>
        <w:t>週</w:t>
      </w:r>
      <w:proofErr w:type="gramEnd"/>
      <w:r w:rsidRPr="001934DE">
        <w:rPr>
          <w:rFonts w:ascii="標楷體" w:eastAsia="標楷體" w:hAnsi="標楷體" w:hint="eastAsia"/>
          <w:color w:val="000000" w:themeColor="text1"/>
          <w:szCs w:val="28"/>
        </w:rPr>
        <w:t>記記錄學習要點，俾以供檢討與報告之撰寫。</w:t>
      </w:r>
    </w:p>
    <w:p w14:paraId="28523252"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若遇指導藥師未遵守建教合作之約定，或發生無法自行處理的事件，得向學校負責實習教師尋求介入。</w:t>
      </w:r>
    </w:p>
    <w:p w14:paraId="74614EF9"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實習</w:t>
      </w:r>
      <w:proofErr w:type="gramStart"/>
      <w:r w:rsidRPr="001934DE">
        <w:rPr>
          <w:rFonts w:ascii="標楷體" w:eastAsia="標楷體" w:hAnsi="標楷體" w:hint="eastAsia"/>
          <w:color w:val="000000" w:themeColor="text1"/>
          <w:szCs w:val="28"/>
        </w:rPr>
        <w:t>期間，</w:t>
      </w:r>
      <w:proofErr w:type="gramEnd"/>
      <w:r w:rsidRPr="001934DE">
        <w:rPr>
          <w:rFonts w:ascii="標楷體" w:eastAsia="標楷體" w:hAnsi="標楷體" w:hint="eastAsia"/>
          <w:color w:val="000000" w:themeColor="text1"/>
          <w:szCs w:val="28"/>
        </w:rPr>
        <w:t>不要求給予</w:t>
      </w:r>
      <w:proofErr w:type="gramStart"/>
      <w:r w:rsidRPr="001934DE">
        <w:rPr>
          <w:rFonts w:ascii="標楷體" w:eastAsia="標楷體" w:hAnsi="標楷體" w:hint="eastAsia"/>
          <w:color w:val="000000" w:themeColor="text1"/>
          <w:szCs w:val="28"/>
        </w:rPr>
        <w:t>報酬或支</w:t>
      </w:r>
      <w:proofErr w:type="gramEnd"/>
      <w:r w:rsidRPr="001934DE">
        <w:rPr>
          <w:rFonts w:ascii="標楷體" w:eastAsia="標楷體" w:hAnsi="標楷體" w:hint="eastAsia"/>
          <w:color w:val="000000" w:themeColor="text1"/>
          <w:szCs w:val="28"/>
        </w:rPr>
        <w:t>薪。</w:t>
      </w:r>
    </w:p>
    <w:p w14:paraId="541FA8D5" w14:textId="77777777" w:rsidR="00A5584C" w:rsidRPr="001934DE" w:rsidRDefault="00A5584C" w:rsidP="00D80A57">
      <w:pPr>
        <w:rPr>
          <w:rFonts w:ascii="標楷體" w:eastAsia="標楷體" w:hAnsi="標楷體"/>
          <w:b/>
          <w:color w:val="000000" w:themeColor="text1"/>
          <w:sz w:val="32"/>
          <w:szCs w:val="32"/>
        </w:rPr>
      </w:pPr>
    </w:p>
    <w:p w14:paraId="5D9CCF50" w14:textId="77777777" w:rsidR="00D80A57" w:rsidRPr="001934DE" w:rsidRDefault="00904C9C" w:rsidP="00D80A57">
      <w:pPr>
        <w:rPr>
          <w:rFonts w:ascii="標楷體" w:eastAsia="標楷體" w:hAnsi="標楷體"/>
          <w:b/>
          <w:color w:val="000000" w:themeColor="text1"/>
          <w:sz w:val="32"/>
          <w:szCs w:val="32"/>
        </w:rPr>
      </w:pPr>
      <w:r w:rsidRPr="001934DE">
        <w:rPr>
          <w:rFonts w:ascii="標楷體" w:eastAsia="標楷體" w:hAnsi="標楷體" w:hint="eastAsia"/>
          <w:b/>
          <w:color w:val="000000" w:themeColor="text1"/>
          <w:sz w:val="32"/>
          <w:szCs w:val="32"/>
        </w:rPr>
        <w:t>實習生名牌</w:t>
      </w:r>
    </w:p>
    <w:p w14:paraId="63CA2B65" w14:textId="77777777" w:rsidR="00D80A57" w:rsidRPr="001934DE" w:rsidRDefault="00554FD2" w:rsidP="00D80A57">
      <w:pPr>
        <w:jc w:val="center"/>
        <w:rPr>
          <w:rFonts w:ascii="標楷體" w:eastAsia="標楷體" w:hAnsi="標楷體"/>
          <w:b/>
          <w:color w:val="000000" w:themeColor="text1"/>
          <w:sz w:val="28"/>
          <w:szCs w:val="28"/>
        </w:rPr>
      </w:pPr>
      <w:r w:rsidRPr="001934DE">
        <w:rPr>
          <w:rFonts w:ascii="標楷體" w:eastAsia="標楷體" w:hAnsi="標楷體"/>
          <w:b/>
          <w:noProof/>
          <w:color w:val="000000" w:themeColor="text1"/>
          <w:sz w:val="28"/>
          <w:szCs w:val="28"/>
        </w:rPr>
        <mc:AlternateContent>
          <mc:Choice Requires="wps">
            <w:drawing>
              <wp:anchor distT="0" distB="0" distL="114300" distR="114300" simplePos="0" relativeHeight="251659264" behindDoc="0" locked="0" layoutInCell="1" allowOverlap="1" wp14:anchorId="6AFB7AD1" wp14:editId="4CA3A6C0">
                <wp:simplePos x="0" y="0"/>
                <wp:positionH relativeFrom="column">
                  <wp:posOffset>3516630</wp:posOffset>
                </wp:positionH>
                <wp:positionV relativeFrom="paragraph">
                  <wp:posOffset>952500</wp:posOffset>
                </wp:positionV>
                <wp:extent cx="638175" cy="695325"/>
                <wp:effectExtent l="19050" t="19050" r="3810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953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068FF264" w14:textId="77777777" w:rsidR="00E96AE8" w:rsidRPr="007A4028" w:rsidRDefault="00E96AE8">
                            <w:pPr>
                              <w:rPr>
                                <w:rFonts w:ascii="標楷體" w:eastAsia="標楷體" w:hAnsi="標楷體"/>
                                <w:b/>
                                <w:sz w:val="36"/>
                                <w:szCs w:val="36"/>
                              </w:rPr>
                            </w:pPr>
                            <w:r w:rsidRPr="007A4028">
                              <w:rPr>
                                <w:rFonts w:ascii="標楷體" w:eastAsia="標楷體" w:hAnsi="標楷體" w:hint="eastAsia"/>
                                <w:b/>
                                <w:sz w:val="36"/>
                                <w:szCs w:val="36"/>
                              </w:rPr>
                              <w:t>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B7AD1" id="Rectangle 2" o:spid="_x0000_s1026" style="position:absolute;left:0;text-align:left;margin-left:276.9pt;margin-top:75pt;width:50.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hdfAIAAO4EAAAOAAAAZHJzL2Uyb0RvYy54bWysVF1v0zAUfUfiP1h+Z0nTNm2jpdO0UYQ0&#10;YGIgnm9tJ7FwbGO7Tbdfz7X7sY7xhGglyzf3+vic++HLq12vyFY4L42u6egip0RoZrjUbU2/f1u9&#10;m1PiA2gOymhR00fh6dXy7ZvLwVaiMJ1RXDiCINpXg61pF4KtssyzTvTgL4wVGp2NcT0ENF2bcQcD&#10;ovcqK/K8zAbjuHWGCe/x6+3eSZcJv2kEC1+axotAVE2RW0irS+s6rtnyEqrWge0kO9CAf2DRg9R4&#10;6QnqFgKQjZOvoHrJnPGmCRfM9JlpGslE0oBqRvkfah46sCJpweR4e0qT/3+w7PP23hHJa1pQoqHH&#10;En3FpIFulSBFTM9gfYVRD/beRYHe3hn20xNtbjqMEtfOmaETwJHUKMZnLw5Ew+NRsh4+GY7osAkm&#10;ZWrXuD4CYg7ILhXk8VQQsQuE4cdyPB/NppQwdJWL6biYphugOh62zocPwvQkbmrqkHoCh+2dD5EM&#10;VMeQRN4oyVdSqWS4dn2jHNkC9sZqtign5QHdn4cpTYaaIpE8T9AvnP4FRrHC/98wehmwy5XsazrP&#10;4y8GQRXT9l7ztA8g1X6PnJWObpH6F4VEw2wQ4qHjA+EySi3m4wXOFpfYzON5XuaLGSWgWpxCFhwl&#10;zoQfMnSphWJeXylezCazvNxnS9kO9nmYHtkhi4O4lMXT9ck6Y5bKHSu875SwW+9QTyz72vBHLDwS&#10;SdXFRwI3nXFPlAw4cDX1vzbgBCXqo8bmWYwmkzihyZhMZwUa7tyzPveAZghV04Ci0/Ym7Kd6Y51s&#10;O7xplKRpc40N18jUDM+sDm2KQ5X0HB6AOLXndop6fqaWvwEAAP//AwBQSwMEFAAGAAgAAAAhAPHw&#10;Rn7fAAAACwEAAA8AAABkcnMvZG93bnJldi54bWxMj8FOwzAQRO9I/IO1SNyo0wZXNI1TIaQA4oIo&#10;/QAnduOAvY5iN03/nuUEx9GMZt6Uu9k7Npkx9gElLBcZMINt0D12Eg6f9d0DsJgUauUCGgkXE2FX&#10;XV+VqtDhjB9m2qeOUQnGQkmwKQ0F57G1xqu4CINB8o5h9CqRHDuuR3Wmcu/4KsvW3KseacGqwTxZ&#10;037vT17C1+X13bspb+rD85tL4aW2m3kp5e3N/LgFlsyc/sLwi0/oUBFTE06oI3MShMgJPZEhMjpF&#10;ibW4z4E1ElZiI4BXJf//ofoBAAD//wMAUEsBAi0AFAAGAAgAAAAhALaDOJL+AAAA4QEAABMAAAAA&#10;AAAAAAAAAAAAAAAAAFtDb250ZW50X1R5cGVzXS54bWxQSwECLQAUAAYACAAAACEAOP0h/9YAAACU&#10;AQAACwAAAAAAAAAAAAAAAAAvAQAAX3JlbHMvLnJlbHNQSwECLQAUAAYACAAAACEAooBIXXwCAADu&#10;BAAADgAAAAAAAAAAAAAAAAAuAgAAZHJzL2Uyb0RvYy54bWxQSwECLQAUAAYACAAAACEA8fBGft8A&#10;AAALAQAADwAAAAAAAAAAAAAAAADWBAAAZHJzL2Rvd25yZXYueG1sUEsFBgAAAAAEAAQA8wAAAOIF&#10;AAAAAA==&#10;" fillcolor="#f79646" strokecolor="#f2f2f2" strokeweight="3pt">
                <v:shadow on="t" color="#974706" opacity=".5" offset="1pt"/>
                <v:textbox>
                  <w:txbxContent>
                    <w:p w14:paraId="068FF264" w14:textId="77777777" w:rsidR="00E96AE8" w:rsidRPr="007A4028" w:rsidRDefault="00E96AE8">
                      <w:pPr>
                        <w:rPr>
                          <w:rFonts w:ascii="標楷體" w:eastAsia="標楷體" w:hAnsi="標楷體"/>
                          <w:b/>
                          <w:sz w:val="36"/>
                          <w:szCs w:val="36"/>
                        </w:rPr>
                      </w:pPr>
                      <w:r w:rsidRPr="007A4028">
                        <w:rPr>
                          <w:rFonts w:ascii="標楷體" w:eastAsia="標楷體" w:hAnsi="標楷體" w:hint="eastAsia"/>
                          <w:b/>
                          <w:sz w:val="36"/>
                          <w:szCs w:val="36"/>
                        </w:rPr>
                        <w:t>相片</w:t>
                      </w:r>
                    </w:p>
                  </w:txbxContent>
                </v:textbox>
              </v:rect>
            </w:pict>
          </mc:Fallback>
        </mc:AlternateContent>
      </w:r>
      <w:r w:rsidR="00510E16" w:rsidRPr="001934DE">
        <w:rPr>
          <w:rFonts w:ascii="標楷體" w:eastAsia="標楷體" w:hAnsi="標楷體"/>
          <w:b/>
          <w:noProof/>
          <w:color w:val="000000" w:themeColor="text1"/>
          <w:sz w:val="28"/>
          <w:szCs w:val="28"/>
        </w:rPr>
        <w:drawing>
          <wp:inline distT="0" distB="0" distL="0" distR="0" wp14:anchorId="3D40F349" wp14:editId="7FC201B2">
            <wp:extent cx="2644775" cy="1762760"/>
            <wp:effectExtent l="1905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srcRect l="20081" t="16843" r="19086" b="15701"/>
                    <a:stretch>
                      <a:fillRect/>
                    </a:stretch>
                  </pic:blipFill>
                  <pic:spPr bwMode="auto">
                    <a:xfrm>
                      <a:off x="0" y="0"/>
                      <a:ext cx="2644775" cy="1762760"/>
                    </a:xfrm>
                    <a:prstGeom prst="rect">
                      <a:avLst/>
                    </a:prstGeom>
                    <a:noFill/>
                    <a:ln w="9525">
                      <a:noFill/>
                      <a:miter lim="800000"/>
                      <a:headEnd/>
                      <a:tailEnd/>
                    </a:ln>
                  </pic:spPr>
                </pic:pic>
              </a:graphicData>
            </a:graphic>
          </wp:inline>
        </w:drawing>
      </w:r>
    </w:p>
    <w:p w14:paraId="26F9CBEC" w14:textId="77777777" w:rsidR="00C23AF8" w:rsidRDefault="00C23AF8" w:rsidP="00D80A57">
      <w:pPr>
        <w:jc w:val="center"/>
        <w:rPr>
          <w:rFonts w:ascii="標楷體" w:eastAsia="標楷體" w:hAnsi="標楷體"/>
          <w:b/>
          <w:color w:val="000000" w:themeColor="text1"/>
          <w:sz w:val="40"/>
          <w:szCs w:val="40"/>
        </w:rPr>
      </w:pPr>
    </w:p>
    <w:p w14:paraId="1C8885D2" w14:textId="77777777" w:rsidR="00C23AF8" w:rsidRDefault="00C23AF8" w:rsidP="00D80A57">
      <w:pPr>
        <w:jc w:val="center"/>
        <w:rPr>
          <w:rFonts w:ascii="標楷體" w:eastAsia="標楷體" w:hAnsi="標楷體"/>
          <w:b/>
          <w:color w:val="000000" w:themeColor="text1"/>
          <w:sz w:val="40"/>
          <w:szCs w:val="40"/>
        </w:rPr>
      </w:pPr>
    </w:p>
    <w:p w14:paraId="76522D5A" w14:textId="77777777" w:rsidR="00C23AF8" w:rsidRDefault="00C23AF8" w:rsidP="00D80A57">
      <w:pPr>
        <w:jc w:val="center"/>
        <w:rPr>
          <w:rFonts w:ascii="標楷體" w:eastAsia="標楷體" w:hAnsi="標楷體"/>
          <w:b/>
          <w:color w:val="000000" w:themeColor="text1"/>
          <w:sz w:val="40"/>
          <w:szCs w:val="40"/>
        </w:rPr>
      </w:pPr>
    </w:p>
    <w:p w14:paraId="078463D7" w14:textId="77777777" w:rsidR="00C23AF8" w:rsidRDefault="00C23AF8" w:rsidP="00D80A57">
      <w:pPr>
        <w:jc w:val="center"/>
        <w:rPr>
          <w:rFonts w:ascii="標楷體" w:eastAsia="標楷體" w:hAnsi="標楷體"/>
          <w:b/>
          <w:color w:val="000000" w:themeColor="text1"/>
          <w:sz w:val="40"/>
          <w:szCs w:val="40"/>
        </w:rPr>
      </w:pPr>
    </w:p>
    <w:p w14:paraId="5DEF9AC8" w14:textId="49A2D9A5" w:rsidR="00D80A57" w:rsidRPr="001934DE" w:rsidRDefault="00D80A57" w:rsidP="00D80A57">
      <w:pPr>
        <w:jc w:val="center"/>
        <w:rPr>
          <w:rFonts w:ascii="標楷體" w:eastAsia="標楷體" w:hAnsi="標楷體"/>
          <w:b/>
          <w:color w:val="000000" w:themeColor="text1"/>
          <w:sz w:val="40"/>
          <w:szCs w:val="40"/>
        </w:rPr>
      </w:pPr>
      <w:r w:rsidRPr="001934DE">
        <w:rPr>
          <w:rFonts w:ascii="標楷體" w:eastAsia="標楷體" w:hAnsi="標楷體" w:hint="eastAsia"/>
          <w:b/>
          <w:color w:val="000000" w:themeColor="text1"/>
          <w:sz w:val="40"/>
          <w:szCs w:val="40"/>
        </w:rPr>
        <w:lastRenderedPageBreak/>
        <w:t>實習作業</w:t>
      </w:r>
    </w:p>
    <w:p w14:paraId="4D7A633A" w14:textId="25372D20" w:rsidR="00D80A57" w:rsidRPr="001934DE" w:rsidRDefault="00D80A57" w:rsidP="00C23AF8">
      <w:pPr>
        <w:widowControl/>
        <w:rPr>
          <w:rFonts w:ascii="標楷體" w:eastAsia="標楷體" w:hAnsi="標楷體"/>
          <w:color w:val="000000" w:themeColor="text1"/>
          <w:szCs w:val="28"/>
        </w:rPr>
      </w:pPr>
      <w:r w:rsidRPr="001934DE">
        <w:rPr>
          <w:rFonts w:ascii="標楷體" w:eastAsia="標楷體" w:hAnsi="標楷體" w:hint="eastAsia"/>
          <w:color w:val="000000" w:themeColor="text1"/>
          <w:szCs w:val="28"/>
        </w:rPr>
        <w:t>實習學生在實習期間需完成下列各項作業，於實習結束後依規定繳交書面報告，並同時上傳電子檔給負責教師：</w:t>
      </w:r>
    </w:p>
    <w:p w14:paraId="6B3D9709" w14:textId="77777777" w:rsidR="00D80A57" w:rsidRPr="001934DE" w:rsidRDefault="00D80A57" w:rsidP="00D80A57">
      <w:pPr>
        <w:rPr>
          <w:rFonts w:ascii="標楷體" w:eastAsia="標楷體" w:hAnsi="標楷體"/>
          <w:color w:val="000000" w:themeColor="text1"/>
          <w:szCs w:val="28"/>
        </w:rPr>
      </w:pPr>
    </w:p>
    <w:p w14:paraId="34D834D9" w14:textId="77777777" w:rsidR="00D80A57" w:rsidRPr="001934DE" w:rsidRDefault="00550B50" w:rsidP="00314500">
      <w:pPr>
        <w:pStyle w:val="afc"/>
        <w:numPr>
          <w:ilvl w:val="0"/>
          <w:numId w:val="16"/>
        </w:numPr>
        <w:ind w:leftChars="0"/>
        <w:rPr>
          <w:rFonts w:ascii="Times New Roman" w:eastAsia="標楷體" w:hAnsi="Times New Roman"/>
          <w:b/>
          <w:color w:val="000000" w:themeColor="text1"/>
          <w:szCs w:val="28"/>
        </w:rPr>
      </w:pPr>
      <w:r w:rsidRPr="001934DE">
        <w:rPr>
          <w:rFonts w:ascii="Times New Roman" w:eastAsia="標楷體" w:hAnsi="Times New Roman"/>
          <w:b/>
          <w:color w:val="000000" w:themeColor="text1"/>
          <w:szCs w:val="28"/>
        </w:rPr>
        <w:t>認識實習藥局作業</w:t>
      </w:r>
    </w:p>
    <w:p w14:paraId="4866C2D5" w14:textId="30D0CA9C" w:rsidR="00241C2F" w:rsidRPr="00241C2F" w:rsidRDefault="00550B50" w:rsidP="00241C2F">
      <w:pPr>
        <w:pStyle w:val="afc"/>
        <w:ind w:leftChars="0"/>
        <w:rPr>
          <w:rFonts w:ascii="Times New Roman" w:eastAsia="標楷體" w:hAnsi="Times New Roman"/>
          <w:b/>
          <w:color w:val="000000" w:themeColor="text1"/>
          <w:szCs w:val="28"/>
          <w:u w:val="single"/>
          <w:shd w:val="pct15" w:color="auto" w:fill="FFFFFF"/>
        </w:rPr>
      </w:pPr>
      <w:r w:rsidRPr="001934DE">
        <w:rPr>
          <w:rFonts w:ascii="Times New Roman" w:eastAsia="標楷體" w:hAnsi="Times New Roman"/>
          <w:color w:val="000000" w:themeColor="text1"/>
          <w:szCs w:val="28"/>
        </w:rPr>
        <w:t>為加強學生對於社區藥局之認識，針對目前實習藥局內之經營理念、設備、環境認識為出發，並整理以下主題，</w:t>
      </w:r>
      <w:r w:rsidRPr="00735A3F">
        <w:rPr>
          <w:rFonts w:ascii="Times New Roman" w:eastAsia="標楷體" w:hAnsi="Times New Roman"/>
          <w:b/>
          <w:color w:val="000000" w:themeColor="text1"/>
          <w:szCs w:val="28"/>
          <w:u w:val="single"/>
          <w:shd w:val="pct15" w:color="auto" w:fill="FFFFFF"/>
        </w:rPr>
        <w:t>呈現方式為採用個人報告</w:t>
      </w:r>
      <w:r w:rsidRPr="00735A3F">
        <w:rPr>
          <w:rFonts w:ascii="Times New Roman" w:eastAsia="標楷體" w:hAnsi="Times New Roman"/>
          <w:b/>
          <w:color w:val="000000" w:themeColor="text1"/>
          <w:szCs w:val="28"/>
          <w:u w:val="single"/>
          <w:shd w:val="pct15" w:color="auto" w:fill="FFFFFF"/>
        </w:rPr>
        <w:t>(PPT)</w:t>
      </w:r>
      <w:r w:rsidRPr="00735A3F">
        <w:rPr>
          <w:rFonts w:ascii="Times New Roman" w:eastAsia="標楷體" w:hAnsi="Times New Roman"/>
          <w:b/>
          <w:color w:val="000000" w:themeColor="text1"/>
          <w:szCs w:val="28"/>
          <w:u w:val="single"/>
          <w:shd w:val="pct15" w:color="auto" w:fill="FFFFFF"/>
        </w:rPr>
        <w:t>，一份</w:t>
      </w:r>
      <w:r w:rsidRPr="00735A3F">
        <w:rPr>
          <w:rFonts w:ascii="Times New Roman" w:eastAsia="標楷體" w:hAnsi="Times New Roman"/>
          <w:b/>
          <w:color w:val="000000" w:themeColor="text1"/>
          <w:szCs w:val="28"/>
          <w:u w:val="single"/>
          <w:shd w:val="pct15" w:color="auto" w:fill="FFFFFF"/>
        </w:rPr>
        <w:t>/</w:t>
      </w:r>
      <w:r w:rsidRPr="00735A3F">
        <w:rPr>
          <w:rFonts w:ascii="Times New Roman" w:eastAsia="標楷體" w:hAnsi="Times New Roman"/>
          <w:b/>
          <w:color w:val="000000" w:themeColor="text1"/>
          <w:szCs w:val="28"/>
          <w:u w:val="single"/>
          <w:shd w:val="pct15" w:color="auto" w:fill="FFFFFF"/>
        </w:rPr>
        <w:t>單位</w:t>
      </w:r>
      <w:r w:rsidRPr="00735A3F">
        <w:rPr>
          <w:rFonts w:ascii="Times New Roman" w:eastAsia="標楷體" w:hAnsi="Times New Roman"/>
          <w:b/>
          <w:color w:val="000000" w:themeColor="text1"/>
          <w:szCs w:val="28"/>
          <w:u w:val="single"/>
          <w:shd w:val="pct15" w:color="auto" w:fill="FFFFFF"/>
        </w:rPr>
        <w:t>/</w:t>
      </w:r>
      <w:r w:rsidRPr="00735A3F">
        <w:rPr>
          <w:rFonts w:ascii="Times New Roman" w:eastAsia="標楷體" w:hAnsi="Times New Roman"/>
          <w:b/>
          <w:color w:val="000000" w:themeColor="text1"/>
          <w:szCs w:val="28"/>
          <w:u w:val="single"/>
          <w:shd w:val="pct15" w:color="auto" w:fill="FFFFFF"/>
        </w:rPr>
        <w:t>人。</w:t>
      </w:r>
      <w:r w:rsidR="00241C2F">
        <w:rPr>
          <w:rFonts w:ascii="Times New Roman" w:eastAsia="標楷體" w:hAnsi="Times New Roman" w:hint="eastAsia"/>
          <w:b/>
          <w:color w:val="000000" w:themeColor="text1"/>
          <w:szCs w:val="28"/>
          <w:u w:val="single"/>
          <w:shd w:val="pct15" w:color="auto" w:fill="FFFFFF"/>
        </w:rPr>
        <w:t>針對單位拍攝</w:t>
      </w:r>
      <w:r w:rsidR="00241C2F">
        <w:rPr>
          <w:rFonts w:ascii="Times New Roman" w:eastAsia="標楷體" w:hAnsi="Times New Roman" w:hint="eastAsia"/>
          <w:b/>
          <w:color w:val="000000" w:themeColor="text1"/>
          <w:szCs w:val="28"/>
          <w:u w:val="single"/>
          <w:shd w:val="pct15" w:color="auto" w:fill="FFFFFF"/>
        </w:rPr>
        <w:t>3</w:t>
      </w:r>
      <w:r w:rsidR="00241C2F">
        <w:rPr>
          <w:rFonts w:ascii="Times New Roman" w:eastAsia="標楷體" w:hAnsi="Times New Roman" w:hint="eastAsia"/>
          <w:b/>
          <w:color w:val="000000" w:themeColor="text1"/>
          <w:szCs w:val="28"/>
          <w:u w:val="single"/>
          <w:shd w:val="pct15" w:color="auto" w:fill="FFFFFF"/>
        </w:rPr>
        <w:t>張環境照</w:t>
      </w:r>
      <w:r w:rsidR="00241C2F">
        <w:rPr>
          <w:rFonts w:ascii="Times New Roman" w:eastAsia="標楷體" w:hAnsi="Times New Roman" w:hint="eastAsia"/>
          <w:b/>
          <w:color w:val="000000" w:themeColor="text1"/>
          <w:szCs w:val="28"/>
          <w:u w:val="single"/>
          <w:shd w:val="pct15" w:color="auto" w:fill="FFFFFF"/>
        </w:rPr>
        <w:t>(</w:t>
      </w:r>
      <w:r w:rsidR="00241C2F">
        <w:rPr>
          <w:rFonts w:ascii="Times New Roman" w:eastAsia="標楷體" w:hAnsi="Times New Roman" w:hint="eastAsia"/>
          <w:b/>
          <w:color w:val="000000" w:themeColor="text1"/>
          <w:szCs w:val="28"/>
          <w:u w:val="single"/>
          <w:shd w:val="pct15" w:color="auto" w:fill="FFFFFF"/>
        </w:rPr>
        <w:t>藥局外觀</w:t>
      </w:r>
      <w:r w:rsidR="00241C2F">
        <w:rPr>
          <w:rFonts w:ascii="Times New Roman" w:eastAsia="標楷體" w:hAnsi="Times New Roman" w:hint="eastAsia"/>
          <w:b/>
          <w:color w:val="000000" w:themeColor="text1"/>
          <w:szCs w:val="28"/>
          <w:u w:val="single"/>
          <w:shd w:val="pct15" w:color="auto" w:fill="FFFFFF"/>
        </w:rPr>
        <w:t>/</w:t>
      </w:r>
      <w:r w:rsidR="00241C2F">
        <w:rPr>
          <w:rFonts w:ascii="Times New Roman" w:eastAsia="標楷體" w:hAnsi="Times New Roman" w:hint="eastAsia"/>
          <w:b/>
          <w:color w:val="000000" w:themeColor="text1"/>
          <w:szCs w:val="28"/>
          <w:u w:val="single"/>
          <w:shd w:val="pct15" w:color="auto" w:fill="FFFFFF"/>
        </w:rPr>
        <w:t>藥局擺設</w:t>
      </w:r>
      <w:r w:rsidR="00241C2F">
        <w:rPr>
          <w:rFonts w:ascii="Times New Roman" w:eastAsia="標楷體" w:hAnsi="Times New Roman" w:hint="eastAsia"/>
          <w:b/>
          <w:color w:val="000000" w:themeColor="text1"/>
          <w:szCs w:val="28"/>
          <w:u w:val="single"/>
          <w:shd w:val="pct15" w:color="auto" w:fill="FFFFFF"/>
        </w:rPr>
        <w:t>/</w:t>
      </w:r>
      <w:r w:rsidR="00241C2F">
        <w:rPr>
          <w:rFonts w:ascii="Times New Roman" w:eastAsia="標楷體" w:hAnsi="Times New Roman" w:hint="eastAsia"/>
          <w:b/>
          <w:color w:val="000000" w:themeColor="text1"/>
          <w:szCs w:val="28"/>
          <w:u w:val="single"/>
          <w:shd w:val="pct15" w:color="auto" w:fill="FFFFFF"/>
        </w:rPr>
        <w:t>藥局環境</w:t>
      </w:r>
      <w:r w:rsidR="00241C2F">
        <w:rPr>
          <w:rFonts w:ascii="Times New Roman" w:eastAsia="標楷體" w:hAnsi="Times New Roman" w:hint="eastAsia"/>
          <w:b/>
          <w:color w:val="000000" w:themeColor="text1"/>
          <w:szCs w:val="28"/>
          <w:u w:val="single"/>
          <w:shd w:val="pct15" w:color="auto" w:fill="FFFFFF"/>
        </w:rPr>
        <w:t>)</w:t>
      </w:r>
    </w:p>
    <w:p w14:paraId="1CFA2655" w14:textId="77777777" w:rsidR="0080464D" w:rsidRPr="001934DE" w:rsidRDefault="0080464D" w:rsidP="00314500">
      <w:pPr>
        <w:pStyle w:val="afc"/>
        <w:numPr>
          <w:ilvl w:val="0"/>
          <w:numId w:val="17"/>
        </w:numPr>
        <w:ind w:leftChars="0"/>
        <w:rPr>
          <w:rFonts w:ascii="Times New Roman" w:eastAsia="標楷體" w:hAnsi="Times New Roman"/>
          <w:color w:val="000000" w:themeColor="text1"/>
          <w:szCs w:val="28"/>
        </w:rPr>
      </w:pPr>
      <w:r w:rsidRPr="001934DE">
        <w:rPr>
          <w:rFonts w:ascii="Times New Roman" w:eastAsia="標楷體" w:hAnsi="Times New Roman" w:hint="eastAsia"/>
          <w:color w:val="000000" w:themeColor="text1"/>
          <w:szCs w:val="28"/>
        </w:rPr>
        <w:t>藥局經營管理及應用</w:t>
      </w:r>
    </w:p>
    <w:p w14:paraId="439D5AFA" w14:textId="77777777" w:rsidR="0080464D" w:rsidRPr="001934DE" w:rsidRDefault="00A74CC9" w:rsidP="00314500">
      <w:pPr>
        <w:pStyle w:val="afc"/>
        <w:numPr>
          <w:ilvl w:val="1"/>
          <w:numId w:val="17"/>
        </w:numPr>
        <w:ind w:leftChars="0"/>
        <w:rPr>
          <w:rFonts w:ascii="Times New Roman" w:eastAsia="標楷體" w:hAnsi="Times New Roman"/>
          <w:color w:val="000000" w:themeColor="text1"/>
          <w:szCs w:val="28"/>
        </w:rPr>
      </w:pPr>
      <w:r w:rsidRPr="001934DE">
        <w:rPr>
          <w:rFonts w:ascii="Times New Roman" w:eastAsia="標楷體" w:hAnsi="Times New Roman" w:hint="eastAsia"/>
          <w:color w:val="000000" w:themeColor="text1"/>
          <w:szCs w:val="28"/>
        </w:rPr>
        <w:t>連鎖藥局，依照實習藥局進行討論</w:t>
      </w:r>
    </w:p>
    <w:p w14:paraId="06B80955" w14:textId="77777777" w:rsidR="00A74CC9" w:rsidRPr="001934DE" w:rsidRDefault="00A74CC9" w:rsidP="00314500">
      <w:pPr>
        <w:pStyle w:val="afc"/>
        <w:numPr>
          <w:ilvl w:val="1"/>
          <w:numId w:val="17"/>
        </w:numPr>
        <w:ind w:leftChars="0"/>
        <w:rPr>
          <w:rFonts w:ascii="Times New Roman" w:eastAsia="標楷體" w:hAnsi="Times New Roman"/>
          <w:color w:val="000000" w:themeColor="text1"/>
          <w:szCs w:val="28"/>
        </w:rPr>
      </w:pPr>
      <w:r w:rsidRPr="001934DE">
        <w:rPr>
          <w:rFonts w:ascii="Times New Roman" w:eastAsia="標楷體" w:hAnsi="Times New Roman" w:hint="eastAsia"/>
          <w:color w:val="000000" w:themeColor="text1"/>
          <w:szCs w:val="28"/>
        </w:rPr>
        <w:t>個人經營藥局</w:t>
      </w:r>
    </w:p>
    <w:p w14:paraId="5D4AB38E" w14:textId="77777777" w:rsidR="00D80A57" w:rsidRPr="001934DE" w:rsidRDefault="00D80A57" w:rsidP="00314500">
      <w:pPr>
        <w:pStyle w:val="afc"/>
        <w:numPr>
          <w:ilvl w:val="0"/>
          <w:numId w:val="17"/>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藥局內所陳列藥品及保健相關產品之分類及品項總數</w:t>
      </w:r>
    </w:p>
    <w:p w14:paraId="15D738D6" w14:textId="77777777" w:rsidR="00D80A57" w:rsidRPr="001934DE" w:rsidRDefault="00D80A57" w:rsidP="00314500">
      <w:pPr>
        <w:pStyle w:val="afc"/>
        <w:numPr>
          <w:ilvl w:val="0"/>
          <w:numId w:val="17"/>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藥局平均調劑處方數〈可依</w:t>
      </w:r>
      <w:r w:rsidRPr="001934DE">
        <w:rPr>
          <w:rFonts w:ascii="Times New Roman" w:eastAsia="標楷體" w:hAnsi="Times New Roman"/>
          <w:color w:val="000000" w:themeColor="text1"/>
          <w:szCs w:val="28"/>
        </w:rPr>
        <w:t xml:space="preserve"> </w:t>
      </w:r>
      <w:r w:rsidRPr="001934DE">
        <w:rPr>
          <w:rFonts w:ascii="Times New Roman" w:eastAsia="標楷體" w:hAnsi="Times New Roman"/>
          <w:color w:val="000000" w:themeColor="text1"/>
          <w:szCs w:val="28"/>
        </w:rPr>
        <w:t>天</w:t>
      </w:r>
      <w:r w:rsidRPr="001934DE">
        <w:rPr>
          <w:rFonts w:ascii="Times New Roman" w:eastAsia="標楷體" w:hAnsi="Times New Roman"/>
          <w:color w:val="000000" w:themeColor="text1"/>
          <w:szCs w:val="28"/>
        </w:rPr>
        <w:t>/</w:t>
      </w:r>
      <w:r w:rsidRPr="001934DE">
        <w:rPr>
          <w:rFonts w:ascii="Times New Roman" w:eastAsia="標楷體" w:hAnsi="Times New Roman"/>
          <w:color w:val="000000" w:themeColor="text1"/>
          <w:szCs w:val="28"/>
        </w:rPr>
        <w:t>星期</w:t>
      </w:r>
      <w:r w:rsidRPr="001934DE">
        <w:rPr>
          <w:rFonts w:ascii="Times New Roman" w:eastAsia="標楷體" w:hAnsi="Times New Roman"/>
          <w:color w:val="000000" w:themeColor="text1"/>
          <w:szCs w:val="28"/>
        </w:rPr>
        <w:t>/</w:t>
      </w:r>
      <w:r w:rsidRPr="001934DE">
        <w:rPr>
          <w:rFonts w:ascii="Times New Roman" w:eastAsia="標楷體" w:hAnsi="Times New Roman"/>
          <w:color w:val="000000" w:themeColor="text1"/>
          <w:szCs w:val="28"/>
        </w:rPr>
        <w:t>月</w:t>
      </w:r>
      <w:r w:rsidRPr="001934DE">
        <w:rPr>
          <w:rFonts w:ascii="Times New Roman" w:eastAsia="標楷體" w:hAnsi="Times New Roman"/>
          <w:color w:val="000000" w:themeColor="text1"/>
          <w:szCs w:val="28"/>
        </w:rPr>
        <w:t xml:space="preserve"> </w:t>
      </w:r>
      <w:r w:rsidRPr="001934DE">
        <w:rPr>
          <w:rFonts w:ascii="Times New Roman" w:eastAsia="標楷體" w:hAnsi="Times New Roman"/>
          <w:color w:val="000000" w:themeColor="text1"/>
          <w:szCs w:val="28"/>
        </w:rPr>
        <w:t>為單位〉</w:t>
      </w:r>
    </w:p>
    <w:p w14:paraId="7CAC32F2" w14:textId="77777777" w:rsidR="00D80A57" w:rsidRPr="001934DE" w:rsidRDefault="00D80A57" w:rsidP="00314500">
      <w:pPr>
        <w:pStyle w:val="afc"/>
        <w:numPr>
          <w:ilvl w:val="0"/>
          <w:numId w:val="17"/>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其他有助於瞭解實習藥局的任何資訊，或介紹藥局的特色〈尤其是可供觀摩學習的獨特點〉</w:t>
      </w:r>
    </w:p>
    <w:p w14:paraId="752B5982" w14:textId="77777777" w:rsidR="0080464D" w:rsidRPr="001934DE" w:rsidRDefault="00A74CC9" w:rsidP="00314500">
      <w:pPr>
        <w:pStyle w:val="afc"/>
        <w:numPr>
          <w:ilvl w:val="0"/>
          <w:numId w:val="17"/>
        </w:numPr>
        <w:ind w:leftChars="0"/>
        <w:rPr>
          <w:rFonts w:ascii="Times New Roman" w:eastAsia="標楷體" w:hAnsi="Times New Roman"/>
          <w:color w:val="000000" w:themeColor="text1"/>
          <w:szCs w:val="28"/>
        </w:rPr>
      </w:pPr>
      <w:r w:rsidRPr="001934DE">
        <w:rPr>
          <w:rFonts w:ascii="Times New Roman" w:eastAsia="標楷體" w:hAnsi="Times New Roman" w:hint="eastAsia"/>
          <w:color w:val="000000" w:themeColor="text1"/>
          <w:szCs w:val="28"/>
        </w:rPr>
        <w:t>若是</w:t>
      </w:r>
      <w:r w:rsidR="0080464D" w:rsidRPr="001934DE">
        <w:rPr>
          <w:rFonts w:ascii="Times New Roman" w:eastAsia="標楷體" w:hAnsi="Times New Roman" w:hint="eastAsia"/>
          <w:color w:val="000000" w:themeColor="text1"/>
          <w:szCs w:val="28"/>
        </w:rPr>
        <w:t>多元藥局</w:t>
      </w:r>
      <w:r w:rsidRPr="001934DE">
        <w:rPr>
          <w:rFonts w:ascii="Times New Roman" w:eastAsia="標楷體" w:hAnsi="Times New Roman" w:hint="eastAsia"/>
          <w:color w:val="000000" w:themeColor="text1"/>
          <w:szCs w:val="28"/>
        </w:rPr>
        <w:t>，請加強描述多元</w:t>
      </w:r>
      <w:r w:rsidR="0080464D" w:rsidRPr="001934DE">
        <w:rPr>
          <w:rFonts w:ascii="Times New Roman" w:eastAsia="標楷體" w:hAnsi="Times New Roman" w:hint="eastAsia"/>
          <w:color w:val="000000" w:themeColor="text1"/>
          <w:szCs w:val="28"/>
        </w:rPr>
        <w:t>特色或進階藥事服務</w:t>
      </w:r>
      <w:r w:rsidRPr="001934DE">
        <w:rPr>
          <w:rFonts w:ascii="Times New Roman" w:eastAsia="標楷體" w:hAnsi="Times New Roman" w:hint="eastAsia"/>
          <w:color w:val="000000" w:themeColor="text1"/>
          <w:szCs w:val="28"/>
        </w:rPr>
        <w:t>，及</w:t>
      </w:r>
      <w:r w:rsidR="0080464D" w:rsidRPr="001934DE">
        <w:rPr>
          <w:rFonts w:ascii="Times New Roman" w:eastAsia="標楷體" w:hAnsi="Times New Roman" w:hint="eastAsia"/>
          <w:color w:val="000000" w:themeColor="text1"/>
          <w:szCs w:val="28"/>
        </w:rPr>
        <w:t>擴充藥局多元經營管理及應用</w:t>
      </w:r>
    </w:p>
    <w:p w14:paraId="1B15CA23" w14:textId="77777777" w:rsidR="00D80A57" w:rsidRPr="001934DE" w:rsidRDefault="00D80A57" w:rsidP="00314500">
      <w:pPr>
        <w:pStyle w:val="afc"/>
        <w:numPr>
          <w:ilvl w:val="0"/>
          <w:numId w:val="17"/>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其他相關事項〈如藥局設施、陳列等〉</w:t>
      </w:r>
    </w:p>
    <w:p w14:paraId="2DF86893" w14:textId="77777777" w:rsidR="00D80A57" w:rsidRPr="001934DE" w:rsidRDefault="00D80A57" w:rsidP="00D80A57">
      <w:pPr>
        <w:pStyle w:val="afc"/>
        <w:ind w:leftChars="0" w:left="840"/>
        <w:rPr>
          <w:rFonts w:ascii="Times New Roman" w:eastAsia="標楷體" w:hAnsi="Times New Roman"/>
          <w:color w:val="000000" w:themeColor="text1"/>
          <w:szCs w:val="28"/>
        </w:rPr>
      </w:pPr>
    </w:p>
    <w:p w14:paraId="2DD08A4C" w14:textId="77777777" w:rsidR="00550B50" w:rsidRPr="001934DE" w:rsidRDefault="00550B50" w:rsidP="00314500">
      <w:pPr>
        <w:pStyle w:val="afc"/>
        <w:numPr>
          <w:ilvl w:val="0"/>
          <w:numId w:val="16"/>
        </w:numPr>
        <w:ind w:leftChars="0"/>
        <w:rPr>
          <w:rFonts w:ascii="Times New Roman" w:eastAsia="標楷體" w:hAnsi="Times New Roman"/>
          <w:b/>
          <w:color w:val="000000" w:themeColor="text1"/>
          <w:szCs w:val="28"/>
        </w:rPr>
      </w:pPr>
      <w:r w:rsidRPr="001934DE">
        <w:rPr>
          <w:rFonts w:ascii="Times New Roman" w:eastAsia="標楷體" w:hAnsi="Times New Roman"/>
          <w:b/>
          <w:color w:val="000000" w:themeColor="text1"/>
          <w:szCs w:val="28"/>
        </w:rPr>
        <w:t>OTC</w:t>
      </w:r>
      <w:r w:rsidRPr="001934DE">
        <w:rPr>
          <w:rFonts w:ascii="Times New Roman" w:eastAsia="標楷體" w:hAnsi="Times New Roman"/>
          <w:b/>
          <w:color w:val="000000" w:themeColor="text1"/>
          <w:szCs w:val="28"/>
        </w:rPr>
        <w:t>及健康食品主題報告</w:t>
      </w:r>
    </w:p>
    <w:p w14:paraId="3456569C" w14:textId="77777777" w:rsidR="00550B50" w:rsidRPr="001934DE" w:rsidRDefault="00550B50" w:rsidP="00550B50">
      <w:pPr>
        <w:pStyle w:val="afc"/>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為加強學生於社區藥局</w:t>
      </w:r>
      <w:r w:rsidRPr="001934DE">
        <w:rPr>
          <w:rFonts w:ascii="Times New Roman" w:eastAsia="標楷體" w:hAnsi="Times New Roman"/>
          <w:color w:val="000000" w:themeColor="text1"/>
          <w:szCs w:val="28"/>
        </w:rPr>
        <w:t>OTC</w:t>
      </w:r>
      <w:r w:rsidRPr="001934DE">
        <w:rPr>
          <w:rFonts w:ascii="Times New Roman" w:eastAsia="標楷體" w:hAnsi="Times New Roman"/>
          <w:color w:val="000000" w:themeColor="text1"/>
          <w:szCs w:val="28"/>
        </w:rPr>
        <w:t>及健康食品之概念，從事社區藥局衛教教材編製，以提供社區藥局販賣或自我照護</w:t>
      </w:r>
      <w:r w:rsidRPr="001934DE">
        <w:rPr>
          <w:rFonts w:ascii="Times New Roman" w:eastAsia="標楷體" w:hAnsi="Times New Roman"/>
          <w:color w:val="000000" w:themeColor="text1"/>
          <w:szCs w:val="28"/>
        </w:rPr>
        <w:t>OTC</w:t>
      </w:r>
      <w:r w:rsidRPr="001934DE">
        <w:rPr>
          <w:rFonts w:ascii="Times New Roman" w:eastAsia="標楷體" w:hAnsi="Times New Roman"/>
          <w:color w:val="000000" w:themeColor="text1"/>
          <w:szCs w:val="28"/>
        </w:rPr>
        <w:t>時可使用，及提升學生專業知識</w:t>
      </w:r>
      <w:r w:rsidR="00B2013B" w:rsidRPr="001934DE">
        <w:rPr>
          <w:rFonts w:ascii="Times New Roman" w:eastAsia="標楷體" w:hAnsi="Times New Roman" w:hint="eastAsia"/>
          <w:color w:val="000000" w:themeColor="text1"/>
          <w:szCs w:val="28"/>
        </w:rPr>
        <w:t>，可參考下頁主題</w:t>
      </w:r>
      <w:r w:rsidRPr="001934DE">
        <w:rPr>
          <w:rFonts w:ascii="Times New Roman" w:eastAsia="標楷體" w:hAnsi="Times New Roman"/>
          <w:color w:val="000000" w:themeColor="text1"/>
          <w:szCs w:val="28"/>
        </w:rPr>
        <w:t>。</w:t>
      </w:r>
    </w:p>
    <w:p w14:paraId="6F455FB5" w14:textId="77777777" w:rsidR="00550B50" w:rsidRPr="001934DE" w:rsidRDefault="00550B50" w:rsidP="00314500">
      <w:pPr>
        <w:pStyle w:val="afc"/>
        <w:numPr>
          <w:ilvl w:val="1"/>
          <w:numId w:val="16"/>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針對目前實習藥局內之</w:t>
      </w:r>
      <w:r w:rsidRPr="001934DE">
        <w:rPr>
          <w:rFonts w:ascii="Times New Roman" w:eastAsia="標楷體" w:hAnsi="Times New Roman"/>
          <w:color w:val="000000" w:themeColor="text1"/>
          <w:szCs w:val="28"/>
        </w:rPr>
        <w:t>OTC</w:t>
      </w:r>
      <w:r w:rsidRPr="001934DE">
        <w:rPr>
          <w:rFonts w:ascii="Times New Roman" w:eastAsia="標楷體" w:hAnsi="Times New Roman"/>
          <w:color w:val="000000" w:themeColor="text1"/>
          <w:szCs w:val="28"/>
        </w:rPr>
        <w:t>藥品或健康食品為出發，並以</w:t>
      </w:r>
      <w:r w:rsidRPr="00735A3F">
        <w:rPr>
          <w:rFonts w:ascii="Times New Roman" w:eastAsia="標楷體" w:hAnsi="Times New Roman"/>
          <w:b/>
          <w:color w:val="000000" w:themeColor="text1"/>
          <w:szCs w:val="28"/>
          <w:u w:val="single"/>
          <w:shd w:val="pct15" w:color="auto" w:fill="FFFFFF"/>
        </w:rPr>
        <w:t>整理相關領域主題知識面</w:t>
      </w:r>
      <w:r w:rsidRPr="001934DE">
        <w:rPr>
          <w:rFonts w:ascii="Times New Roman" w:eastAsia="標楷體" w:hAnsi="Times New Roman"/>
          <w:color w:val="000000" w:themeColor="text1"/>
          <w:szCs w:val="28"/>
        </w:rPr>
        <w:t>為主，呈現方式為採用個人報告</w:t>
      </w:r>
      <w:r w:rsidRPr="001934DE">
        <w:rPr>
          <w:rFonts w:ascii="Times New Roman" w:eastAsia="標楷體" w:hAnsi="Times New Roman"/>
          <w:b/>
          <w:color w:val="000000" w:themeColor="text1"/>
          <w:szCs w:val="28"/>
        </w:rPr>
        <w:t>(PPT)</w:t>
      </w:r>
      <w:r w:rsidRPr="001934DE">
        <w:rPr>
          <w:rFonts w:ascii="Times New Roman" w:eastAsia="標楷體" w:hAnsi="Times New Roman"/>
          <w:color w:val="000000" w:themeColor="text1"/>
          <w:szCs w:val="28"/>
        </w:rPr>
        <w:t>，</w:t>
      </w:r>
      <w:r w:rsidRPr="00735A3F">
        <w:rPr>
          <w:rFonts w:ascii="Times New Roman" w:eastAsia="標楷體" w:hAnsi="Times New Roman"/>
          <w:b/>
          <w:color w:val="000000" w:themeColor="text1"/>
          <w:szCs w:val="28"/>
          <w:shd w:val="pct15" w:color="auto" w:fill="FFFFFF"/>
        </w:rPr>
        <w:t>一份</w:t>
      </w:r>
      <w:r w:rsidRPr="00735A3F">
        <w:rPr>
          <w:rFonts w:ascii="Times New Roman" w:eastAsia="標楷體" w:hAnsi="Times New Roman"/>
          <w:b/>
          <w:color w:val="000000" w:themeColor="text1"/>
          <w:szCs w:val="28"/>
          <w:shd w:val="pct15" w:color="auto" w:fill="FFFFFF"/>
        </w:rPr>
        <w:t>/</w:t>
      </w:r>
      <w:r w:rsidRPr="00735A3F">
        <w:rPr>
          <w:rFonts w:ascii="Times New Roman" w:eastAsia="標楷體" w:hAnsi="Times New Roman"/>
          <w:b/>
          <w:color w:val="000000" w:themeColor="text1"/>
          <w:szCs w:val="28"/>
          <w:shd w:val="pct15" w:color="auto" w:fill="FFFFFF"/>
        </w:rPr>
        <w:t>月</w:t>
      </w:r>
      <w:r w:rsidRPr="00735A3F">
        <w:rPr>
          <w:rFonts w:ascii="Times New Roman" w:eastAsia="標楷體" w:hAnsi="Times New Roman"/>
          <w:b/>
          <w:color w:val="000000" w:themeColor="text1"/>
          <w:szCs w:val="28"/>
          <w:shd w:val="pct15" w:color="auto" w:fill="FFFFFF"/>
        </w:rPr>
        <w:t>/</w:t>
      </w:r>
      <w:r w:rsidRPr="00735A3F">
        <w:rPr>
          <w:rFonts w:ascii="Times New Roman" w:eastAsia="標楷體" w:hAnsi="Times New Roman"/>
          <w:b/>
          <w:color w:val="000000" w:themeColor="text1"/>
          <w:szCs w:val="28"/>
          <w:shd w:val="pct15" w:color="auto" w:fill="FFFFFF"/>
        </w:rPr>
        <w:t>人</w:t>
      </w:r>
      <w:r w:rsidRPr="001934DE">
        <w:rPr>
          <w:rFonts w:ascii="Times New Roman" w:eastAsia="標楷體" w:hAnsi="Times New Roman"/>
          <w:color w:val="000000" w:themeColor="text1"/>
          <w:szCs w:val="28"/>
        </w:rPr>
        <w:t>。</w:t>
      </w:r>
    </w:p>
    <w:p w14:paraId="53759611" w14:textId="77777777" w:rsidR="00550B50" w:rsidRPr="001934DE" w:rsidRDefault="00550B50" w:rsidP="00314500">
      <w:pPr>
        <w:pStyle w:val="afc"/>
        <w:numPr>
          <w:ilvl w:val="1"/>
          <w:numId w:val="16"/>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延續上述</w:t>
      </w:r>
      <w:r w:rsidRPr="001934DE">
        <w:rPr>
          <w:rFonts w:ascii="Times New Roman" w:eastAsia="標楷體" w:hAnsi="Times New Roman"/>
          <w:color w:val="000000" w:themeColor="text1"/>
          <w:szCs w:val="28"/>
        </w:rPr>
        <w:t>OTC</w:t>
      </w:r>
      <w:r w:rsidRPr="001934DE">
        <w:rPr>
          <w:rFonts w:ascii="Times New Roman" w:eastAsia="標楷體" w:hAnsi="Times New Roman"/>
          <w:color w:val="000000" w:themeColor="text1"/>
          <w:szCs w:val="28"/>
        </w:rPr>
        <w:t>及健康食品主題，</w:t>
      </w:r>
      <w:r w:rsidR="00901EAE" w:rsidRPr="001934DE">
        <w:rPr>
          <w:rFonts w:ascii="Times New Roman" w:eastAsia="標楷體" w:hAnsi="Times New Roman"/>
          <w:color w:val="000000" w:themeColor="text1"/>
          <w:szCs w:val="28"/>
        </w:rPr>
        <w:t>目前社區藥局的衛教以藥品為出發，並以健康促進或預防醫學應用為主題，</w:t>
      </w:r>
      <w:r w:rsidRPr="001934DE">
        <w:rPr>
          <w:rFonts w:ascii="Times New Roman" w:eastAsia="標楷體" w:hAnsi="Times New Roman"/>
          <w:color w:val="000000" w:themeColor="text1"/>
          <w:szCs w:val="28"/>
        </w:rPr>
        <w:t>由藥師給予衛教情境</w:t>
      </w:r>
      <w:r w:rsidR="00901EAE" w:rsidRPr="001934DE">
        <w:rPr>
          <w:rFonts w:ascii="Times New Roman" w:eastAsia="標楷體" w:hAnsi="Times New Roman"/>
          <w:color w:val="000000" w:themeColor="text1"/>
          <w:szCs w:val="28"/>
        </w:rPr>
        <w:t>或進入社區進行團體衛教情境</w:t>
      </w:r>
      <w:r w:rsidRPr="001934DE">
        <w:rPr>
          <w:rFonts w:ascii="Times New Roman" w:eastAsia="標楷體" w:hAnsi="Times New Roman"/>
          <w:color w:val="000000" w:themeColor="text1"/>
          <w:szCs w:val="28"/>
        </w:rPr>
        <w:t>。</w:t>
      </w:r>
    </w:p>
    <w:p w14:paraId="610AF8FE" w14:textId="77777777" w:rsidR="00550B50" w:rsidRPr="001934DE" w:rsidRDefault="00550B50" w:rsidP="00314500">
      <w:pPr>
        <w:pStyle w:val="afc"/>
        <w:numPr>
          <w:ilvl w:val="1"/>
          <w:numId w:val="16"/>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rPr>
        <w:t>呈現方式以下其中之一</w:t>
      </w:r>
      <w:r w:rsidR="00901EAE" w:rsidRPr="001934DE">
        <w:rPr>
          <w:rFonts w:ascii="Times New Roman" w:eastAsia="標楷體" w:hAnsi="Times New Roman"/>
          <w:color w:val="000000" w:themeColor="text1"/>
        </w:rPr>
        <w:t>，</w:t>
      </w:r>
      <w:r w:rsidR="00901EAE" w:rsidRPr="005A2900">
        <w:rPr>
          <w:rFonts w:ascii="Times New Roman" w:eastAsia="標楷體" w:hAnsi="Times New Roman"/>
          <w:b/>
          <w:color w:val="000000" w:themeColor="text1"/>
          <w:shd w:val="pct15" w:color="auto" w:fill="FFFFFF"/>
        </w:rPr>
        <w:t>一份</w:t>
      </w:r>
      <w:r w:rsidR="00901EAE" w:rsidRPr="005A2900">
        <w:rPr>
          <w:rFonts w:ascii="Times New Roman" w:eastAsia="標楷體" w:hAnsi="Times New Roman"/>
          <w:b/>
          <w:color w:val="000000" w:themeColor="text1"/>
          <w:shd w:val="pct15" w:color="auto" w:fill="FFFFFF"/>
        </w:rPr>
        <w:t>/</w:t>
      </w:r>
      <w:r w:rsidR="00901EAE" w:rsidRPr="005A2900">
        <w:rPr>
          <w:rFonts w:ascii="Times New Roman" w:eastAsia="標楷體" w:hAnsi="Times New Roman"/>
          <w:b/>
          <w:color w:val="000000" w:themeColor="text1"/>
          <w:shd w:val="pct15" w:color="auto" w:fill="FFFFFF"/>
        </w:rPr>
        <w:t>月</w:t>
      </w:r>
      <w:r w:rsidR="00901EAE" w:rsidRPr="005A2900">
        <w:rPr>
          <w:rFonts w:ascii="Times New Roman" w:eastAsia="標楷體" w:hAnsi="Times New Roman"/>
          <w:b/>
          <w:color w:val="000000" w:themeColor="text1"/>
          <w:shd w:val="pct15" w:color="auto" w:fill="FFFFFF"/>
        </w:rPr>
        <w:t>/</w:t>
      </w:r>
      <w:r w:rsidR="00901EAE" w:rsidRPr="005A2900">
        <w:rPr>
          <w:rFonts w:ascii="Times New Roman" w:eastAsia="標楷體" w:hAnsi="Times New Roman"/>
          <w:b/>
          <w:color w:val="000000" w:themeColor="text1"/>
          <w:shd w:val="pct15" w:color="auto" w:fill="FFFFFF"/>
        </w:rPr>
        <w:t>人</w:t>
      </w:r>
      <w:r w:rsidRPr="001934DE">
        <w:rPr>
          <w:rFonts w:ascii="Times New Roman" w:eastAsia="標楷體" w:hAnsi="Times New Roman"/>
          <w:color w:val="000000" w:themeColor="text1"/>
        </w:rPr>
        <w:t>：</w:t>
      </w:r>
    </w:p>
    <w:p w14:paraId="7CFF1AE9" w14:textId="77777777" w:rsidR="00550B50" w:rsidRPr="001934DE" w:rsidRDefault="00550B50" w:rsidP="00314500">
      <w:pPr>
        <w:pStyle w:val="afc"/>
        <w:numPr>
          <w:ilvl w:val="3"/>
          <w:numId w:val="20"/>
        </w:numPr>
        <w:ind w:leftChars="0" w:left="1276" w:rightChars="-68" w:right="-163" w:hanging="425"/>
        <w:jc w:val="both"/>
        <w:rPr>
          <w:rFonts w:ascii="Times New Roman" w:eastAsia="標楷體" w:hAnsi="Times New Roman"/>
          <w:color w:val="000000" w:themeColor="text1"/>
        </w:rPr>
      </w:pPr>
      <w:r w:rsidRPr="001934DE">
        <w:rPr>
          <w:rFonts w:ascii="Times New Roman" w:eastAsia="標楷體" w:hAnsi="Times New Roman"/>
          <w:color w:val="000000" w:themeColor="text1"/>
        </w:rPr>
        <w:t>海報</w:t>
      </w:r>
    </w:p>
    <w:p w14:paraId="61B85966" w14:textId="77777777" w:rsidR="00550B50" w:rsidRPr="001934DE" w:rsidRDefault="00550B50" w:rsidP="00314500">
      <w:pPr>
        <w:pStyle w:val="afc"/>
        <w:numPr>
          <w:ilvl w:val="3"/>
          <w:numId w:val="20"/>
        </w:numPr>
        <w:ind w:leftChars="0" w:left="1276" w:rightChars="-68" w:right="-163" w:hanging="425"/>
        <w:jc w:val="both"/>
        <w:rPr>
          <w:rFonts w:ascii="Times New Roman" w:eastAsia="標楷體" w:hAnsi="Times New Roman"/>
          <w:color w:val="000000" w:themeColor="text1"/>
        </w:rPr>
      </w:pPr>
      <w:r w:rsidRPr="001934DE">
        <w:rPr>
          <w:rFonts w:ascii="Times New Roman" w:eastAsia="標楷體" w:hAnsi="Times New Roman"/>
          <w:color w:val="000000" w:themeColor="text1"/>
        </w:rPr>
        <w:t>衛教單張</w:t>
      </w:r>
    </w:p>
    <w:p w14:paraId="784A8886" w14:textId="77777777" w:rsidR="00550B50" w:rsidRPr="001934DE" w:rsidRDefault="00550B50" w:rsidP="00314500">
      <w:pPr>
        <w:pStyle w:val="afc"/>
        <w:numPr>
          <w:ilvl w:val="3"/>
          <w:numId w:val="20"/>
        </w:numPr>
        <w:ind w:leftChars="0" w:left="1276" w:rightChars="-68" w:right="-163" w:hanging="425"/>
        <w:jc w:val="both"/>
        <w:rPr>
          <w:rFonts w:ascii="Times New Roman" w:eastAsia="標楷體" w:hAnsi="Times New Roman"/>
          <w:color w:val="000000" w:themeColor="text1"/>
        </w:rPr>
      </w:pPr>
      <w:r w:rsidRPr="001934DE">
        <w:rPr>
          <w:rFonts w:ascii="Times New Roman" w:eastAsia="標楷體" w:hAnsi="Times New Roman"/>
          <w:color w:val="000000" w:themeColor="text1"/>
        </w:rPr>
        <w:t>PPT</w:t>
      </w:r>
    </w:p>
    <w:p w14:paraId="5E648127" w14:textId="77777777" w:rsidR="00550B50" w:rsidRPr="001934DE" w:rsidRDefault="00550B50" w:rsidP="00314500">
      <w:pPr>
        <w:pStyle w:val="afc"/>
        <w:numPr>
          <w:ilvl w:val="3"/>
          <w:numId w:val="20"/>
        </w:numPr>
        <w:ind w:leftChars="0" w:left="1276" w:rightChars="-68" w:right="-163" w:hanging="425"/>
        <w:jc w:val="both"/>
        <w:rPr>
          <w:rFonts w:ascii="Times New Roman" w:eastAsia="標楷體" w:hAnsi="Times New Roman"/>
          <w:color w:val="000000" w:themeColor="text1"/>
        </w:rPr>
      </w:pPr>
      <w:r w:rsidRPr="001934DE">
        <w:rPr>
          <w:rFonts w:ascii="Times New Roman" w:eastAsia="標楷體" w:hAnsi="Times New Roman"/>
          <w:color w:val="000000" w:themeColor="text1"/>
        </w:rPr>
        <w:t>影音</w:t>
      </w:r>
    </w:p>
    <w:p w14:paraId="50BB9467" w14:textId="77777777" w:rsidR="00550B50" w:rsidRPr="001934DE" w:rsidRDefault="00550B50" w:rsidP="00314500">
      <w:pPr>
        <w:pStyle w:val="afc"/>
        <w:numPr>
          <w:ilvl w:val="3"/>
          <w:numId w:val="20"/>
        </w:numPr>
        <w:ind w:leftChars="0" w:left="1276" w:rightChars="-68" w:right="-163" w:hanging="425"/>
        <w:jc w:val="both"/>
        <w:rPr>
          <w:rFonts w:ascii="Times New Roman" w:eastAsia="標楷體" w:hAnsi="Times New Roman"/>
          <w:color w:val="000000" w:themeColor="text1"/>
        </w:rPr>
      </w:pPr>
      <w:r w:rsidRPr="001934DE">
        <w:rPr>
          <w:rFonts w:ascii="Times New Roman" w:eastAsia="標楷體" w:hAnsi="Times New Roman"/>
          <w:color w:val="000000" w:themeColor="text1"/>
        </w:rPr>
        <w:t>電子書</w:t>
      </w:r>
    </w:p>
    <w:p w14:paraId="47390816" w14:textId="77777777" w:rsidR="00550B50" w:rsidRPr="001934DE" w:rsidRDefault="00550B50" w:rsidP="00314500">
      <w:pPr>
        <w:pStyle w:val="afc"/>
        <w:numPr>
          <w:ilvl w:val="3"/>
          <w:numId w:val="20"/>
        </w:numPr>
        <w:ind w:leftChars="0" w:left="1276" w:rightChars="-68" w:right="-163" w:hanging="425"/>
        <w:jc w:val="both"/>
        <w:rPr>
          <w:rFonts w:ascii="Times New Roman" w:eastAsia="標楷體" w:hAnsi="Times New Roman"/>
          <w:color w:val="000000" w:themeColor="text1"/>
        </w:rPr>
      </w:pPr>
      <w:r w:rsidRPr="001934DE">
        <w:rPr>
          <w:rFonts w:ascii="Times New Roman" w:eastAsia="標楷體" w:hAnsi="Times New Roman"/>
          <w:color w:val="000000" w:themeColor="text1"/>
        </w:rPr>
        <w:t>其他與衛教相關之教材</w:t>
      </w:r>
      <w:r w:rsidRPr="001934DE">
        <w:rPr>
          <w:rFonts w:ascii="Times New Roman" w:eastAsia="標楷體" w:hAnsi="Times New Roman"/>
          <w:color w:val="000000" w:themeColor="text1"/>
        </w:rPr>
        <w:t xml:space="preserve"> (</w:t>
      </w:r>
      <w:r w:rsidRPr="001934DE">
        <w:rPr>
          <w:rFonts w:ascii="Times New Roman" w:eastAsia="標楷體" w:hAnsi="Times New Roman"/>
          <w:color w:val="000000" w:themeColor="text1"/>
        </w:rPr>
        <w:t>實體遊戲教材</w:t>
      </w:r>
      <w:r w:rsidRPr="001934DE">
        <w:rPr>
          <w:rFonts w:ascii="Times New Roman" w:eastAsia="標楷體" w:hAnsi="Times New Roman"/>
          <w:color w:val="000000" w:themeColor="text1"/>
        </w:rPr>
        <w:t>)</w:t>
      </w:r>
    </w:p>
    <w:p w14:paraId="71F81792" w14:textId="77777777" w:rsidR="00A5584C" w:rsidRPr="001934DE" w:rsidRDefault="00A5584C" w:rsidP="00A5584C">
      <w:pPr>
        <w:pStyle w:val="afc"/>
        <w:ind w:leftChars="0"/>
        <w:rPr>
          <w:rFonts w:ascii="Times New Roman" w:eastAsia="標楷體" w:hAnsi="Times New Roman"/>
          <w:color w:val="000000" w:themeColor="text1"/>
          <w:szCs w:val="28"/>
        </w:rPr>
      </w:pPr>
    </w:p>
    <w:p w14:paraId="55AD253D" w14:textId="77777777" w:rsidR="00B2013B" w:rsidRPr="001934DE" w:rsidRDefault="00A5584C" w:rsidP="00314500">
      <w:pPr>
        <w:pStyle w:val="afc"/>
        <w:numPr>
          <w:ilvl w:val="0"/>
          <w:numId w:val="16"/>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藥物資訊</w:t>
      </w:r>
      <w:r w:rsidR="00901EAE" w:rsidRPr="001934DE">
        <w:rPr>
          <w:rFonts w:ascii="Times New Roman" w:eastAsia="標楷體" w:hAnsi="Times New Roman"/>
          <w:color w:val="000000" w:themeColor="text1"/>
          <w:szCs w:val="28"/>
        </w:rPr>
        <w:t>及專題報告：針對藥品或藥物治療相關的主題</w:t>
      </w:r>
      <w:r w:rsidR="00B2013B" w:rsidRPr="001934DE">
        <w:rPr>
          <w:rFonts w:ascii="Times New Roman" w:eastAsia="標楷體" w:hAnsi="Times New Roman" w:hint="eastAsia"/>
          <w:color w:val="000000" w:themeColor="text1"/>
          <w:szCs w:val="28"/>
        </w:rPr>
        <w:t>，並以整理相關領域主題知識面為主，呈現方式為採用個人報告</w:t>
      </w:r>
      <w:r w:rsidR="00B2013B" w:rsidRPr="001934DE">
        <w:rPr>
          <w:rFonts w:ascii="Times New Roman" w:eastAsia="標楷體" w:hAnsi="Times New Roman" w:hint="eastAsia"/>
          <w:color w:val="000000" w:themeColor="text1"/>
          <w:szCs w:val="28"/>
        </w:rPr>
        <w:t>(PPT)</w:t>
      </w:r>
      <w:r w:rsidR="0080464D" w:rsidRPr="001934DE">
        <w:rPr>
          <w:rFonts w:ascii="Times New Roman" w:eastAsia="標楷體" w:hAnsi="Times New Roman" w:hint="eastAsia"/>
          <w:color w:val="000000" w:themeColor="text1"/>
          <w:szCs w:val="28"/>
        </w:rPr>
        <w:t>，</w:t>
      </w:r>
      <w:r w:rsidR="00B2013B" w:rsidRPr="005A2900">
        <w:rPr>
          <w:rFonts w:ascii="Times New Roman" w:eastAsia="標楷體" w:hAnsi="Times New Roman"/>
          <w:b/>
          <w:color w:val="000000" w:themeColor="text1"/>
          <w:szCs w:val="28"/>
          <w:shd w:val="pct15" w:color="auto" w:fill="FFFFFF"/>
        </w:rPr>
        <w:t>一份</w:t>
      </w:r>
      <w:r w:rsidR="00B2013B" w:rsidRPr="005A2900">
        <w:rPr>
          <w:rFonts w:ascii="Times New Roman" w:eastAsia="標楷體" w:hAnsi="Times New Roman"/>
          <w:b/>
          <w:color w:val="000000" w:themeColor="text1"/>
          <w:szCs w:val="28"/>
          <w:shd w:val="pct15" w:color="auto" w:fill="FFFFFF"/>
        </w:rPr>
        <w:t>/</w:t>
      </w:r>
      <w:r w:rsidR="00B2013B" w:rsidRPr="005A2900">
        <w:rPr>
          <w:rFonts w:ascii="Times New Roman" w:eastAsia="標楷體" w:hAnsi="Times New Roman"/>
          <w:b/>
          <w:color w:val="000000" w:themeColor="text1"/>
          <w:szCs w:val="28"/>
          <w:shd w:val="pct15" w:color="auto" w:fill="FFFFFF"/>
        </w:rPr>
        <w:t>月</w:t>
      </w:r>
      <w:r w:rsidR="00B2013B" w:rsidRPr="005A2900">
        <w:rPr>
          <w:rFonts w:ascii="Times New Roman" w:eastAsia="標楷體" w:hAnsi="Times New Roman"/>
          <w:b/>
          <w:color w:val="000000" w:themeColor="text1"/>
          <w:szCs w:val="28"/>
          <w:shd w:val="pct15" w:color="auto" w:fill="FFFFFF"/>
        </w:rPr>
        <w:t>/</w:t>
      </w:r>
      <w:r w:rsidR="00B2013B" w:rsidRPr="005A2900">
        <w:rPr>
          <w:rFonts w:ascii="Times New Roman" w:eastAsia="標楷體" w:hAnsi="Times New Roman"/>
          <w:b/>
          <w:color w:val="000000" w:themeColor="text1"/>
          <w:szCs w:val="28"/>
          <w:shd w:val="pct15" w:color="auto" w:fill="FFFFFF"/>
        </w:rPr>
        <w:t>人</w:t>
      </w:r>
      <w:r w:rsidR="00B2013B" w:rsidRPr="001934DE">
        <w:rPr>
          <w:rFonts w:ascii="Times New Roman" w:eastAsia="標楷體" w:hAnsi="Times New Roman"/>
          <w:color w:val="000000" w:themeColor="text1"/>
          <w:szCs w:val="28"/>
        </w:rPr>
        <w:t>。</w:t>
      </w:r>
    </w:p>
    <w:p w14:paraId="6E7A6FE5" w14:textId="77777777" w:rsidR="00B2013B" w:rsidRPr="001934DE" w:rsidRDefault="00B2013B" w:rsidP="00B2013B">
      <w:pPr>
        <w:pStyle w:val="afc"/>
        <w:ind w:leftChars="0"/>
        <w:rPr>
          <w:rFonts w:ascii="Times New Roman" w:eastAsia="標楷體" w:hAnsi="Times New Roman"/>
          <w:color w:val="000000" w:themeColor="text1"/>
          <w:szCs w:val="28"/>
        </w:rPr>
      </w:pPr>
      <w:r w:rsidRPr="001934DE">
        <w:rPr>
          <w:rFonts w:ascii="Times New Roman" w:eastAsia="標楷體" w:hAnsi="Times New Roman" w:hint="eastAsia"/>
          <w:color w:val="000000" w:themeColor="text1"/>
          <w:szCs w:val="28"/>
        </w:rPr>
        <w:t>例如</w:t>
      </w:r>
      <w:r w:rsidRPr="001934DE">
        <w:rPr>
          <w:rFonts w:ascii="Times New Roman" w:eastAsia="標楷體" w:hAnsi="Times New Roman" w:hint="eastAsia"/>
          <w:color w:val="000000" w:themeColor="text1"/>
          <w:szCs w:val="28"/>
        </w:rPr>
        <w:t>:</w:t>
      </w:r>
    </w:p>
    <w:p w14:paraId="6A23A31E" w14:textId="77777777" w:rsidR="00B2013B" w:rsidRPr="001934DE" w:rsidRDefault="00901EAE" w:rsidP="00314500">
      <w:pPr>
        <w:pStyle w:val="afc"/>
        <w:numPr>
          <w:ilvl w:val="0"/>
          <w:numId w:val="21"/>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藥局常見的疾病如皮膚病</w:t>
      </w:r>
      <w:r w:rsidRPr="001934DE">
        <w:rPr>
          <w:rFonts w:ascii="Times New Roman" w:eastAsia="標楷體" w:hAnsi="Times New Roman"/>
          <w:color w:val="000000" w:themeColor="text1"/>
          <w:szCs w:val="28"/>
        </w:rPr>
        <w:t>:</w:t>
      </w:r>
      <w:r w:rsidRPr="001934DE">
        <w:rPr>
          <w:rFonts w:ascii="Times New Roman" w:eastAsia="標楷體" w:hAnsi="Times New Roman"/>
          <w:color w:val="000000" w:themeColor="text1"/>
          <w:szCs w:val="28"/>
        </w:rPr>
        <w:t>香港腳或濕疹</w:t>
      </w:r>
      <w:r w:rsidRPr="001934DE">
        <w:rPr>
          <w:rFonts w:ascii="Times New Roman" w:eastAsia="標楷體" w:hAnsi="Times New Roman"/>
          <w:color w:val="000000" w:themeColor="text1"/>
          <w:szCs w:val="28"/>
        </w:rPr>
        <w:t>…</w:t>
      </w:r>
      <w:r w:rsidRPr="001934DE">
        <w:rPr>
          <w:rFonts w:ascii="Times New Roman" w:eastAsia="標楷體" w:hAnsi="Times New Roman"/>
          <w:color w:val="000000" w:themeColor="text1"/>
          <w:szCs w:val="28"/>
        </w:rPr>
        <w:t>的用藥的專題報告或藥物資訊</w:t>
      </w:r>
      <w:r w:rsidR="00B2013B" w:rsidRPr="001934DE">
        <w:rPr>
          <w:rFonts w:ascii="Times New Roman" w:eastAsia="標楷體" w:hAnsi="Times New Roman" w:hint="eastAsia"/>
          <w:color w:val="000000" w:themeColor="text1"/>
          <w:szCs w:val="28"/>
        </w:rPr>
        <w:t>整理。</w:t>
      </w:r>
    </w:p>
    <w:p w14:paraId="7435AAB5" w14:textId="77777777" w:rsidR="00D80A57" w:rsidRPr="001934DE" w:rsidRDefault="00901EAE" w:rsidP="00314500">
      <w:pPr>
        <w:pStyle w:val="afc"/>
        <w:numPr>
          <w:ilvl w:val="0"/>
          <w:numId w:val="21"/>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實習期間於藥師週刊或其他藥學相關刊物所報導的相關社會醫藥新聞，並</w:t>
      </w:r>
      <w:r w:rsidR="00B2013B" w:rsidRPr="001934DE">
        <w:rPr>
          <w:rFonts w:ascii="Times New Roman" w:eastAsia="標楷體" w:hAnsi="Times New Roman" w:hint="eastAsia"/>
          <w:color w:val="000000" w:themeColor="text1"/>
          <w:szCs w:val="28"/>
        </w:rPr>
        <w:t>探討其相關資料與衍生訊息</w:t>
      </w:r>
      <w:r w:rsidR="00B2013B" w:rsidRPr="001934DE">
        <w:rPr>
          <w:rFonts w:ascii="Times New Roman" w:eastAsia="標楷體" w:hAnsi="Times New Roman"/>
          <w:color w:val="000000" w:themeColor="text1"/>
          <w:szCs w:val="28"/>
        </w:rPr>
        <w:t>的用藥的專題報告或藥物資訊</w:t>
      </w:r>
      <w:r w:rsidR="00B2013B" w:rsidRPr="001934DE">
        <w:rPr>
          <w:rFonts w:ascii="Times New Roman" w:eastAsia="標楷體" w:hAnsi="Times New Roman" w:hint="eastAsia"/>
          <w:color w:val="000000" w:themeColor="text1"/>
          <w:szCs w:val="28"/>
        </w:rPr>
        <w:t>整理。</w:t>
      </w:r>
    </w:p>
    <w:p w14:paraId="49E2E8C6" w14:textId="77777777" w:rsidR="0080464D" w:rsidRPr="001934DE" w:rsidRDefault="0080464D">
      <w:pPr>
        <w:widowControl/>
        <w:rPr>
          <w:rFonts w:ascii="標楷體" w:eastAsia="標楷體" w:hAnsi="標楷體"/>
          <w:color w:val="000000" w:themeColor="text1"/>
          <w:szCs w:val="28"/>
        </w:rPr>
      </w:pPr>
      <w:r w:rsidRPr="001934DE">
        <w:rPr>
          <w:rFonts w:ascii="標楷體" w:eastAsia="標楷體" w:hAnsi="標楷體"/>
          <w:color w:val="000000" w:themeColor="text1"/>
          <w:szCs w:val="28"/>
        </w:rPr>
        <w:br w:type="page"/>
      </w:r>
    </w:p>
    <w:p w14:paraId="2108DA0F" w14:textId="77777777" w:rsidR="00D80A57" w:rsidRPr="001934DE" w:rsidRDefault="00D80A57" w:rsidP="00901EAE">
      <w:pPr>
        <w:rPr>
          <w:rFonts w:ascii="標楷體" w:eastAsia="標楷體" w:hAnsi="標楷體"/>
          <w:color w:val="000000" w:themeColor="text1"/>
          <w:szCs w:val="28"/>
        </w:rPr>
      </w:pPr>
    </w:p>
    <w:p w14:paraId="6BA23B07" w14:textId="77777777" w:rsidR="00D80A57" w:rsidRPr="001934DE" w:rsidRDefault="00D80A57" w:rsidP="00314500">
      <w:pPr>
        <w:pStyle w:val="afc"/>
        <w:numPr>
          <w:ilvl w:val="0"/>
          <w:numId w:val="16"/>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學習過程之自我檢討與反思。</w:t>
      </w:r>
    </w:p>
    <w:p w14:paraId="49BF639E" w14:textId="77777777" w:rsidR="00D80A57" w:rsidRPr="001934DE" w:rsidRDefault="00D80A57" w:rsidP="00314500">
      <w:pPr>
        <w:pStyle w:val="afc"/>
        <w:numPr>
          <w:ilvl w:val="0"/>
          <w:numId w:val="18"/>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依據</w:t>
      </w:r>
      <w:proofErr w:type="gramStart"/>
      <w:r w:rsidRPr="001934DE">
        <w:rPr>
          <w:rFonts w:ascii="標楷體" w:eastAsia="標楷體" w:hAnsi="標楷體" w:hint="eastAsia"/>
          <w:b/>
          <w:color w:val="000000" w:themeColor="text1"/>
          <w:szCs w:val="28"/>
        </w:rPr>
        <w:t>週</w:t>
      </w:r>
      <w:proofErr w:type="gramEnd"/>
      <w:r w:rsidRPr="001934DE">
        <w:rPr>
          <w:rFonts w:ascii="標楷體" w:eastAsia="標楷體" w:hAnsi="標楷體" w:hint="eastAsia"/>
          <w:b/>
          <w:color w:val="000000" w:themeColor="text1"/>
          <w:szCs w:val="28"/>
        </w:rPr>
        <w:t>記</w:t>
      </w:r>
      <w:r w:rsidR="00901EAE" w:rsidRPr="001934DE">
        <w:rPr>
          <w:rFonts w:ascii="標楷體" w:eastAsia="標楷體" w:hAnsi="標楷體" w:hint="eastAsia"/>
          <w:color w:val="000000" w:themeColor="text1"/>
          <w:szCs w:val="28"/>
        </w:rPr>
        <w:t>，摘要記錄</w:t>
      </w:r>
      <w:r w:rsidRPr="001934DE">
        <w:rPr>
          <w:rFonts w:ascii="標楷體" w:eastAsia="標楷體" w:hAnsi="標楷體" w:hint="eastAsia"/>
          <w:color w:val="000000" w:themeColor="text1"/>
          <w:szCs w:val="28"/>
        </w:rPr>
        <w:t>每週記錄所學情形，自我檢討學習進度。</w:t>
      </w:r>
    </w:p>
    <w:p w14:paraId="4E5D89C7" w14:textId="77777777" w:rsidR="0080464D" w:rsidRPr="001934DE" w:rsidRDefault="00D80A57" w:rsidP="00314500">
      <w:pPr>
        <w:pStyle w:val="afc"/>
        <w:numPr>
          <w:ilvl w:val="0"/>
          <w:numId w:val="18"/>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綜整</w:t>
      </w:r>
      <w:proofErr w:type="gramStart"/>
      <w:r w:rsidRPr="001934DE">
        <w:rPr>
          <w:rFonts w:ascii="標楷體" w:eastAsia="標楷體" w:hAnsi="標楷體" w:hint="eastAsia"/>
          <w:b/>
          <w:color w:val="000000" w:themeColor="text1"/>
          <w:szCs w:val="28"/>
        </w:rPr>
        <w:t>週</w:t>
      </w:r>
      <w:proofErr w:type="gramEnd"/>
      <w:r w:rsidRPr="001934DE">
        <w:rPr>
          <w:rFonts w:ascii="標楷體" w:eastAsia="標楷體" w:hAnsi="標楷體" w:hint="eastAsia"/>
          <w:b/>
          <w:color w:val="000000" w:themeColor="text1"/>
          <w:szCs w:val="28"/>
        </w:rPr>
        <w:t>記</w:t>
      </w:r>
      <w:r w:rsidRPr="001934DE">
        <w:rPr>
          <w:rFonts w:ascii="標楷體" w:eastAsia="標楷體" w:hAnsi="標楷體" w:hint="eastAsia"/>
          <w:color w:val="000000" w:themeColor="text1"/>
          <w:szCs w:val="28"/>
        </w:rPr>
        <w:t>，</w:t>
      </w:r>
      <w:r w:rsidR="00B2013B" w:rsidRPr="001934DE">
        <w:rPr>
          <w:rFonts w:ascii="標楷體" w:eastAsia="標楷體" w:hAnsi="標楷體" w:hint="eastAsia"/>
          <w:color w:val="000000" w:themeColor="text1"/>
          <w:szCs w:val="28"/>
        </w:rPr>
        <w:t>撰寫實習心得及改進意見，可包含實務學習內容與自我學習成長體會等</w:t>
      </w:r>
    </w:p>
    <w:p w14:paraId="757B67EA" w14:textId="77777777" w:rsidR="0080464D" w:rsidRPr="001934DE" w:rsidRDefault="0080464D" w:rsidP="00314500">
      <w:pPr>
        <w:pStyle w:val="afc"/>
        <w:numPr>
          <w:ilvl w:val="0"/>
          <w:numId w:val="18"/>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每週字數不超過</w:t>
      </w:r>
      <w:r w:rsidRPr="001934DE">
        <w:rPr>
          <w:rFonts w:ascii="Times New Roman" w:eastAsia="標楷體" w:hAnsi="Times New Roman"/>
          <w:color w:val="000000" w:themeColor="text1"/>
          <w:szCs w:val="28"/>
        </w:rPr>
        <w:t>5</w:t>
      </w:r>
      <w:r w:rsidRPr="001934DE">
        <w:rPr>
          <w:rFonts w:ascii="標楷體" w:eastAsia="標楷體" w:hAnsi="標楷體" w:hint="eastAsia"/>
          <w:color w:val="000000" w:themeColor="text1"/>
          <w:szCs w:val="28"/>
        </w:rPr>
        <w:t>00字為原則。亦可參考如下範例。</w:t>
      </w:r>
    </w:p>
    <w:p w14:paraId="1A4E66EF" w14:textId="77777777" w:rsidR="0080464D" w:rsidRPr="001934DE" w:rsidRDefault="0080464D" w:rsidP="0080464D">
      <w:pPr>
        <w:pStyle w:val="afc"/>
        <w:ind w:leftChars="0" w:left="960"/>
        <w:rPr>
          <w:rFonts w:ascii="標楷體" w:eastAsia="標楷體" w:hAnsi="標楷體"/>
          <w:color w:val="000000" w:themeColor="text1"/>
          <w:szCs w:val="28"/>
        </w:rPr>
      </w:pPr>
    </w:p>
    <w:tbl>
      <w:tblPr>
        <w:tblW w:w="5954"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2977"/>
      </w:tblGrid>
      <w:tr w:rsidR="0080464D" w:rsidRPr="001934DE" w14:paraId="58DF48F5" w14:textId="77777777" w:rsidTr="00734F18">
        <w:tc>
          <w:tcPr>
            <w:tcW w:w="2977" w:type="dxa"/>
            <w:gridSpan w:val="2"/>
          </w:tcPr>
          <w:p w14:paraId="4CCF9A18" w14:textId="77777777" w:rsidR="0080464D" w:rsidRPr="001934DE" w:rsidRDefault="0080464D" w:rsidP="00734F18">
            <w:pPr>
              <w:pStyle w:val="af0"/>
              <w:rPr>
                <w:rFonts w:ascii="Times New Roman" w:eastAsia="標楷體" w:hAnsi="細明體" w:cs="細明體"/>
                <w:color w:val="000000" w:themeColor="text1"/>
              </w:rPr>
            </w:pPr>
            <w:r w:rsidRPr="001934DE">
              <w:rPr>
                <w:rFonts w:ascii="Times New Roman" w:eastAsia="標楷體" w:hAnsi="細明體" w:cs="細明體" w:hint="eastAsia"/>
                <w:color w:val="000000" w:themeColor="text1"/>
              </w:rPr>
              <w:t>實習生姓名</w:t>
            </w:r>
            <w:r w:rsidRPr="001934DE">
              <w:rPr>
                <w:rFonts w:ascii="Times New Roman" w:eastAsia="標楷體" w:hAnsi="細明體" w:cs="細明體" w:hint="eastAsia"/>
                <w:color w:val="000000" w:themeColor="text1"/>
              </w:rPr>
              <w:t>:</w:t>
            </w:r>
          </w:p>
        </w:tc>
        <w:tc>
          <w:tcPr>
            <w:tcW w:w="2977" w:type="dxa"/>
          </w:tcPr>
          <w:p w14:paraId="53575832" w14:textId="77777777" w:rsidR="0080464D" w:rsidRPr="001934DE" w:rsidRDefault="0080464D" w:rsidP="00734F18">
            <w:pPr>
              <w:pStyle w:val="af0"/>
              <w:rPr>
                <w:rFonts w:ascii="Times New Roman" w:eastAsia="標楷體" w:hAnsi="細明體" w:cs="細明體"/>
                <w:color w:val="000000" w:themeColor="text1"/>
              </w:rPr>
            </w:pPr>
            <w:r w:rsidRPr="001934DE">
              <w:rPr>
                <w:rFonts w:ascii="Times New Roman" w:eastAsia="標楷體" w:hAnsi="細明體" w:cs="細明體" w:hint="eastAsia"/>
                <w:color w:val="000000" w:themeColor="text1"/>
              </w:rPr>
              <w:t>實習生學號</w:t>
            </w:r>
            <w:r w:rsidRPr="001934DE">
              <w:rPr>
                <w:rFonts w:ascii="Times New Roman" w:eastAsia="標楷體" w:hAnsi="Times New Roman" w:cs="細明體" w:hint="eastAsia"/>
                <w:color w:val="000000" w:themeColor="text1"/>
              </w:rPr>
              <w:t>:</w:t>
            </w:r>
          </w:p>
        </w:tc>
      </w:tr>
      <w:tr w:rsidR="0080464D" w:rsidRPr="001934DE" w14:paraId="331F38F0" w14:textId="77777777" w:rsidTr="00734F18">
        <w:tc>
          <w:tcPr>
            <w:tcW w:w="5954" w:type="dxa"/>
            <w:gridSpan w:val="3"/>
          </w:tcPr>
          <w:p w14:paraId="08FED432" w14:textId="77777777" w:rsidR="0080464D" w:rsidRPr="001934DE" w:rsidRDefault="0080464D" w:rsidP="00734F18">
            <w:pPr>
              <w:pStyle w:val="af0"/>
              <w:rPr>
                <w:rFonts w:ascii="Times New Roman" w:eastAsia="標楷體" w:hAnsi="細明體" w:cs="細明體"/>
                <w:color w:val="000000" w:themeColor="text1"/>
              </w:rPr>
            </w:pPr>
            <w:r w:rsidRPr="001934DE">
              <w:rPr>
                <w:rFonts w:ascii="Times New Roman" w:eastAsia="標楷體" w:hAnsi="細明體" w:cs="細明體" w:hint="eastAsia"/>
                <w:color w:val="000000" w:themeColor="text1"/>
              </w:rPr>
              <w:t>記錄日期</w:t>
            </w:r>
            <w:r w:rsidRPr="001934DE">
              <w:rPr>
                <w:rFonts w:ascii="Times New Roman" w:eastAsia="標楷體" w:hAnsi="Times New Roman" w:cs="細明體" w:hint="eastAsia"/>
                <w:color w:val="000000" w:themeColor="text1"/>
              </w:rPr>
              <w:t xml:space="preserve">:   </w:t>
            </w:r>
            <w:r w:rsidRPr="001934DE">
              <w:rPr>
                <w:rFonts w:ascii="Times New Roman" w:eastAsia="標楷體" w:hAnsi="Times New Roman" w:cs="細明體" w:hint="eastAsia"/>
                <w:color w:val="000000" w:themeColor="text1"/>
              </w:rPr>
              <w:t>年</w:t>
            </w:r>
            <w:r w:rsidRPr="001934DE">
              <w:rPr>
                <w:rFonts w:ascii="Times New Roman" w:eastAsia="標楷體" w:hAnsi="Times New Roman" w:cs="細明體" w:hint="eastAsia"/>
                <w:color w:val="000000" w:themeColor="text1"/>
              </w:rPr>
              <w:t xml:space="preserve">  </w:t>
            </w:r>
            <w:r w:rsidRPr="001934DE">
              <w:rPr>
                <w:rFonts w:ascii="Times New Roman" w:eastAsia="標楷體" w:hAnsi="Times New Roman" w:cs="細明體" w:hint="eastAsia"/>
                <w:color w:val="000000" w:themeColor="text1"/>
              </w:rPr>
              <w:t>月</w:t>
            </w:r>
            <w:r w:rsidRPr="001934DE">
              <w:rPr>
                <w:rFonts w:ascii="Times New Roman" w:eastAsia="標楷體" w:hAnsi="Times New Roman" w:cs="細明體" w:hint="eastAsia"/>
                <w:color w:val="000000" w:themeColor="text1"/>
              </w:rPr>
              <w:t xml:space="preserve">  </w:t>
            </w:r>
            <w:r w:rsidRPr="001934DE">
              <w:rPr>
                <w:rFonts w:ascii="Times New Roman" w:eastAsia="標楷體" w:hAnsi="Times New Roman" w:cs="細明體" w:hint="eastAsia"/>
                <w:color w:val="000000" w:themeColor="text1"/>
              </w:rPr>
              <w:t>日</w:t>
            </w:r>
          </w:p>
        </w:tc>
      </w:tr>
      <w:tr w:rsidR="0080464D" w:rsidRPr="001934DE" w14:paraId="3165F1D4" w14:textId="77777777" w:rsidTr="00734F18">
        <w:tc>
          <w:tcPr>
            <w:tcW w:w="5954" w:type="dxa"/>
            <w:gridSpan w:val="3"/>
          </w:tcPr>
          <w:p w14:paraId="4FD8208F" w14:textId="77777777" w:rsidR="0080464D" w:rsidRPr="001934DE" w:rsidRDefault="0080464D" w:rsidP="00734F18">
            <w:pPr>
              <w:pStyle w:val="af0"/>
              <w:rPr>
                <w:rFonts w:ascii="Times New Roman" w:eastAsia="標楷體" w:hAnsi="細明體" w:cs="細明體"/>
                <w:color w:val="000000" w:themeColor="text1"/>
              </w:rPr>
            </w:pPr>
            <w:r w:rsidRPr="001934DE">
              <w:rPr>
                <w:rFonts w:ascii="Times New Roman" w:eastAsia="標楷體" w:hAnsi="細明體" w:cs="細明體" w:hint="eastAsia"/>
                <w:color w:val="000000" w:themeColor="text1"/>
              </w:rPr>
              <w:t>學習主題</w:t>
            </w:r>
            <w:r w:rsidRPr="001934DE">
              <w:rPr>
                <w:rFonts w:ascii="Times New Roman" w:eastAsia="標楷體" w:hAnsi="細明體" w:cs="細明體" w:hint="eastAsia"/>
                <w:color w:val="000000" w:themeColor="text1"/>
              </w:rPr>
              <w:t>/</w:t>
            </w:r>
            <w:r w:rsidRPr="001934DE">
              <w:rPr>
                <w:rFonts w:ascii="Times New Roman" w:eastAsia="標楷體" w:hAnsi="細明體" w:cs="細明體" w:hint="eastAsia"/>
                <w:color w:val="000000" w:themeColor="text1"/>
              </w:rPr>
              <w:t>觀察事件</w:t>
            </w:r>
          </w:p>
        </w:tc>
      </w:tr>
      <w:tr w:rsidR="0080464D" w:rsidRPr="001934DE" w14:paraId="27B08DB8" w14:textId="77777777" w:rsidTr="00734F18">
        <w:tc>
          <w:tcPr>
            <w:tcW w:w="709" w:type="dxa"/>
            <w:vMerge w:val="restart"/>
          </w:tcPr>
          <w:p w14:paraId="2EFB30BA" w14:textId="77777777" w:rsidR="0080464D" w:rsidRPr="001934DE" w:rsidRDefault="0080464D" w:rsidP="00734F18">
            <w:pPr>
              <w:pStyle w:val="af0"/>
              <w:rPr>
                <w:rFonts w:ascii="Times New Roman" w:eastAsia="標楷體" w:hAnsi="細明體" w:cs="細明體"/>
                <w:color w:val="000000" w:themeColor="text1"/>
              </w:rPr>
            </w:pPr>
            <w:r w:rsidRPr="001934DE">
              <w:rPr>
                <w:rFonts w:ascii="Times New Roman" w:eastAsia="標楷體" w:hAnsi="細明體" w:cs="細明體" w:hint="eastAsia"/>
                <w:color w:val="000000" w:themeColor="text1"/>
              </w:rPr>
              <w:t>自我學習</w:t>
            </w:r>
          </w:p>
        </w:tc>
        <w:tc>
          <w:tcPr>
            <w:tcW w:w="5245" w:type="dxa"/>
            <w:gridSpan w:val="2"/>
            <w:vAlign w:val="center"/>
          </w:tcPr>
          <w:p w14:paraId="758919D2" w14:textId="77777777" w:rsidR="0080464D" w:rsidRPr="001934DE" w:rsidRDefault="0080464D" w:rsidP="00734F18">
            <w:pPr>
              <w:pStyle w:val="af0"/>
              <w:jc w:val="both"/>
              <w:rPr>
                <w:rFonts w:ascii="Times New Roman" w:eastAsia="標楷體" w:hAnsi="細明體" w:cs="細明體"/>
                <w:color w:val="000000" w:themeColor="text1"/>
              </w:rPr>
            </w:pPr>
            <w:r w:rsidRPr="001934DE">
              <w:rPr>
                <w:rFonts w:ascii="Times New Roman" w:eastAsia="標楷體" w:hAnsi="細明體" w:cs="細明體" w:hint="eastAsia"/>
                <w:color w:val="000000" w:themeColor="text1"/>
              </w:rPr>
              <w:t>問題思考</w:t>
            </w:r>
          </w:p>
        </w:tc>
      </w:tr>
      <w:tr w:rsidR="0080464D" w:rsidRPr="001934DE" w14:paraId="78763373" w14:textId="77777777" w:rsidTr="00734F18">
        <w:trPr>
          <w:trHeight w:val="544"/>
        </w:trPr>
        <w:tc>
          <w:tcPr>
            <w:tcW w:w="709" w:type="dxa"/>
            <w:vMerge/>
          </w:tcPr>
          <w:p w14:paraId="3B398C35" w14:textId="77777777" w:rsidR="0080464D" w:rsidRPr="001934DE" w:rsidRDefault="0080464D" w:rsidP="00734F18">
            <w:pPr>
              <w:pStyle w:val="af0"/>
              <w:rPr>
                <w:rFonts w:ascii="Times New Roman" w:eastAsia="標楷體" w:hAnsi="細明體" w:cs="細明體"/>
                <w:color w:val="000000" w:themeColor="text1"/>
              </w:rPr>
            </w:pPr>
          </w:p>
        </w:tc>
        <w:tc>
          <w:tcPr>
            <w:tcW w:w="5245" w:type="dxa"/>
            <w:gridSpan w:val="2"/>
            <w:vAlign w:val="center"/>
          </w:tcPr>
          <w:p w14:paraId="29C4A838" w14:textId="77777777" w:rsidR="0080464D" w:rsidRPr="001934DE" w:rsidRDefault="0080464D" w:rsidP="00734F18">
            <w:pPr>
              <w:pStyle w:val="af0"/>
              <w:jc w:val="both"/>
              <w:rPr>
                <w:rFonts w:ascii="Times New Roman" w:eastAsia="標楷體" w:hAnsi="細明體" w:cs="細明體"/>
                <w:color w:val="000000" w:themeColor="text1"/>
              </w:rPr>
            </w:pPr>
            <w:r w:rsidRPr="001934DE">
              <w:rPr>
                <w:rFonts w:ascii="Times New Roman" w:eastAsia="標楷體" w:hAnsi="細明體" w:cs="細明體" w:hint="eastAsia"/>
                <w:color w:val="000000" w:themeColor="text1"/>
              </w:rPr>
              <w:t>求證方式</w:t>
            </w:r>
          </w:p>
        </w:tc>
      </w:tr>
      <w:tr w:rsidR="0080464D" w:rsidRPr="001934DE" w14:paraId="6B87FFD3" w14:textId="77777777" w:rsidTr="00734F18">
        <w:trPr>
          <w:trHeight w:val="330"/>
        </w:trPr>
        <w:tc>
          <w:tcPr>
            <w:tcW w:w="709" w:type="dxa"/>
            <w:vMerge w:val="restart"/>
          </w:tcPr>
          <w:p w14:paraId="69A0AB13" w14:textId="77777777" w:rsidR="0080464D" w:rsidRPr="001934DE" w:rsidRDefault="0080464D" w:rsidP="00734F18">
            <w:pPr>
              <w:pStyle w:val="af0"/>
              <w:rPr>
                <w:rFonts w:ascii="Times New Roman" w:eastAsia="標楷體" w:hAnsi="細明體" w:cs="細明體"/>
                <w:color w:val="000000" w:themeColor="text1"/>
              </w:rPr>
            </w:pPr>
            <w:r w:rsidRPr="001934DE">
              <w:rPr>
                <w:rFonts w:ascii="Times New Roman" w:eastAsia="標楷體" w:hAnsi="細明體" w:cs="細明體" w:hint="eastAsia"/>
                <w:color w:val="000000" w:themeColor="text1"/>
              </w:rPr>
              <w:t>學習收獲</w:t>
            </w:r>
          </w:p>
        </w:tc>
        <w:tc>
          <w:tcPr>
            <w:tcW w:w="5245" w:type="dxa"/>
            <w:gridSpan w:val="2"/>
            <w:vAlign w:val="center"/>
          </w:tcPr>
          <w:p w14:paraId="53CFF21C" w14:textId="77777777" w:rsidR="0080464D" w:rsidRPr="001934DE" w:rsidRDefault="0080464D" w:rsidP="00734F18">
            <w:pPr>
              <w:pStyle w:val="af0"/>
              <w:jc w:val="both"/>
              <w:rPr>
                <w:rFonts w:ascii="Times New Roman" w:eastAsia="標楷體" w:hAnsi="細明體" w:cs="細明體"/>
                <w:color w:val="000000" w:themeColor="text1"/>
              </w:rPr>
            </w:pPr>
            <w:r w:rsidRPr="001934DE">
              <w:rPr>
                <w:rFonts w:ascii="Times New Roman" w:eastAsia="標楷體" w:hAnsi="細明體" w:cs="細明體" w:hint="eastAsia"/>
                <w:color w:val="000000" w:themeColor="text1"/>
              </w:rPr>
              <w:t>學習紀錄</w:t>
            </w:r>
          </w:p>
        </w:tc>
      </w:tr>
      <w:tr w:rsidR="0080464D" w:rsidRPr="001934DE" w14:paraId="40904C18" w14:textId="77777777" w:rsidTr="00734F18">
        <w:tc>
          <w:tcPr>
            <w:tcW w:w="709" w:type="dxa"/>
            <w:vMerge/>
          </w:tcPr>
          <w:p w14:paraId="5B6E31D2" w14:textId="77777777" w:rsidR="0080464D" w:rsidRPr="001934DE" w:rsidRDefault="0080464D" w:rsidP="00734F18">
            <w:pPr>
              <w:pStyle w:val="af0"/>
              <w:rPr>
                <w:rFonts w:ascii="Times New Roman" w:eastAsia="標楷體" w:hAnsi="細明體" w:cs="細明體"/>
                <w:color w:val="000000" w:themeColor="text1"/>
              </w:rPr>
            </w:pPr>
          </w:p>
        </w:tc>
        <w:tc>
          <w:tcPr>
            <w:tcW w:w="5245" w:type="dxa"/>
            <w:gridSpan w:val="2"/>
            <w:vAlign w:val="center"/>
          </w:tcPr>
          <w:p w14:paraId="2D7A1BFC" w14:textId="77777777" w:rsidR="0080464D" w:rsidRPr="001934DE" w:rsidRDefault="0080464D" w:rsidP="00734F18">
            <w:pPr>
              <w:pStyle w:val="af0"/>
              <w:jc w:val="both"/>
              <w:rPr>
                <w:rFonts w:ascii="Times New Roman" w:eastAsia="標楷體" w:hAnsi="細明體" w:cs="細明體"/>
                <w:color w:val="000000" w:themeColor="text1"/>
              </w:rPr>
            </w:pPr>
            <w:proofErr w:type="gramStart"/>
            <w:r w:rsidRPr="001934DE">
              <w:rPr>
                <w:rFonts w:ascii="Times New Roman" w:eastAsia="標楷體" w:hAnsi="細明體" w:cs="細明體" w:hint="eastAsia"/>
                <w:color w:val="000000" w:themeColor="text1"/>
              </w:rPr>
              <w:t>反思或心得</w:t>
            </w:r>
            <w:proofErr w:type="gramEnd"/>
          </w:p>
        </w:tc>
      </w:tr>
      <w:tr w:rsidR="0080464D" w:rsidRPr="001934DE" w14:paraId="59CAAA4A" w14:textId="77777777" w:rsidTr="00734F18">
        <w:tc>
          <w:tcPr>
            <w:tcW w:w="709" w:type="dxa"/>
          </w:tcPr>
          <w:p w14:paraId="7AC3FB5F" w14:textId="77777777" w:rsidR="0080464D" w:rsidRPr="001934DE" w:rsidRDefault="0080464D" w:rsidP="00734F18">
            <w:pPr>
              <w:pStyle w:val="af0"/>
              <w:rPr>
                <w:rFonts w:ascii="Times New Roman" w:eastAsia="標楷體" w:hAnsi="細明體" w:cs="細明體"/>
                <w:color w:val="000000" w:themeColor="text1"/>
              </w:rPr>
            </w:pPr>
            <w:r w:rsidRPr="001934DE">
              <w:rPr>
                <w:rFonts w:ascii="Times New Roman" w:eastAsia="標楷體" w:hAnsi="細明體" w:cs="細明體" w:hint="eastAsia"/>
                <w:color w:val="000000" w:themeColor="text1"/>
              </w:rPr>
              <w:t>備註</w:t>
            </w:r>
          </w:p>
        </w:tc>
        <w:tc>
          <w:tcPr>
            <w:tcW w:w="5245" w:type="dxa"/>
            <w:gridSpan w:val="2"/>
            <w:vAlign w:val="center"/>
          </w:tcPr>
          <w:p w14:paraId="4B8F76BA" w14:textId="77777777" w:rsidR="0080464D" w:rsidRPr="001934DE" w:rsidRDefault="0080464D" w:rsidP="00734F18">
            <w:pPr>
              <w:pStyle w:val="af0"/>
              <w:jc w:val="both"/>
              <w:rPr>
                <w:rFonts w:ascii="Times New Roman" w:eastAsia="標楷體" w:hAnsi="細明體" w:cs="細明體"/>
                <w:color w:val="000000" w:themeColor="text1"/>
              </w:rPr>
            </w:pPr>
          </w:p>
        </w:tc>
      </w:tr>
    </w:tbl>
    <w:p w14:paraId="4EF3C83A" w14:textId="77777777" w:rsidR="00B2013B" w:rsidRPr="001934DE" w:rsidRDefault="00B2013B" w:rsidP="00B2013B">
      <w:pPr>
        <w:rPr>
          <w:rFonts w:ascii="標楷體" w:eastAsia="標楷體" w:hAnsi="標楷體"/>
          <w:color w:val="000000" w:themeColor="text1"/>
          <w:szCs w:val="28"/>
        </w:rPr>
      </w:pPr>
    </w:p>
    <w:p w14:paraId="79552FC2" w14:textId="77777777" w:rsidR="00B2013B" w:rsidRPr="001934DE" w:rsidRDefault="00B2013B" w:rsidP="00314500">
      <w:pPr>
        <w:pStyle w:val="afc"/>
        <w:numPr>
          <w:ilvl w:val="0"/>
          <w:numId w:val="16"/>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實習總心得</w:t>
      </w:r>
    </w:p>
    <w:p w14:paraId="54162BBF" w14:textId="77777777" w:rsidR="0080464D" w:rsidRPr="001934DE" w:rsidRDefault="0080464D" w:rsidP="00314500">
      <w:pPr>
        <w:pStyle w:val="afc"/>
        <w:numPr>
          <w:ilvl w:val="1"/>
          <w:numId w:val="16"/>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總心得</w:t>
      </w:r>
      <w:r w:rsidRPr="001934DE">
        <w:rPr>
          <w:rFonts w:ascii="Times New Roman" w:eastAsia="標楷體" w:hAnsi="Times New Roman"/>
          <w:color w:val="000000" w:themeColor="text1"/>
          <w:szCs w:val="28"/>
        </w:rPr>
        <w:t>(</w:t>
      </w:r>
      <w:r w:rsidRPr="001934DE">
        <w:rPr>
          <w:rFonts w:ascii="Times New Roman" w:eastAsia="標楷體" w:hAnsi="Times New Roman" w:hint="eastAsia"/>
          <w:color w:val="000000" w:themeColor="text1"/>
          <w:szCs w:val="28"/>
        </w:rPr>
        <w:t>綜合整個實習寫個總心得</w:t>
      </w:r>
      <w:r w:rsidRPr="001934DE">
        <w:rPr>
          <w:rFonts w:ascii="Times New Roman" w:eastAsia="標楷體" w:hAnsi="Times New Roman" w:hint="eastAsia"/>
          <w:color w:val="000000" w:themeColor="text1"/>
          <w:szCs w:val="28"/>
        </w:rPr>
        <w:t>(</w:t>
      </w:r>
      <w:r w:rsidRPr="001934DE">
        <w:rPr>
          <w:rFonts w:ascii="Times New Roman" w:eastAsia="標楷體" w:hAnsi="Times New Roman" w:hint="eastAsia"/>
          <w:color w:val="000000" w:themeColor="text1"/>
          <w:szCs w:val="28"/>
        </w:rPr>
        <w:t>電子檔</w:t>
      </w:r>
      <w:r w:rsidRPr="001934DE">
        <w:rPr>
          <w:rFonts w:ascii="Times New Roman" w:eastAsia="標楷體" w:hAnsi="Times New Roman" w:hint="eastAsia"/>
          <w:color w:val="000000" w:themeColor="text1"/>
          <w:szCs w:val="28"/>
        </w:rPr>
        <w:t>)</w:t>
      </w:r>
      <w:r w:rsidRPr="001934DE">
        <w:rPr>
          <w:rFonts w:ascii="Times New Roman" w:eastAsia="標楷體" w:hAnsi="Times New Roman" w:hint="eastAsia"/>
          <w:color w:val="000000" w:themeColor="text1"/>
          <w:szCs w:val="28"/>
        </w:rPr>
        <w:t>至少</w:t>
      </w:r>
      <w:r w:rsidRPr="001934DE">
        <w:rPr>
          <w:rFonts w:ascii="Times New Roman" w:eastAsia="標楷體" w:hAnsi="Times New Roman" w:hint="eastAsia"/>
          <w:color w:val="000000" w:themeColor="text1"/>
          <w:szCs w:val="28"/>
        </w:rPr>
        <w:t>800-3000</w:t>
      </w:r>
      <w:r w:rsidRPr="001934DE">
        <w:rPr>
          <w:rFonts w:ascii="Times New Roman" w:eastAsia="標楷體" w:hAnsi="Times New Roman" w:hint="eastAsia"/>
          <w:color w:val="000000" w:themeColor="text1"/>
          <w:szCs w:val="28"/>
        </w:rPr>
        <w:t>字，並附上兩張相片</w:t>
      </w:r>
      <w:r w:rsidRPr="001934DE">
        <w:rPr>
          <w:rFonts w:ascii="Times New Roman" w:eastAsia="標楷體" w:hAnsi="Times New Roman"/>
          <w:color w:val="000000" w:themeColor="text1"/>
          <w:szCs w:val="28"/>
        </w:rPr>
        <w:t>)</w:t>
      </w:r>
    </w:p>
    <w:p w14:paraId="71992B68" w14:textId="77777777" w:rsidR="0080464D" w:rsidRPr="001934DE" w:rsidRDefault="00D80A57" w:rsidP="00314500">
      <w:pPr>
        <w:pStyle w:val="afc"/>
        <w:numPr>
          <w:ilvl w:val="1"/>
          <w:numId w:val="16"/>
        </w:numPr>
        <w:ind w:leftChars="0"/>
        <w:rPr>
          <w:rFonts w:ascii="標楷體" w:eastAsia="標楷體" w:hAnsi="標楷體"/>
          <w:b/>
          <w:color w:val="000000" w:themeColor="text1"/>
          <w:sz w:val="28"/>
          <w:szCs w:val="36"/>
        </w:rPr>
      </w:pPr>
      <w:r w:rsidRPr="001934DE">
        <w:rPr>
          <w:rFonts w:ascii="Times New Roman" w:eastAsia="標楷體" w:hAnsi="Times New Roman"/>
          <w:color w:val="000000" w:themeColor="text1"/>
          <w:szCs w:val="28"/>
        </w:rPr>
        <w:t>附表</w:t>
      </w:r>
      <w:r w:rsidRPr="001934DE">
        <w:rPr>
          <w:rFonts w:ascii="Times New Roman" w:eastAsia="標楷體" w:hAnsi="Times New Roman"/>
          <w:color w:val="000000" w:themeColor="text1"/>
          <w:szCs w:val="28"/>
        </w:rPr>
        <w:t>(</w:t>
      </w:r>
      <w:r w:rsidRPr="001934DE">
        <w:rPr>
          <w:rFonts w:ascii="Times New Roman" w:eastAsia="標楷體" w:hAnsi="Times New Roman"/>
          <w:color w:val="000000" w:themeColor="text1"/>
          <w:szCs w:val="28"/>
        </w:rPr>
        <w:t>參考附表格式</w:t>
      </w:r>
      <w:r w:rsidRPr="001934DE">
        <w:rPr>
          <w:rFonts w:ascii="Times New Roman" w:eastAsia="標楷體" w:hAnsi="Times New Roman"/>
          <w:color w:val="000000" w:themeColor="text1"/>
          <w:szCs w:val="28"/>
        </w:rPr>
        <w:t>)</w:t>
      </w:r>
    </w:p>
    <w:p w14:paraId="1C2319A3" w14:textId="77777777" w:rsidR="0080464D" w:rsidRPr="001934DE" w:rsidRDefault="0080464D" w:rsidP="0080464D">
      <w:pPr>
        <w:rPr>
          <w:rFonts w:ascii="標楷體" w:eastAsia="標楷體" w:hAnsi="標楷體"/>
          <w:b/>
          <w:color w:val="000000" w:themeColor="text1"/>
          <w:sz w:val="28"/>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3"/>
      </w:tblGrid>
      <w:tr w:rsidR="0080464D" w:rsidRPr="001934DE" w14:paraId="253BF862" w14:textId="77777777" w:rsidTr="0080464D">
        <w:tc>
          <w:tcPr>
            <w:tcW w:w="9889" w:type="dxa"/>
            <w:gridSpan w:val="2"/>
            <w:tcBorders>
              <w:top w:val="nil"/>
              <w:left w:val="nil"/>
              <w:bottom w:val="single" w:sz="4" w:space="0" w:color="auto"/>
              <w:right w:val="nil"/>
            </w:tcBorders>
          </w:tcPr>
          <w:p w14:paraId="099B4893"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附表</w:t>
            </w:r>
          </w:p>
        </w:tc>
      </w:tr>
      <w:tr w:rsidR="0080464D" w:rsidRPr="001934DE" w14:paraId="17995C31" w14:textId="77777777" w:rsidTr="0080464D">
        <w:tc>
          <w:tcPr>
            <w:tcW w:w="4946" w:type="dxa"/>
            <w:tcBorders>
              <w:top w:val="single" w:sz="4" w:space="0" w:color="auto"/>
            </w:tcBorders>
          </w:tcPr>
          <w:p w14:paraId="08B49E4C"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填表人姓名</w:t>
            </w:r>
            <w:r w:rsidRPr="001934DE">
              <w:rPr>
                <w:rFonts w:eastAsia="標楷體" w:hAnsi="細明體" w:cs="細明體" w:hint="eastAsia"/>
                <w:color w:val="000000" w:themeColor="text1"/>
              </w:rPr>
              <w:t>:</w:t>
            </w:r>
          </w:p>
        </w:tc>
        <w:tc>
          <w:tcPr>
            <w:tcW w:w="4943" w:type="dxa"/>
            <w:tcBorders>
              <w:top w:val="single" w:sz="4" w:space="0" w:color="auto"/>
            </w:tcBorders>
          </w:tcPr>
          <w:p w14:paraId="14298328"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填表人學號</w:t>
            </w:r>
            <w:r w:rsidRPr="001934DE">
              <w:rPr>
                <w:rFonts w:eastAsia="標楷體" w:cs="細明體" w:hint="eastAsia"/>
                <w:color w:val="000000" w:themeColor="text1"/>
              </w:rPr>
              <w:t>:</w:t>
            </w:r>
          </w:p>
        </w:tc>
      </w:tr>
      <w:tr w:rsidR="0080464D" w:rsidRPr="001934DE" w14:paraId="1E2B6CA0" w14:textId="77777777" w:rsidTr="0080464D">
        <w:trPr>
          <w:trHeight w:val="301"/>
        </w:trPr>
        <w:tc>
          <w:tcPr>
            <w:tcW w:w="4946" w:type="dxa"/>
          </w:tcPr>
          <w:p w14:paraId="7172824A"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實習單位名稱</w:t>
            </w:r>
            <w:r w:rsidRPr="001934DE">
              <w:rPr>
                <w:rFonts w:eastAsia="標楷體" w:cs="細明體" w:hint="eastAsia"/>
                <w:color w:val="000000" w:themeColor="text1"/>
              </w:rPr>
              <w:t>:</w:t>
            </w:r>
          </w:p>
        </w:tc>
        <w:tc>
          <w:tcPr>
            <w:tcW w:w="4943" w:type="dxa"/>
          </w:tcPr>
          <w:p w14:paraId="50FD3D74" w14:textId="77777777" w:rsidR="0080464D" w:rsidRPr="001934DE" w:rsidRDefault="0080464D" w:rsidP="0080464D">
            <w:pPr>
              <w:rPr>
                <w:rFonts w:eastAsia="標楷體" w:cs="細明體"/>
                <w:color w:val="000000" w:themeColor="text1"/>
              </w:rPr>
            </w:pPr>
          </w:p>
        </w:tc>
      </w:tr>
      <w:tr w:rsidR="0080464D" w:rsidRPr="001934DE" w14:paraId="23334130" w14:textId="77777777" w:rsidTr="0080464D">
        <w:tc>
          <w:tcPr>
            <w:tcW w:w="4946" w:type="dxa"/>
          </w:tcPr>
          <w:p w14:paraId="02F2F5AB"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實際實習的日期</w:t>
            </w:r>
            <w:r w:rsidRPr="001934DE">
              <w:rPr>
                <w:rFonts w:eastAsia="標楷體" w:cs="細明體" w:hint="eastAsia"/>
                <w:color w:val="000000" w:themeColor="text1"/>
              </w:rPr>
              <w:t xml:space="preserve">:   </w:t>
            </w:r>
            <w:r w:rsidRPr="001934DE">
              <w:rPr>
                <w:rFonts w:eastAsia="標楷體" w:cs="細明體" w:hint="eastAsia"/>
                <w:color w:val="000000" w:themeColor="text1"/>
              </w:rPr>
              <w:t>年</w:t>
            </w:r>
            <w:r w:rsidRPr="001934DE">
              <w:rPr>
                <w:rFonts w:eastAsia="標楷體" w:cs="細明體" w:hint="eastAsia"/>
                <w:color w:val="000000" w:themeColor="text1"/>
              </w:rPr>
              <w:t xml:space="preserve">  </w:t>
            </w:r>
            <w:r w:rsidRPr="001934DE">
              <w:rPr>
                <w:rFonts w:eastAsia="標楷體" w:cs="細明體" w:hint="eastAsia"/>
                <w:color w:val="000000" w:themeColor="text1"/>
              </w:rPr>
              <w:t>月</w:t>
            </w:r>
            <w:r w:rsidRPr="001934DE">
              <w:rPr>
                <w:rFonts w:eastAsia="標楷體" w:cs="細明體" w:hint="eastAsia"/>
                <w:color w:val="000000" w:themeColor="text1"/>
              </w:rPr>
              <w:t xml:space="preserve">  </w:t>
            </w:r>
            <w:r w:rsidRPr="001934DE">
              <w:rPr>
                <w:rFonts w:eastAsia="標楷體" w:cs="細明體" w:hint="eastAsia"/>
                <w:color w:val="000000" w:themeColor="text1"/>
              </w:rPr>
              <w:t>日至</w:t>
            </w:r>
            <w:r w:rsidRPr="001934DE">
              <w:rPr>
                <w:rFonts w:eastAsia="標楷體" w:cs="細明體" w:hint="eastAsia"/>
                <w:color w:val="000000" w:themeColor="text1"/>
              </w:rPr>
              <w:t xml:space="preserve">   </w:t>
            </w:r>
            <w:r w:rsidRPr="001934DE">
              <w:rPr>
                <w:rFonts w:eastAsia="標楷體" w:cs="細明體" w:hint="eastAsia"/>
                <w:color w:val="000000" w:themeColor="text1"/>
              </w:rPr>
              <w:t>月</w:t>
            </w:r>
            <w:r w:rsidRPr="001934DE">
              <w:rPr>
                <w:rFonts w:eastAsia="標楷體" w:cs="細明體" w:hint="eastAsia"/>
                <w:color w:val="000000" w:themeColor="text1"/>
              </w:rPr>
              <w:t xml:space="preserve">  </w:t>
            </w:r>
            <w:r w:rsidRPr="001934DE">
              <w:rPr>
                <w:rFonts w:eastAsia="標楷體" w:cs="細明體" w:hint="eastAsia"/>
                <w:color w:val="000000" w:themeColor="text1"/>
              </w:rPr>
              <w:t>日</w:t>
            </w:r>
          </w:p>
        </w:tc>
        <w:tc>
          <w:tcPr>
            <w:tcW w:w="4943" w:type="dxa"/>
          </w:tcPr>
          <w:p w14:paraId="3DC755CC"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每天實習作息</w:t>
            </w:r>
            <w:r w:rsidRPr="001934DE">
              <w:rPr>
                <w:rFonts w:eastAsia="標楷體" w:cs="細明體" w:hint="eastAsia"/>
                <w:color w:val="000000" w:themeColor="text1"/>
              </w:rPr>
              <w:t>:AM____;PM_____</w:t>
            </w:r>
            <w:r w:rsidRPr="001934DE">
              <w:rPr>
                <w:rFonts w:eastAsia="標楷體" w:cs="細明體" w:hint="eastAsia"/>
                <w:color w:val="000000" w:themeColor="text1"/>
              </w:rPr>
              <w:t>共</w:t>
            </w:r>
            <w:r w:rsidRPr="001934DE">
              <w:rPr>
                <w:rFonts w:eastAsia="標楷體" w:cs="細明體" w:hint="eastAsia"/>
                <w:color w:val="000000" w:themeColor="text1"/>
              </w:rPr>
              <w:t>_____</w:t>
            </w:r>
            <w:r w:rsidRPr="001934DE">
              <w:rPr>
                <w:rFonts w:eastAsia="標楷體" w:cs="細明體" w:hint="eastAsia"/>
                <w:color w:val="000000" w:themeColor="text1"/>
              </w:rPr>
              <w:t>小時</w:t>
            </w:r>
          </w:p>
        </w:tc>
      </w:tr>
      <w:tr w:rsidR="0080464D" w:rsidRPr="001934DE" w14:paraId="233860F3" w14:textId="77777777" w:rsidTr="0080464D">
        <w:tc>
          <w:tcPr>
            <w:tcW w:w="4946" w:type="dxa"/>
          </w:tcPr>
          <w:p w14:paraId="0058A343"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偶有情形</w:t>
            </w:r>
            <w:r w:rsidRPr="001934DE">
              <w:rPr>
                <w:rFonts w:eastAsia="標楷體" w:cs="細明體" w:hint="eastAsia"/>
                <w:color w:val="000000" w:themeColor="text1"/>
              </w:rPr>
              <w:t>(</w:t>
            </w:r>
            <w:r w:rsidRPr="001934DE">
              <w:rPr>
                <w:rFonts w:eastAsia="標楷體" w:hAnsi="細明體" w:cs="細明體" w:hint="eastAsia"/>
                <w:color w:val="000000" w:themeColor="text1"/>
              </w:rPr>
              <w:t>排班外狀況</w:t>
            </w:r>
            <w:r w:rsidRPr="001934DE">
              <w:rPr>
                <w:rFonts w:eastAsia="標楷體" w:hAnsi="細明體" w:cs="細明體" w:hint="eastAsia"/>
                <w:color w:val="000000" w:themeColor="text1"/>
              </w:rPr>
              <w:t>:</w:t>
            </w:r>
            <w:r w:rsidRPr="001934DE">
              <w:rPr>
                <w:rFonts w:eastAsia="標楷體" w:cs="細明體" w:hint="eastAsia"/>
                <w:color w:val="000000" w:themeColor="text1"/>
              </w:rPr>
              <w:t>如假日班</w:t>
            </w:r>
            <w:r w:rsidRPr="001934DE">
              <w:rPr>
                <w:rFonts w:eastAsia="標楷體" w:cs="細明體" w:hint="eastAsia"/>
                <w:color w:val="000000" w:themeColor="text1"/>
              </w:rPr>
              <w:t xml:space="preserve">; </w:t>
            </w:r>
            <w:r w:rsidRPr="001934DE">
              <w:rPr>
                <w:rFonts w:eastAsia="標楷體" w:cs="細明體" w:hint="eastAsia"/>
                <w:color w:val="000000" w:themeColor="text1"/>
              </w:rPr>
              <w:t>請略說明</w:t>
            </w:r>
            <w:r w:rsidRPr="001934DE">
              <w:rPr>
                <w:rFonts w:eastAsia="標楷體" w:cs="細明體" w:hint="eastAsia"/>
                <w:color w:val="000000" w:themeColor="text1"/>
              </w:rPr>
              <w:t>)</w:t>
            </w:r>
          </w:p>
        </w:tc>
        <w:tc>
          <w:tcPr>
            <w:tcW w:w="4943" w:type="dxa"/>
          </w:tcPr>
          <w:p w14:paraId="637BE621" w14:textId="77777777" w:rsidR="0080464D" w:rsidRPr="001934DE" w:rsidRDefault="0080464D" w:rsidP="0080464D">
            <w:pPr>
              <w:rPr>
                <w:rFonts w:eastAsia="標楷體" w:hAnsi="細明體" w:cs="細明體"/>
                <w:color w:val="000000" w:themeColor="text1"/>
              </w:rPr>
            </w:pPr>
          </w:p>
        </w:tc>
      </w:tr>
      <w:tr w:rsidR="0080464D" w:rsidRPr="001934DE" w14:paraId="00E603C4" w14:textId="77777777" w:rsidTr="0080464D">
        <w:tc>
          <w:tcPr>
            <w:tcW w:w="4946" w:type="dxa"/>
          </w:tcPr>
          <w:p w14:paraId="44EC0DCA" w14:textId="77777777" w:rsidR="0080464D" w:rsidRPr="001934DE" w:rsidRDefault="0080464D" w:rsidP="0080464D">
            <w:pPr>
              <w:rPr>
                <w:rFonts w:ascii="標楷體" w:eastAsia="標楷體" w:hAnsi="標楷體" w:cs="細明體"/>
                <w:color w:val="000000" w:themeColor="text1"/>
              </w:rPr>
            </w:pPr>
            <w:r w:rsidRPr="001934DE">
              <w:rPr>
                <w:rFonts w:eastAsia="標楷體" w:hAnsi="細明體" w:cs="細明體" w:hint="eastAsia"/>
                <w:color w:val="000000" w:themeColor="text1"/>
              </w:rPr>
              <w:t>交通狀況</w:t>
            </w:r>
            <w:r w:rsidRPr="001934DE">
              <w:rPr>
                <w:rFonts w:eastAsia="標楷體" w:cs="細明體" w:hint="eastAsia"/>
                <w:color w:val="000000" w:themeColor="text1"/>
              </w:rPr>
              <w:t>:</w:t>
            </w:r>
            <w:r w:rsidRPr="001934DE">
              <w:rPr>
                <w:rFonts w:ascii="標楷體" w:eastAsia="標楷體" w:hAnsi="標楷體" w:cs="細明體" w:hint="eastAsia"/>
                <w:color w:val="000000" w:themeColor="text1"/>
              </w:rPr>
              <w:t>□轎車□機車□腳踏車□走路□捷運□公車□專人接送_____________________</w:t>
            </w:r>
          </w:p>
          <w:p w14:paraId="2ED9CB1C" w14:textId="77777777" w:rsidR="0080464D" w:rsidRPr="001934DE" w:rsidRDefault="0080464D" w:rsidP="0080464D">
            <w:pPr>
              <w:rPr>
                <w:rFonts w:eastAsia="標楷體" w:hAnsi="細明體" w:cs="細明體"/>
                <w:color w:val="000000" w:themeColor="text1"/>
              </w:rPr>
            </w:pPr>
            <w:r w:rsidRPr="001934DE">
              <w:rPr>
                <w:rFonts w:ascii="標楷體" w:eastAsia="標楷體" w:hAnsi="標楷體" w:cs="細明體" w:hint="eastAsia"/>
                <w:color w:val="000000" w:themeColor="text1"/>
              </w:rPr>
              <w:t>□其他_________________________________</w:t>
            </w:r>
          </w:p>
        </w:tc>
        <w:tc>
          <w:tcPr>
            <w:tcW w:w="4943" w:type="dxa"/>
          </w:tcPr>
          <w:p w14:paraId="7451CB02"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實習津貼狀況</w:t>
            </w:r>
            <w:r w:rsidRPr="001934DE">
              <w:rPr>
                <w:rFonts w:eastAsia="標楷體" w:cs="細明體" w:hint="eastAsia"/>
                <w:color w:val="000000" w:themeColor="text1"/>
              </w:rPr>
              <w:t>:</w:t>
            </w:r>
            <w:r w:rsidRPr="001934DE">
              <w:rPr>
                <w:rFonts w:ascii="標楷體" w:eastAsia="標楷體" w:hAnsi="標楷體" w:cs="細明體" w:hint="eastAsia"/>
                <w:color w:val="000000" w:themeColor="text1"/>
              </w:rPr>
              <w:t xml:space="preserve"> □無, □有;固定每</w:t>
            </w:r>
            <w:proofErr w:type="gramStart"/>
            <w:r w:rsidRPr="001934DE">
              <w:rPr>
                <w:rFonts w:ascii="標楷體" w:eastAsia="標楷體" w:hAnsi="標楷體" w:cs="細明體" w:hint="eastAsia"/>
                <w:color w:val="000000" w:themeColor="text1"/>
              </w:rPr>
              <w:t>個</w:t>
            </w:r>
            <w:proofErr w:type="gramEnd"/>
            <w:r w:rsidRPr="001934DE">
              <w:rPr>
                <w:rFonts w:ascii="標楷體" w:eastAsia="標楷體" w:hAnsi="標楷體" w:cs="細明體" w:hint="eastAsia"/>
                <w:color w:val="000000" w:themeColor="text1"/>
              </w:rPr>
              <w:t>月給________元或視工作狀態給付_______略說明________________; □其他_______________</w:t>
            </w:r>
          </w:p>
        </w:tc>
      </w:tr>
      <w:tr w:rsidR="0080464D" w:rsidRPr="001934DE" w14:paraId="6586F772" w14:textId="77777777" w:rsidTr="0080464D">
        <w:tc>
          <w:tcPr>
            <w:tcW w:w="4946" w:type="dxa"/>
          </w:tcPr>
          <w:p w14:paraId="132B2962" w14:textId="77777777" w:rsidR="0080464D" w:rsidRPr="001934DE" w:rsidRDefault="0080464D" w:rsidP="0080464D">
            <w:pPr>
              <w:rPr>
                <w:rFonts w:eastAsia="標楷體"/>
                <w:color w:val="000000" w:themeColor="text1"/>
              </w:rPr>
            </w:pPr>
            <w:r w:rsidRPr="001934DE">
              <w:rPr>
                <w:rFonts w:eastAsia="標楷體"/>
                <w:color w:val="000000" w:themeColor="text1"/>
              </w:rPr>
              <w:t>實習時住宿狀況</w:t>
            </w:r>
            <w:r w:rsidRPr="001934DE">
              <w:rPr>
                <w:rFonts w:eastAsia="標楷體"/>
                <w:color w:val="000000" w:themeColor="text1"/>
              </w:rPr>
              <w:t>: □</w:t>
            </w:r>
            <w:r w:rsidRPr="001934DE">
              <w:rPr>
                <w:rFonts w:eastAsia="標楷體"/>
                <w:color w:val="000000" w:themeColor="text1"/>
              </w:rPr>
              <w:t>住</w:t>
            </w:r>
            <w:proofErr w:type="gramStart"/>
            <w:r w:rsidRPr="001934DE">
              <w:rPr>
                <w:rFonts w:eastAsia="標楷體"/>
                <w:color w:val="000000" w:themeColor="text1"/>
              </w:rPr>
              <w:t>家裡</w:t>
            </w:r>
            <w:r w:rsidRPr="001934DE">
              <w:rPr>
                <w:rFonts w:eastAsia="標楷體"/>
                <w:color w:val="000000" w:themeColor="text1"/>
              </w:rPr>
              <w:t>□</w:t>
            </w:r>
            <w:proofErr w:type="gramEnd"/>
            <w:r w:rsidRPr="001934DE">
              <w:rPr>
                <w:rFonts w:eastAsia="標楷體"/>
                <w:color w:val="000000" w:themeColor="text1"/>
              </w:rPr>
              <w:t>自行租屋處理</w:t>
            </w:r>
            <w:r w:rsidRPr="001934DE">
              <w:rPr>
                <w:rFonts w:eastAsia="標楷體"/>
                <w:color w:val="000000" w:themeColor="text1"/>
              </w:rPr>
              <w:t>□</w:t>
            </w:r>
            <w:r w:rsidRPr="001934DE">
              <w:rPr>
                <w:rFonts w:eastAsia="標楷體"/>
                <w:color w:val="000000" w:themeColor="text1"/>
              </w:rPr>
              <w:t>單位</w:t>
            </w:r>
            <w:proofErr w:type="gramStart"/>
            <w:r w:rsidRPr="001934DE">
              <w:rPr>
                <w:rFonts w:eastAsia="標楷體"/>
                <w:color w:val="000000" w:themeColor="text1"/>
              </w:rPr>
              <w:t>免費供</w:t>
            </w:r>
            <w:proofErr w:type="gramEnd"/>
            <w:r w:rsidRPr="001934DE">
              <w:rPr>
                <w:rFonts w:eastAsia="標楷體"/>
                <w:color w:val="000000" w:themeColor="text1"/>
              </w:rPr>
              <w:t>宿</w:t>
            </w:r>
            <w:r w:rsidRPr="001934DE">
              <w:rPr>
                <w:rFonts w:eastAsia="標楷體"/>
                <w:color w:val="000000" w:themeColor="text1"/>
              </w:rPr>
              <w:t>□</w:t>
            </w:r>
            <w:r w:rsidRPr="001934DE">
              <w:rPr>
                <w:rFonts w:eastAsia="標楷體"/>
                <w:color w:val="000000" w:themeColor="text1"/>
              </w:rPr>
              <w:t>單位</w:t>
            </w:r>
            <w:proofErr w:type="gramStart"/>
            <w:r w:rsidRPr="001934DE">
              <w:rPr>
                <w:rFonts w:eastAsia="標楷體"/>
                <w:color w:val="000000" w:themeColor="text1"/>
              </w:rPr>
              <w:t>供宿</w:t>
            </w:r>
            <w:proofErr w:type="gramEnd"/>
            <w:r w:rsidRPr="001934DE">
              <w:rPr>
                <w:rFonts w:eastAsia="標楷體"/>
                <w:color w:val="000000" w:themeColor="text1"/>
              </w:rPr>
              <w:t>須自費</w:t>
            </w:r>
            <w:r w:rsidRPr="001934DE">
              <w:rPr>
                <w:rFonts w:eastAsia="標楷體"/>
                <w:color w:val="000000" w:themeColor="text1"/>
              </w:rPr>
              <w:t>_______□</w:t>
            </w:r>
            <w:r w:rsidRPr="001934DE">
              <w:rPr>
                <w:rFonts w:eastAsia="標楷體"/>
                <w:color w:val="000000" w:themeColor="text1"/>
              </w:rPr>
              <w:t>有</w:t>
            </w:r>
            <w:r w:rsidRPr="001934DE">
              <w:rPr>
                <w:rFonts w:eastAsia="標楷體"/>
                <w:color w:val="000000" w:themeColor="text1"/>
              </w:rPr>
              <w:t>Tea time□</w:t>
            </w:r>
            <w:r w:rsidRPr="001934DE">
              <w:rPr>
                <w:rFonts w:eastAsia="標楷體"/>
                <w:color w:val="000000" w:themeColor="text1"/>
              </w:rPr>
              <w:t>其他</w:t>
            </w:r>
            <w:r w:rsidRPr="001934DE">
              <w:rPr>
                <w:rFonts w:eastAsia="標楷體"/>
                <w:color w:val="000000" w:themeColor="text1"/>
              </w:rPr>
              <w:t>_____</w:t>
            </w:r>
          </w:p>
        </w:tc>
        <w:tc>
          <w:tcPr>
            <w:tcW w:w="4943" w:type="dxa"/>
          </w:tcPr>
          <w:p w14:paraId="79DF4A66" w14:textId="77777777" w:rsidR="0080464D" w:rsidRPr="001934DE" w:rsidRDefault="0080464D" w:rsidP="0080464D">
            <w:pPr>
              <w:rPr>
                <w:rFonts w:eastAsia="標楷體"/>
                <w:color w:val="000000" w:themeColor="text1"/>
              </w:rPr>
            </w:pPr>
            <w:r w:rsidRPr="001934DE">
              <w:rPr>
                <w:rFonts w:eastAsia="標楷體"/>
                <w:color w:val="000000" w:themeColor="text1"/>
              </w:rPr>
              <w:t>實習時膳食狀況</w:t>
            </w:r>
            <w:r w:rsidRPr="001934DE">
              <w:rPr>
                <w:rFonts w:eastAsia="標楷體"/>
                <w:color w:val="000000" w:themeColor="text1"/>
              </w:rPr>
              <w:t>: □</w:t>
            </w:r>
            <w:r w:rsidRPr="001934DE">
              <w:rPr>
                <w:rFonts w:eastAsia="標楷體"/>
                <w:color w:val="000000" w:themeColor="text1"/>
              </w:rPr>
              <w:t>自行處理</w:t>
            </w:r>
            <w:r w:rsidRPr="001934DE">
              <w:rPr>
                <w:rFonts w:eastAsia="標楷體"/>
                <w:color w:val="000000" w:themeColor="text1"/>
              </w:rPr>
              <w:t>□</w:t>
            </w:r>
            <w:r w:rsidRPr="001934DE">
              <w:rPr>
                <w:rFonts w:eastAsia="標楷體"/>
                <w:color w:val="000000" w:themeColor="text1"/>
              </w:rPr>
              <w:t>單位免費供餐</w:t>
            </w:r>
            <w:r w:rsidRPr="001934DE">
              <w:rPr>
                <w:rFonts w:eastAsia="標楷體"/>
                <w:color w:val="000000" w:themeColor="text1"/>
              </w:rPr>
              <w:t>□</w:t>
            </w:r>
            <w:r w:rsidRPr="001934DE">
              <w:rPr>
                <w:rFonts w:eastAsia="標楷體"/>
                <w:color w:val="000000" w:themeColor="text1"/>
              </w:rPr>
              <w:t>單位</w:t>
            </w:r>
            <w:proofErr w:type="gramStart"/>
            <w:r w:rsidRPr="001934DE">
              <w:rPr>
                <w:rFonts w:eastAsia="標楷體"/>
                <w:color w:val="000000" w:themeColor="text1"/>
              </w:rPr>
              <w:t>供餐須自費</w:t>
            </w:r>
            <w:proofErr w:type="gramEnd"/>
            <w:r w:rsidRPr="001934DE">
              <w:rPr>
                <w:rFonts w:eastAsia="標楷體"/>
                <w:color w:val="000000" w:themeColor="text1"/>
              </w:rPr>
              <w:t>□</w:t>
            </w:r>
            <w:r w:rsidRPr="001934DE">
              <w:rPr>
                <w:rFonts w:eastAsia="標楷體"/>
                <w:color w:val="000000" w:themeColor="text1"/>
              </w:rPr>
              <w:t>有</w:t>
            </w:r>
            <w:r w:rsidRPr="001934DE">
              <w:rPr>
                <w:rFonts w:eastAsia="標楷體"/>
                <w:color w:val="000000" w:themeColor="text1"/>
              </w:rPr>
              <w:t>Tea time__________</w:t>
            </w:r>
          </w:p>
          <w:p w14:paraId="0636206F" w14:textId="77777777" w:rsidR="0080464D" w:rsidRPr="001934DE" w:rsidRDefault="0080464D" w:rsidP="0080464D">
            <w:pPr>
              <w:rPr>
                <w:rFonts w:eastAsia="標楷體"/>
                <w:color w:val="000000" w:themeColor="text1"/>
              </w:rPr>
            </w:pPr>
            <w:r w:rsidRPr="001934DE">
              <w:rPr>
                <w:rFonts w:eastAsia="標楷體"/>
                <w:color w:val="000000" w:themeColor="text1"/>
              </w:rPr>
              <w:t>略說明</w:t>
            </w:r>
            <w:r w:rsidRPr="001934DE">
              <w:rPr>
                <w:rFonts w:eastAsia="標楷體"/>
                <w:color w:val="000000" w:themeColor="text1"/>
              </w:rPr>
              <w:t>________________________________□</w:t>
            </w:r>
            <w:r w:rsidRPr="001934DE">
              <w:rPr>
                <w:rFonts w:eastAsia="標楷體"/>
                <w:color w:val="000000" w:themeColor="text1"/>
              </w:rPr>
              <w:t>其他</w:t>
            </w:r>
            <w:r w:rsidRPr="001934DE">
              <w:rPr>
                <w:rFonts w:eastAsia="標楷體"/>
                <w:color w:val="000000" w:themeColor="text1"/>
              </w:rPr>
              <w:t>________________________________</w:t>
            </w:r>
          </w:p>
        </w:tc>
      </w:tr>
      <w:tr w:rsidR="0080464D" w:rsidRPr="001934DE" w14:paraId="3E5E1511" w14:textId="77777777" w:rsidTr="0080464D">
        <w:tc>
          <w:tcPr>
            <w:tcW w:w="4946" w:type="dxa"/>
            <w:vMerge w:val="restart"/>
          </w:tcPr>
          <w:p w14:paraId="05CFC84E"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其他一同實習其他學校</w:t>
            </w:r>
            <w:r w:rsidRPr="001934DE">
              <w:rPr>
                <w:rFonts w:eastAsia="標楷體" w:hAnsi="細明體" w:cs="細明體" w:hint="eastAsia"/>
                <w:color w:val="000000" w:themeColor="text1"/>
                <w:u w:val="single"/>
              </w:rPr>
              <w:t>名稱</w:t>
            </w:r>
            <w:r w:rsidRPr="001934DE">
              <w:rPr>
                <w:rFonts w:eastAsia="標楷體" w:hAnsi="細明體" w:cs="細明體" w:hint="eastAsia"/>
                <w:color w:val="000000" w:themeColor="text1"/>
              </w:rPr>
              <w:t>、</w:t>
            </w:r>
            <w:r w:rsidRPr="001934DE">
              <w:rPr>
                <w:rFonts w:eastAsia="標楷體" w:hAnsi="細明體" w:cs="細明體" w:hint="eastAsia"/>
                <w:color w:val="000000" w:themeColor="text1"/>
                <w:u w:val="single"/>
              </w:rPr>
              <w:t>系別</w:t>
            </w:r>
            <w:r w:rsidRPr="001934DE">
              <w:rPr>
                <w:rFonts w:eastAsia="標楷體" w:hAnsi="細明體" w:cs="細明體" w:hint="eastAsia"/>
                <w:color w:val="000000" w:themeColor="text1"/>
              </w:rPr>
              <w:t>及</w:t>
            </w:r>
            <w:r w:rsidRPr="001934DE">
              <w:rPr>
                <w:rFonts w:eastAsia="標楷體" w:hAnsi="細明體" w:cs="細明體" w:hint="eastAsia"/>
                <w:color w:val="000000" w:themeColor="text1"/>
                <w:u w:val="single"/>
              </w:rPr>
              <w:t>人數</w:t>
            </w:r>
            <w:r w:rsidRPr="001934DE">
              <w:rPr>
                <w:rFonts w:eastAsia="標楷體" w:cs="細明體" w:hint="eastAsia"/>
                <w:color w:val="000000" w:themeColor="text1"/>
              </w:rPr>
              <w:t>:</w:t>
            </w:r>
          </w:p>
        </w:tc>
        <w:tc>
          <w:tcPr>
            <w:tcW w:w="4943" w:type="dxa"/>
          </w:tcPr>
          <w:p w14:paraId="0F43FD6E" w14:textId="77777777" w:rsidR="0080464D" w:rsidRPr="001934DE" w:rsidRDefault="0080464D" w:rsidP="0080464D">
            <w:pPr>
              <w:rPr>
                <w:rFonts w:eastAsia="標楷體" w:hAnsi="細明體" w:cs="細明體"/>
                <w:color w:val="000000" w:themeColor="text1"/>
              </w:rPr>
            </w:pPr>
          </w:p>
        </w:tc>
      </w:tr>
      <w:tr w:rsidR="0080464D" w:rsidRPr="001934DE" w14:paraId="61011CA9" w14:textId="77777777" w:rsidTr="0080464D">
        <w:tc>
          <w:tcPr>
            <w:tcW w:w="4946" w:type="dxa"/>
            <w:vMerge/>
          </w:tcPr>
          <w:p w14:paraId="3A5AF82E" w14:textId="77777777" w:rsidR="0080464D" w:rsidRPr="001934DE" w:rsidRDefault="0080464D" w:rsidP="0080464D">
            <w:pPr>
              <w:rPr>
                <w:rFonts w:eastAsia="標楷體" w:hAnsi="細明體" w:cs="細明體"/>
                <w:color w:val="000000" w:themeColor="text1"/>
              </w:rPr>
            </w:pPr>
          </w:p>
        </w:tc>
        <w:tc>
          <w:tcPr>
            <w:tcW w:w="4943" w:type="dxa"/>
          </w:tcPr>
          <w:p w14:paraId="4EEFCFBB" w14:textId="77777777" w:rsidR="0080464D" w:rsidRPr="001934DE" w:rsidRDefault="0080464D" w:rsidP="0080464D">
            <w:pPr>
              <w:rPr>
                <w:rFonts w:eastAsia="標楷體" w:hAnsi="細明體" w:cs="細明體"/>
                <w:color w:val="000000" w:themeColor="text1"/>
              </w:rPr>
            </w:pPr>
          </w:p>
        </w:tc>
      </w:tr>
      <w:tr w:rsidR="0080464D" w:rsidRPr="001934DE" w14:paraId="0668A43D" w14:textId="77777777" w:rsidTr="0080464D">
        <w:tc>
          <w:tcPr>
            <w:tcW w:w="4946" w:type="dxa"/>
            <w:vMerge/>
          </w:tcPr>
          <w:p w14:paraId="02B57689" w14:textId="77777777" w:rsidR="0080464D" w:rsidRPr="001934DE" w:rsidRDefault="0080464D" w:rsidP="0080464D">
            <w:pPr>
              <w:rPr>
                <w:rFonts w:eastAsia="標楷體" w:hAnsi="細明體" w:cs="細明體"/>
                <w:color w:val="000000" w:themeColor="text1"/>
              </w:rPr>
            </w:pPr>
          </w:p>
        </w:tc>
        <w:tc>
          <w:tcPr>
            <w:tcW w:w="4943" w:type="dxa"/>
          </w:tcPr>
          <w:p w14:paraId="069111E8" w14:textId="77777777" w:rsidR="0080464D" w:rsidRPr="001934DE" w:rsidRDefault="0080464D" w:rsidP="0080464D">
            <w:pPr>
              <w:rPr>
                <w:rFonts w:eastAsia="標楷體" w:hAnsi="細明體" w:cs="細明體"/>
                <w:color w:val="000000" w:themeColor="text1"/>
              </w:rPr>
            </w:pPr>
          </w:p>
        </w:tc>
      </w:tr>
      <w:tr w:rsidR="0080464D" w:rsidRPr="001934DE" w14:paraId="1501FBB5" w14:textId="77777777" w:rsidTr="0080464D">
        <w:tc>
          <w:tcPr>
            <w:tcW w:w="4946" w:type="dxa"/>
          </w:tcPr>
          <w:p w14:paraId="7771700B" w14:textId="77777777" w:rsidR="0080464D" w:rsidRPr="001934DE" w:rsidRDefault="0080464D" w:rsidP="0080464D">
            <w:pPr>
              <w:rPr>
                <w:rFonts w:eastAsia="標楷體" w:cs="細明體"/>
                <w:color w:val="000000" w:themeColor="text1"/>
              </w:rPr>
            </w:pPr>
            <w:r w:rsidRPr="001934DE">
              <w:rPr>
                <w:rFonts w:eastAsia="標楷體" w:hAnsi="細明體" w:cs="細明體" w:hint="eastAsia"/>
                <w:color w:val="000000" w:themeColor="text1"/>
              </w:rPr>
              <w:t>實習時所繳交作業情形</w:t>
            </w:r>
            <w:r w:rsidRPr="001934DE">
              <w:rPr>
                <w:rFonts w:eastAsia="標楷體" w:hAnsi="細明體" w:cs="細明體" w:hint="eastAsia"/>
                <w:color w:val="000000" w:themeColor="text1"/>
              </w:rPr>
              <w:t>(</w:t>
            </w:r>
            <w:r w:rsidRPr="001934DE">
              <w:rPr>
                <w:rFonts w:eastAsia="標楷體" w:hAnsi="細明體" w:cs="細明體" w:hint="eastAsia"/>
                <w:color w:val="000000" w:themeColor="text1"/>
              </w:rPr>
              <w:t>非學校要求</w:t>
            </w:r>
            <w:r w:rsidRPr="001934DE">
              <w:rPr>
                <w:rFonts w:eastAsia="標楷體" w:hAnsi="細明體" w:cs="細明體" w:hint="eastAsia"/>
                <w:color w:val="000000" w:themeColor="text1"/>
              </w:rPr>
              <w:t>)</w:t>
            </w:r>
            <w:r w:rsidRPr="001934DE">
              <w:rPr>
                <w:rFonts w:eastAsia="標楷體" w:cs="細明體" w:hint="eastAsia"/>
                <w:color w:val="000000" w:themeColor="text1"/>
              </w:rPr>
              <w:t>:</w:t>
            </w:r>
          </w:p>
          <w:p w14:paraId="55E45A46" w14:textId="77777777" w:rsidR="0080464D" w:rsidRPr="001934DE" w:rsidRDefault="0080464D" w:rsidP="0080464D">
            <w:pPr>
              <w:rPr>
                <w:rFonts w:eastAsia="標楷體" w:hAnsi="細明體" w:cs="細明體"/>
                <w:color w:val="000000" w:themeColor="text1"/>
              </w:rPr>
            </w:pPr>
          </w:p>
        </w:tc>
        <w:tc>
          <w:tcPr>
            <w:tcW w:w="4943" w:type="dxa"/>
          </w:tcPr>
          <w:p w14:paraId="3468012D" w14:textId="77777777" w:rsidR="0080464D" w:rsidRPr="001934DE" w:rsidRDefault="0080464D" w:rsidP="0080464D">
            <w:pPr>
              <w:rPr>
                <w:rFonts w:eastAsia="標楷體" w:hAnsi="細明體" w:cs="細明體"/>
                <w:color w:val="000000" w:themeColor="text1"/>
              </w:rPr>
            </w:pPr>
          </w:p>
        </w:tc>
      </w:tr>
      <w:tr w:rsidR="0080464D" w:rsidRPr="001934DE" w14:paraId="3C43C72E" w14:textId="77777777" w:rsidTr="0080464D">
        <w:tc>
          <w:tcPr>
            <w:tcW w:w="4946" w:type="dxa"/>
          </w:tcPr>
          <w:p w14:paraId="082218DD"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實習時專題報告</w:t>
            </w:r>
            <w:r w:rsidRPr="001934DE">
              <w:rPr>
                <w:rFonts w:eastAsia="標楷體" w:cs="細明體" w:hint="eastAsia"/>
                <w:color w:val="000000" w:themeColor="text1"/>
              </w:rPr>
              <w:t>(seminar)</w:t>
            </w:r>
            <w:r w:rsidRPr="001934DE">
              <w:rPr>
                <w:rFonts w:eastAsia="標楷體" w:hAnsi="細明體" w:cs="細明體" w:hint="eastAsia"/>
                <w:color w:val="000000" w:themeColor="text1"/>
              </w:rPr>
              <w:t>情形</w:t>
            </w:r>
            <w:r w:rsidRPr="001934DE">
              <w:rPr>
                <w:rFonts w:eastAsia="標楷體" w:hAnsi="細明體" w:cs="細明體" w:hint="eastAsia"/>
                <w:color w:val="000000" w:themeColor="text1"/>
              </w:rPr>
              <w:t>(</w:t>
            </w:r>
            <w:r w:rsidRPr="001934DE">
              <w:rPr>
                <w:rFonts w:eastAsia="標楷體" w:hAnsi="細明體" w:cs="細明體" w:hint="eastAsia"/>
                <w:color w:val="000000" w:themeColor="text1"/>
              </w:rPr>
              <w:t>若有，再填寫</w:t>
            </w:r>
            <w:r w:rsidRPr="001934DE">
              <w:rPr>
                <w:rFonts w:eastAsia="標楷體" w:hAnsi="細明體" w:cs="細明體" w:hint="eastAsia"/>
                <w:color w:val="000000" w:themeColor="text1"/>
              </w:rPr>
              <w:t>)</w:t>
            </w:r>
            <w:r w:rsidRPr="001934DE">
              <w:rPr>
                <w:rFonts w:eastAsia="標楷體" w:cs="細明體" w:hint="eastAsia"/>
                <w:color w:val="000000" w:themeColor="text1"/>
              </w:rPr>
              <w:t>:</w:t>
            </w:r>
          </w:p>
        </w:tc>
        <w:tc>
          <w:tcPr>
            <w:tcW w:w="4943" w:type="dxa"/>
          </w:tcPr>
          <w:p w14:paraId="1F207C0D" w14:textId="77777777" w:rsidR="0080464D" w:rsidRPr="001934DE" w:rsidRDefault="0080464D" w:rsidP="0080464D">
            <w:pPr>
              <w:rPr>
                <w:rFonts w:eastAsia="標楷體" w:hAnsi="細明體" w:cs="細明體"/>
                <w:color w:val="000000" w:themeColor="text1"/>
              </w:rPr>
            </w:pPr>
          </w:p>
        </w:tc>
      </w:tr>
      <w:tr w:rsidR="0080464D" w:rsidRPr="001934DE" w14:paraId="319BEF4E" w14:textId="77777777" w:rsidTr="0080464D">
        <w:tc>
          <w:tcPr>
            <w:tcW w:w="9889" w:type="dxa"/>
            <w:gridSpan w:val="2"/>
          </w:tcPr>
          <w:p w14:paraId="0F3CFBFE"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對實習單位的綜合評語或心得</w:t>
            </w:r>
            <w:r w:rsidRPr="001934DE">
              <w:rPr>
                <w:rFonts w:eastAsia="標楷體" w:cs="細明體" w:hint="eastAsia"/>
                <w:color w:val="000000" w:themeColor="text1"/>
              </w:rPr>
              <w:t>:</w:t>
            </w:r>
          </w:p>
        </w:tc>
      </w:tr>
      <w:tr w:rsidR="0080464D" w:rsidRPr="001934DE" w14:paraId="20689006" w14:textId="77777777" w:rsidTr="0080464D">
        <w:tc>
          <w:tcPr>
            <w:tcW w:w="9889" w:type="dxa"/>
            <w:gridSpan w:val="2"/>
          </w:tcPr>
          <w:p w14:paraId="4638475F"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對學弟妹到這實習單位的建議或指示</w:t>
            </w:r>
            <w:r w:rsidRPr="001934DE">
              <w:rPr>
                <w:rFonts w:eastAsia="標楷體" w:cs="細明體" w:hint="eastAsia"/>
                <w:color w:val="000000" w:themeColor="text1"/>
              </w:rPr>
              <w:t>:</w:t>
            </w:r>
          </w:p>
          <w:p w14:paraId="7816DEA6" w14:textId="77777777" w:rsidR="0080464D" w:rsidRPr="001934DE" w:rsidRDefault="0080464D" w:rsidP="0080464D">
            <w:pPr>
              <w:rPr>
                <w:rFonts w:eastAsia="標楷體" w:hAnsi="細明體" w:cs="細明體"/>
                <w:color w:val="000000" w:themeColor="text1"/>
              </w:rPr>
            </w:pPr>
          </w:p>
        </w:tc>
      </w:tr>
    </w:tbl>
    <w:p w14:paraId="666A0A9F" w14:textId="77777777" w:rsidR="0078017B" w:rsidRPr="001934DE" w:rsidRDefault="0078017B" w:rsidP="0080464D">
      <w:pPr>
        <w:rPr>
          <w:rFonts w:ascii="標楷體" w:eastAsia="標楷體" w:hAnsi="標楷體"/>
          <w:b/>
          <w:color w:val="000000" w:themeColor="text1"/>
          <w:sz w:val="28"/>
          <w:szCs w:val="36"/>
        </w:rPr>
      </w:pPr>
      <w:r w:rsidRPr="001934DE">
        <w:rPr>
          <w:rFonts w:ascii="標楷體" w:eastAsia="標楷體" w:hAnsi="標楷體"/>
          <w:b/>
          <w:color w:val="000000" w:themeColor="text1"/>
          <w:sz w:val="28"/>
          <w:szCs w:val="36"/>
        </w:rPr>
        <w:br w:type="page"/>
      </w:r>
    </w:p>
    <w:p w14:paraId="0D266ACE" w14:textId="77777777" w:rsidR="00B2013B" w:rsidRPr="001934DE" w:rsidRDefault="00B2013B" w:rsidP="00B2013B">
      <w:pPr>
        <w:rPr>
          <w:rFonts w:eastAsia="標楷體"/>
          <w:b/>
          <w:color w:val="000000" w:themeColor="text1"/>
          <w:szCs w:val="28"/>
        </w:rPr>
      </w:pPr>
      <w:r w:rsidRPr="001934DE">
        <w:rPr>
          <w:rFonts w:eastAsia="標楷體"/>
          <w:b/>
          <w:color w:val="000000" w:themeColor="text1"/>
          <w:szCs w:val="28"/>
        </w:rPr>
        <w:lastRenderedPageBreak/>
        <w:t>OTC</w:t>
      </w:r>
      <w:r w:rsidRPr="001934DE">
        <w:rPr>
          <w:rFonts w:eastAsia="標楷體"/>
          <w:b/>
          <w:color w:val="000000" w:themeColor="text1"/>
          <w:szCs w:val="28"/>
        </w:rPr>
        <w:t>及健康食品主題報告</w:t>
      </w:r>
    </w:p>
    <w:p w14:paraId="15DC09AD" w14:textId="77777777" w:rsidR="00B2013B" w:rsidRPr="001934DE" w:rsidRDefault="00B2013B" w:rsidP="00B2013B">
      <w:pPr>
        <w:rPr>
          <w:rFonts w:eastAsia="標楷體"/>
          <w:b/>
          <w:color w:val="000000" w:themeColor="text1"/>
          <w:szCs w:val="28"/>
        </w:rPr>
      </w:pPr>
      <w:r w:rsidRPr="001934DE">
        <w:rPr>
          <w:rFonts w:eastAsia="標楷體" w:hint="eastAsia"/>
          <w:color w:val="000000" w:themeColor="text1"/>
          <w:sz w:val="22"/>
        </w:rPr>
        <w:t>以下推薦參考題目</w:t>
      </w:r>
    </w:p>
    <w:p w14:paraId="356BE519" w14:textId="77777777" w:rsidR="00B2013B" w:rsidRPr="001934DE" w:rsidRDefault="00B2013B" w:rsidP="00B2013B">
      <w:pPr>
        <w:widowControl/>
        <w:shd w:val="clear" w:color="auto" w:fill="FFFFFF"/>
        <w:spacing w:after="225"/>
        <w:rPr>
          <w:rFonts w:eastAsia="標楷體"/>
          <w:color w:val="000000" w:themeColor="text1"/>
          <w:kern w:val="0"/>
        </w:rPr>
      </w:pPr>
      <w:r w:rsidRPr="001934DE">
        <w:rPr>
          <w:rFonts w:eastAsia="標楷體"/>
          <w:b/>
          <w:bCs/>
          <w:color w:val="000000" w:themeColor="text1"/>
          <w:kern w:val="0"/>
        </w:rPr>
        <w:t>第</w:t>
      </w:r>
      <w:r w:rsidRPr="001934DE">
        <w:rPr>
          <w:rFonts w:eastAsia="標楷體"/>
          <w:b/>
          <w:bCs/>
          <w:color w:val="000000" w:themeColor="text1"/>
          <w:kern w:val="0"/>
        </w:rPr>
        <w:t>1</w:t>
      </w:r>
      <w:r w:rsidRPr="001934DE">
        <w:rPr>
          <w:rFonts w:eastAsia="標楷體"/>
          <w:b/>
          <w:bCs/>
          <w:color w:val="000000" w:themeColor="text1"/>
          <w:kern w:val="0"/>
        </w:rPr>
        <w:t>篇</w:t>
      </w:r>
      <w:r w:rsidRPr="001934DE">
        <w:rPr>
          <w:rFonts w:eastAsia="標楷體" w:hint="eastAsia"/>
          <w:b/>
          <w:bCs/>
          <w:color w:val="000000" w:themeColor="text1"/>
          <w:kern w:val="0"/>
        </w:rPr>
        <w:t xml:space="preserve"> </w:t>
      </w:r>
      <w:r w:rsidRPr="001934DE">
        <w:rPr>
          <w:rFonts w:eastAsia="標楷體"/>
          <w:b/>
          <w:bCs/>
          <w:color w:val="000000" w:themeColor="text1"/>
          <w:kern w:val="0"/>
        </w:rPr>
        <w:t>用藥觀念</w:t>
      </w:r>
      <w:r w:rsidRPr="001934DE">
        <w:rPr>
          <w:rFonts w:eastAsia="標楷體"/>
          <w:color w:val="000000" w:themeColor="text1"/>
          <w:kern w:val="0"/>
        </w:rPr>
        <w:br/>
      </w:r>
      <w:r w:rsidRPr="001934DE">
        <w:rPr>
          <w:rFonts w:eastAsia="標楷體"/>
          <w:color w:val="000000" w:themeColor="text1"/>
          <w:kern w:val="0"/>
        </w:rPr>
        <w:t>為什麼有些藥要飯前服用？</w:t>
      </w:r>
      <w:r w:rsidRPr="001934DE">
        <w:rPr>
          <w:rFonts w:eastAsia="標楷體"/>
          <w:color w:val="000000" w:themeColor="text1"/>
          <w:kern w:val="0"/>
        </w:rPr>
        <w:br/>
      </w:r>
      <w:r w:rsidRPr="001934DE">
        <w:rPr>
          <w:rFonts w:eastAsia="標楷體"/>
          <w:color w:val="000000" w:themeColor="text1"/>
          <w:kern w:val="0"/>
        </w:rPr>
        <w:t>如何選擇藥局買對藥品？</w:t>
      </w:r>
      <w:r w:rsidRPr="001934DE">
        <w:rPr>
          <w:rFonts w:eastAsia="標楷體"/>
          <w:color w:val="000000" w:themeColor="text1"/>
          <w:kern w:val="0"/>
        </w:rPr>
        <w:br/>
      </w:r>
      <w:r w:rsidRPr="001934DE">
        <w:rPr>
          <w:rFonts w:eastAsia="標楷體"/>
          <w:color w:val="000000" w:themeColor="text1"/>
          <w:kern w:val="0"/>
        </w:rPr>
        <w:t>感冒應該多休息還是趕快服藥？</w:t>
      </w:r>
      <w:r w:rsidRPr="001934DE">
        <w:rPr>
          <w:rFonts w:eastAsia="標楷體"/>
          <w:color w:val="000000" w:themeColor="text1"/>
          <w:kern w:val="0"/>
        </w:rPr>
        <w:br/>
      </w:r>
      <w:r w:rsidRPr="001934DE">
        <w:rPr>
          <w:rFonts w:eastAsia="標楷體"/>
          <w:color w:val="000000" w:themeColor="text1"/>
          <w:kern w:val="0"/>
        </w:rPr>
        <w:t>指示藥和處方藥有何不同？</w:t>
      </w:r>
      <w:r w:rsidRPr="001934DE">
        <w:rPr>
          <w:rFonts w:eastAsia="標楷體"/>
          <w:color w:val="000000" w:themeColor="text1"/>
          <w:kern w:val="0"/>
        </w:rPr>
        <w:br/>
      </w:r>
      <w:r w:rsidRPr="001934DE">
        <w:rPr>
          <w:rFonts w:eastAsia="標楷體"/>
          <w:color w:val="000000" w:themeColor="text1"/>
          <w:kern w:val="0"/>
        </w:rPr>
        <w:t>病狀好了還要繼續服藥嗎？</w:t>
      </w:r>
      <w:r w:rsidRPr="001934DE">
        <w:rPr>
          <w:rFonts w:eastAsia="標楷體"/>
          <w:color w:val="000000" w:themeColor="text1"/>
          <w:kern w:val="0"/>
        </w:rPr>
        <w:br/>
      </w:r>
      <w:r w:rsidRPr="001934DE">
        <w:rPr>
          <w:rFonts w:eastAsia="標楷體"/>
          <w:color w:val="000000" w:themeColor="text1"/>
          <w:kern w:val="0"/>
        </w:rPr>
        <w:t>吃藥必須按照指示服用</w:t>
      </w:r>
      <w:r w:rsidRPr="001934DE">
        <w:rPr>
          <w:rFonts w:eastAsia="標楷體"/>
          <w:color w:val="000000" w:themeColor="text1"/>
          <w:kern w:val="0"/>
        </w:rPr>
        <w:br/>
      </w:r>
      <w:r w:rsidRPr="001934DE">
        <w:rPr>
          <w:rFonts w:eastAsia="標楷體"/>
          <w:color w:val="000000" w:themeColor="text1"/>
          <w:kern w:val="0"/>
        </w:rPr>
        <w:t>「飯前」、「空腹」用藥有何不同？</w:t>
      </w:r>
      <w:r w:rsidRPr="001934DE">
        <w:rPr>
          <w:rFonts w:eastAsia="標楷體"/>
          <w:color w:val="000000" w:themeColor="text1"/>
          <w:kern w:val="0"/>
        </w:rPr>
        <w:br/>
      </w:r>
      <w:r w:rsidRPr="001934DE">
        <w:rPr>
          <w:rFonts w:eastAsia="標楷體"/>
          <w:color w:val="000000" w:themeColor="text1"/>
          <w:kern w:val="0"/>
        </w:rPr>
        <w:t>為什麼吃藥要配開水？</w:t>
      </w:r>
      <w:r w:rsidRPr="001934DE">
        <w:rPr>
          <w:rFonts w:eastAsia="標楷體"/>
          <w:color w:val="000000" w:themeColor="text1"/>
          <w:kern w:val="0"/>
        </w:rPr>
        <w:br/>
      </w:r>
      <w:r w:rsidRPr="001934DE">
        <w:rPr>
          <w:rFonts w:eastAsia="標楷體"/>
          <w:color w:val="000000" w:themeColor="text1"/>
          <w:kern w:val="0"/>
        </w:rPr>
        <w:t>鈣離子水可以</w:t>
      </w:r>
      <w:proofErr w:type="gramStart"/>
      <w:r w:rsidRPr="001934DE">
        <w:rPr>
          <w:rFonts w:eastAsia="標楷體"/>
          <w:color w:val="000000" w:themeColor="text1"/>
          <w:kern w:val="0"/>
        </w:rPr>
        <w:t>配藥吃嗎</w:t>
      </w:r>
      <w:proofErr w:type="gramEnd"/>
      <w:r w:rsidRPr="001934DE">
        <w:rPr>
          <w:rFonts w:eastAsia="標楷體"/>
          <w:color w:val="000000" w:themeColor="text1"/>
          <w:kern w:val="0"/>
        </w:rPr>
        <w:t>？</w:t>
      </w:r>
      <w:r w:rsidRPr="001934DE">
        <w:rPr>
          <w:rFonts w:eastAsia="標楷體"/>
          <w:color w:val="000000" w:themeColor="text1"/>
          <w:kern w:val="0"/>
        </w:rPr>
        <w:br/>
      </w:r>
      <w:r w:rsidRPr="001934DE">
        <w:rPr>
          <w:rFonts w:eastAsia="標楷體"/>
          <w:color w:val="000000" w:themeColor="text1"/>
          <w:kern w:val="0"/>
        </w:rPr>
        <w:t>藥品保存法各有不同</w:t>
      </w:r>
      <w:r w:rsidRPr="001934DE">
        <w:rPr>
          <w:rFonts w:eastAsia="標楷體"/>
          <w:color w:val="000000" w:themeColor="text1"/>
          <w:kern w:val="0"/>
        </w:rPr>
        <w:br/>
      </w:r>
      <w:r w:rsidRPr="001934DE">
        <w:rPr>
          <w:rFonts w:eastAsia="標楷體"/>
          <w:color w:val="000000" w:themeColor="text1"/>
          <w:kern w:val="0"/>
        </w:rPr>
        <w:t>打針效果比較快？</w:t>
      </w:r>
      <w:r w:rsidRPr="001934DE">
        <w:rPr>
          <w:rFonts w:eastAsia="標楷體"/>
          <w:color w:val="000000" w:themeColor="text1"/>
          <w:kern w:val="0"/>
        </w:rPr>
        <w:br/>
      </w:r>
      <w:r w:rsidRPr="001934DE">
        <w:rPr>
          <w:rFonts w:eastAsia="標楷體"/>
          <w:color w:val="000000" w:themeColor="text1"/>
          <w:kern w:val="0"/>
        </w:rPr>
        <w:t>藥品早晚用途不一樣加倍用藥如受「毒」害</w:t>
      </w:r>
      <w:r w:rsidRPr="001934DE">
        <w:rPr>
          <w:rFonts w:eastAsia="標楷體"/>
          <w:color w:val="000000" w:themeColor="text1"/>
          <w:kern w:val="0"/>
        </w:rPr>
        <w:br/>
      </w:r>
      <w:r w:rsidRPr="001934DE">
        <w:rPr>
          <w:rFonts w:eastAsia="標楷體"/>
          <w:color w:val="000000" w:themeColor="text1"/>
          <w:kern w:val="0"/>
        </w:rPr>
        <w:t>「藥」並不是吃愈多愈好</w:t>
      </w:r>
      <w:r w:rsidRPr="001934DE">
        <w:rPr>
          <w:rFonts w:eastAsia="標楷體"/>
          <w:color w:val="000000" w:themeColor="text1"/>
          <w:kern w:val="0"/>
        </w:rPr>
        <w:br/>
      </w:r>
      <w:r w:rsidRPr="001934DE">
        <w:rPr>
          <w:rFonts w:eastAsia="標楷體"/>
          <w:color w:val="000000" w:themeColor="text1"/>
          <w:kern w:val="0"/>
        </w:rPr>
        <w:t>為什麼醫師只開三天藥？</w:t>
      </w:r>
      <w:r w:rsidRPr="001934DE">
        <w:rPr>
          <w:rFonts w:eastAsia="標楷體"/>
          <w:color w:val="000000" w:themeColor="text1"/>
          <w:kern w:val="0"/>
        </w:rPr>
        <w:br/>
      </w:r>
      <w:proofErr w:type="gramStart"/>
      <w:r w:rsidRPr="001934DE">
        <w:rPr>
          <w:rFonts w:eastAsia="標楷體"/>
          <w:color w:val="000000" w:themeColor="text1"/>
          <w:kern w:val="0"/>
        </w:rPr>
        <w:t>咬碎藥丸</w:t>
      </w:r>
      <w:proofErr w:type="gramEnd"/>
      <w:r w:rsidRPr="001934DE">
        <w:rPr>
          <w:rFonts w:eastAsia="標楷體"/>
          <w:color w:val="000000" w:themeColor="text1"/>
          <w:kern w:val="0"/>
        </w:rPr>
        <w:t>較容易吸收嗎？</w:t>
      </w:r>
      <w:r w:rsidRPr="001934DE">
        <w:rPr>
          <w:rFonts w:eastAsia="標楷體"/>
          <w:color w:val="000000" w:themeColor="text1"/>
          <w:kern w:val="0"/>
        </w:rPr>
        <w:br/>
      </w:r>
      <w:r w:rsidRPr="001934DE">
        <w:rPr>
          <w:rFonts w:eastAsia="標楷體"/>
          <w:color w:val="000000" w:themeColor="text1"/>
          <w:kern w:val="0"/>
        </w:rPr>
        <w:t>什麼病才可以開「連續處方箋」？</w:t>
      </w:r>
      <w:r w:rsidRPr="001934DE">
        <w:rPr>
          <w:rFonts w:eastAsia="標楷體"/>
          <w:color w:val="000000" w:themeColor="text1"/>
          <w:kern w:val="0"/>
        </w:rPr>
        <w:br/>
      </w:r>
      <w:r w:rsidRPr="001934DE">
        <w:rPr>
          <w:rFonts w:eastAsia="標楷體"/>
          <w:color w:val="000000" w:themeColor="text1"/>
          <w:kern w:val="0"/>
        </w:rPr>
        <w:t>何謂「低密度脂蛋白」？</w:t>
      </w:r>
      <w:r w:rsidRPr="001934DE">
        <w:rPr>
          <w:rFonts w:eastAsia="標楷體"/>
          <w:color w:val="000000" w:themeColor="text1"/>
          <w:kern w:val="0"/>
        </w:rPr>
        <w:br/>
      </w:r>
      <w:r w:rsidRPr="001934DE">
        <w:rPr>
          <w:rFonts w:eastAsia="標楷體"/>
          <w:color w:val="000000" w:themeColor="text1"/>
          <w:kern w:val="0"/>
        </w:rPr>
        <w:t>什麼是「</w:t>
      </w:r>
      <w:proofErr w:type="gramStart"/>
      <w:r w:rsidRPr="001934DE">
        <w:rPr>
          <w:rFonts w:eastAsia="標楷體"/>
          <w:color w:val="000000" w:themeColor="text1"/>
          <w:kern w:val="0"/>
        </w:rPr>
        <w:t>血濁</w:t>
      </w:r>
      <w:proofErr w:type="gramEnd"/>
      <w:r w:rsidRPr="001934DE">
        <w:rPr>
          <w:rFonts w:eastAsia="標楷體"/>
          <w:color w:val="000000" w:themeColor="text1"/>
          <w:kern w:val="0"/>
        </w:rPr>
        <w:t>」？膽固醇和三酸甘油脂有何不同？</w:t>
      </w:r>
      <w:r w:rsidRPr="001934DE">
        <w:rPr>
          <w:rFonts w:eastAsia="標楷體"/>
          <w:color w:val="000000" w:themeColor="text1"/>
          <w:kern w:val="0"/>
        </w:rPr>
        <w:br/>
      </w:r>
      <w:proofErr w:type="gramStart"/>
      <w:r w:rsidRPr="001934DE">
        <w:rPr>
          <w:rFonts w:eastAsia="標楷體"/>
          <w:color w:val="000000" w:themeColor="text1"/>
          <w:kern w:val="0"/>
        </w:rPr>
        <w:t>打流感</w:t>
      </w:r>
      <w:proofErr w:type="gramEnd"/>
      <w:r w:rsidRPr="001934DE">
        <w:rPr>
          <w:rFonts w:eastAsia="標楷體"/>
          <w:color w:val="000000" w:themeColor="text1"/>
          <w:kern w:val="0"/>
        </w:rPr>
        <w:t>疫苗有什麼危險性？</w:t>
      </w:r>
      <w:r w:rsidRPr="001934DE">
        <w:rPr>
          <w:rFonts w:eastAsia="標楷體"/>
          <w:color w:val="000000" w:themeColor="text1"/>
          <w:kern w:val="0"/>
        </w:rPr>
        <w:br/>
      </w:r>
      <w:r w:rsidRPr="001934DE">
        <w:rPr>
          <w:rFonts w:eastAsia="標楷體"/>
          <w:color w:val="000000" w:themeColor="text1"/>
          <w:kern w:val="0"/>
        </w:rPr>
        <w:t>中藥、西藥可以同時服用嗎？</w:t>
      </w:r>
      <w:r w:rsidRPr="001934DE">
        <w:rPr>
          <w:rFonts w:eastAsia="標楷體"/>
          <w:color w:val="000000" w:themeColor="text1"/>
          <w:kern w:val="0"/>
        </w:rPr>
        <w:br/>
      </w:r>
      <w:r w:rsidRPr="001934DE">
        <w:rPr>
          <w:rFonts w:eastAsia="標楷體"/>
          <w:color w:val="000000" w:themeColor="text1"/>
          <w:kern w:val="0"/>
        </w:rPr>
        <w:t>中藥、西藥不宜並用</w:t>
      </w:r>
      <w:r w:rsidRPr="001934DE">
        <w:rPr>
          <w:rFonts w:eastAsia="標楷體"/>
          <w:color w:val="000000" w:themeColor="text1"/>
          <w:kern w:val="0"/>
        </w:rPr>
        <w:br/>
      </w:r>
      <w:r w:rsidRPr="001934DE">
        <w:rPr>
          <w:rFonts w:eastAsia="標楷體"/>
          <w:color w:val="000000" w:themeColor="text1"/>
          <w:kern w:val="0"/>
        </w:rPr>
        <w:t>中藥真的沒有副作用嗎？</w:t>
      </w:r>
      <w:r w:rsidRPr="001934DE">
        <w:rPr>
          <w:rFonts w:eastAsia="標楷體"/>
          <w:color w:val="000000" w:themeColor="text1"/>
          <w:kern w:val="0"/>
        </w:rPr>
        <w:br/>
      </w:r>
      <w:r w:rsidRPr="001934DE">
        <w:rPr>
          <w:rFonts w:eastAsia="標楷體"/>
          <w:color w:val="000000" w:themeColor="text1"/>
          <w:kern w:val="0"/>
        </w:rPr>
        <w:t>隔夜的中藥湯劑能再使用嗎？</w:t>
      </w:r>
      <w:r w:rsidRPr="001934DE">
        <w:rPr>
          <w:rFonts w:eastAsia="標楷體"/>
          <w:color w:val="000000" w:themeColor="text1"/>
          <w:kern w:val="0"/>
        </w:rPr>
        <w:br/>
      </w:r>
      <w:r w:rsidRPr="001934DE">
        <w:rPr>
          <w:rFonts w:eastAsia="標楷體"/>
          <w:color w:val="000000" w:themeColor="text1"/>
          <w:kern w:val="0"/>
        </w:rPr>
        <w:t>科學中藥與傳統煎劑的藥效差異</w:t>
      </w:r>
      <w:r w:rsidRPr="001934DE">
        <w:rPr>
          <w:rFonts w:eastAsia="標楷體"/>
          <w:color w:val="000000" w:themeColor="text1"/>
          <w:kern w:val="0"/>
        </w:rPr>
        <w:br/>
      </w:r>
      <w:r w:rsidRPr="001934DE">
        <w:rPr>
          <w:rFonts w:eastAsia="標楷體"/>
          <w:color w:val="000000" w:themeColor="text1"/>
          <w:kern w:val="0"/>
        </w:rPr>
        <w:t>為什麼服用中藥的人不能吃冰？</w:t>
      </w:r>
    </w:p>
    <w:p w14:paraId="0740D337" w14:textId="77777777" w:rsidR="00B2013B" w:rsidRPr="001934DE" w:rsidRDefault="00B2013B" w:rsidP="00B2013B">
      <w:pPr>
        <w:widowControl/>
        <w:shd w:val="clear" w:color="auto" w:fill="FFFFFF"/>
        <w:spacing w:after="225"/>
        <w:rPr>
          <w:rFonts w:eastAsia="標楷體"/>
          <w:color w:val="000000" w:themeColor="text1"/>
          <w:kern w:val="0"/>
        </w:rPr>
      </w:pPr>
      <w:r w:rsidRPr="001934DE">
        <w:rPr>
          <w:rFonts w:eastAsia="標楷體"/>
          <w:b/>
          <w:bCs/>
          <w:color w:val="000000" w:themeColor="text1"/>
          <w:kern w:val="0"/>
        </w:rPr>
        <w:t>第</w:t>
      </w:r>
      <w:r w:rsidRPr="001934DE">
        <w:rPr>
          <w:rFonts w:eastAsia="標楷體"/>
          <w:b/>
          <w:bCs/>
          <w:color w:val="000000" w:themeColor="text1"/>
          <w:kern w:val="0"/>
        </w:rPr>
        <w:t>2</w:t>
      </w:r>
      <w:r w:rsidRPr="001934DE">
        <w:rPr>
          <w:rFonts w:eastAsia="標楷體"/>
          <w:b/>
          <w:bCs/>
          <w:color w:val="000000" w:themeColor="text1"/>
          <w:kern w:val="0"/>
        </w:rPr>
        <w:t>篇</w:t>
      </w:r>
      <w:r w:rsidRPr="001934DE">
        <w:rPr>
          <w:rFonts w:eastAsia="標楷體"/>
          <w:b/>
          <w:bCs/>
          <w:color w:val="000000" w:themeColor="text1"/>
          <w:kern w:val="0"/>
        </w:rPr>
        <w:t xml:space="preserve">  </w:t>
      </w:r>
      <w:r w:rsidRPr="001934DE">
        <w:rPr>
          <w:rFonts w:eastAsia="標楷體"/>
          <w:b/>
          <w:bCs/>
          <w:color w:val="000000" w:themeColor="text1"/>
          <w:kern w:val="0"/>
        </w:rPr>
        <w:t>藥品資訊</w:t>
      </w:r>
      <w:r w:rsidRPr="001934DE">
        <w:rPr>
          <w:rFonts w:eastAsia="標楷體"/>
          <w:color w:val="000000" w:themeColor="text1"/>
          <w:kern w:val="0"/>
        </w:rPr>
        <w:br/>
      </w:r>
      <w:r w:rsidRPr="001934DE">
        <w:rPr>
          <w:rFonts w:eastAsia="標楷體"/>
          <w:color w:val="000000" w:themeColor="text1"/>
          <w:kern w:val="0"/>
        </w:rPr>
        <w:t>口服液能提神嗎？</w:t>
      </w:r>
      <w:r w:rsidRPr="001934DE">
        <w:rPr>
          <w:rFonts w:eastAsia="標楷體"/>
          <w:color w:val="000000" w:themeColor="text1"/>
          <w:kern w:val="0"/>
        </w:rPr>
        <w:br/>
      </w:r>
      <w:r w:rsidRPr="001934DE">
        <w:rPr>
          <w:rFonts w:eastAsia="標楷體"/>
          <w:color w:val="000000" w:themeColor="text1"/>
          <w:kern w:val="0"/>
        </w:rPr>
        <w:t>小小貼布學問大</w:t>
      </w:r>
      <w:r w:rsidRPr="001934DE">
        <w:rPr>
          <w:rFonts w:eastAsia="標楷體"/>
          <w:color w:val="000000" w:themeColor="text1"/>
          <w:kern w:val="0"/>
        </w:rPr>
        <w:br/>
      </w:r>
      <w:r w:rsidRPr="001934DE">
        <w:rPr>
          <w:rFonts w:eastAsia="標楷體"/>
          <w:color w:val="000000" w:themeColor="text1"/>
          <w:kern w:val="0"/>
        </w:rPr>
        <w:t>正確使用眼藥水</w:t>
      </w:r>
      <w:r w:rsidRPr="001934DE">
        <w:rPr>
          <w:rFonts w:eastAsia="標楷體"/>
          <w:color w:val="000000" w:themeColor="text1"/>
          <w:kern w:val="0"/>
        </w:rPr>
        <w:br/>
      </w:r>
      <w:r w:rsidRPr="001934DE">
        <w:rPr>
          <w:rFonts w:eastAsia="標楷體"/>
          <w:color w:val="000000" w:themeColor="text1"/>
          <w:kern w:val="0"/>
        </w:rPr>
        <w:t>吃止痛藥會上癮嗎？</w:t>
      </w:r>
      <w:r w:rsidRPr="001934DE">
        <w:rPr>
          <w:rFonts w:eastAsia="標楷體"/>
          <w:color w:val="000000" w:themeColor="text1"/>
          <w:kern w:val="0"/>
        </w:rPr>
        <w:br/>
      </w:r>
      <w:r w:rsidRPr="001934DE">
        <w:rPr>
          <w:rFonts w:eastAsia="標楷體"/>
          <w:color w:val="000000" w:themeColor="text1"/>
          <w:kern w:val="0"/>
        </w:rPr>
        <w:t>抗生素會導致抗藥性嗎？</w:t>
      </w:r>
      <w:r w:rsidRPr="001934DE">
        <w:rPr>
          <w:rFonts w:eastAsia="標楷體"/>
          <w:color w:val="000000" w:themeColor="text1"/>
          <w:kern w:val="0"/>
        </w:rPr>
        <w:br/>
      </w:r>
      <w:r w:rsidRPr="001934DE">
        <w:rPr>
          <w:rFonts w:eastAsia="標楷體"/>
          <w:color w:val="000000" w:themeColor="text1"/>
          <w:kern w:val="0"/>
        </w:rPr>
        <w:t>抗生素、</w:t>
      </w:r>
      <w:proofErr w:type="gramStart"/>
      <w:r w:rsidRPr="001934DE">
        <w:rPr>
          <w:rFonts w:eastAsia="標楷體"/>
          <w:color w:val="000000" w:themeColor="text1"/>
          <w:kern w:val="0"/>
        </w:rPr>
        <w:t>消炎藥大不同</w:t>
      </w:r>
      <w:proofErr w:type="gramEnd"/>
      <w:r w:rsidRPr="001934DE">
        <w:rPr>
          <w:rFonts w:eastAsia="標楷體"/>
          <w:color w:val="000000" w:themeColor="text1"/>
          <w:kern w:val="0"/>
        </w:rPr>
        <w:br/>
      </w:r>
      <w:r w:rsidRPr="001934DE">
        <w:rPr>
          <w:rFonts w:eastAsia="標楷體"/>
          <w:color w:val="000000" w:themeColor="text1"/>
          <w:kern w:val="0"/>
        </w:rPr>
        <w:t>服用</w:t>
      </w:r>
      <w:proofErr w:type="gramStart"/>
      <w:r w:rsidRPr="001934DE">
        <w:rPr>
          <w:rFonts w:eastAsia="標楷體"/>
          <w:color w:val="000000" w:themeColor="text1"/>
          <w:kern w:val="0"/>
        </w:rPr>
        <w:t>暈車藥知多</w:t>
      </w:r>
      <w:proofErr w:type="gramEnd"/>
      <w:r w:rsidRPr="001934DE">
        <w:rPr>
          <w:rFonts w:eastAsia="標楷體"/>
          <w:color w:val="000000" w:themeColor="text1"/>
          <w:kern w:val="0"/>
        </w:rPr>
        <w:t>少？</w:t>
      </w:r>
      <w:r w:rsidRPr="001934DE">
        <w:rPr>
          <w:rFonts w:eastAsia="標楷體"/>
          <w:color w:val="000000" w:themeColor="text1"/>
          <w:kern w:val="0"/>
        </w:rPr>
        <w:br/>
      </w:r>
      <w:r w:rsidRPr="001934DE">
        <w:rPr>
          <w:rFonts w:eastAsia="標楷體"/>
          <w:color w:val="000000" w:themeColor="text1"/>
          <w:kern w:val="0"/>
        </w:rPr>
        <w:t>服用抗凝血劑注意事項</w:t>
      </w:r>
      <w:r w:rsidRPr="001934DE">
        <w:rPr>
          <w:rFonts w:eastAsia="標楷體"/>
          <w:color w:val="000000" w:themeColor="text1"/>
          <w:kern w:val="0"/>
        </w:rPr>
        <w:br/>
      </w:r>
      <w:r w:rsidRPr="001934DE">
        <w:rPr>
          <w:rFonts w:eastAsia="標楷體"/>
          <w:color w:val="000000" w:themeColor="text1"/>
          <w:kern w:val="0"/>
        </w:rPr>
        <w:t>鎮靜安眠藥的用藥須知</w:t>
      </w:r>
      <w:r w:rsidRPr="001934DE">
        <w:rPr>
          <w:rFonts w:eastAsia="標楷體"/>
          <w:color w:val="000000" w:themeColor="text1"/>
          <w:kern w:val="0"/>
        </w:rPr>
        <w:br/>
      </w:r>
      <w:r w:rsidRPr="001934DE">
        <w:rPr>
          <w:rFonts w:eastAsia="標楷體"/>
          <w:color w:val="000000" w:themeColor="text1"/>
          <w:kern w:val="0"/>
        </w:rPr>
        <w:t>如何正確使用</w:t>
      </w:r>
      <w:proofErr w:type="gramStart"/>
      <w:r w:rsidRPr="001934DE">
        <w:rPr>
          <w:rFonts w:eastAsia="標楷體"/>
          <w:color w:val="000000" w:themeColor="text1"/>
          <w:kern w:val="0"/>
        </w:rPr>
        <w:t>肛門塞劑</w:t>
      </w:r>
      <w:proofErr w:type="gramEnd"/>
      <w:r w:rsidRPr="001934DE">
        <w:rPr>
          <w:rFonts w:eastAsia="標楷體"/>
          <w:color w:val="000000" w:themeColor="text1"/>
          <w:kern w:val="0"/>
        </w:rPr>
        <w:t>？</w:t>
      </w:r>
      <w:r w:rsidRPr="001934DE">
        <w:rPr>
          <w:rFonts w:eastAsia="標楷體"/>
          <w:color w:val="000000" w:themeColor="text1"/>
          <w:kern w:val="0"/>
        </w:rPr>
        <w:br/>
      </w:r>
      <w:r w:rsidRPr="001934DE">
        <w:rPr>
          <w:rFonts w:eastAsia="標楷體"/>
          <w:color w:val="000000" w:themeColor="text1"/>
          <w:kern w:val="0"/>
        </w:rPr>
        <w:t>如何正確</w:t>
      </w:r>
      <w:proofErr w:type="gramStart"/>
      <w:r w:rsidRPr="001934DE">
        <w:rPr>
          <w:rFonts w:eastAsia="標楷體"/>
          <w:color w:val="000000" w:themeColor="text1"/>
          <w:kern w:val="0"/>
        </w:rPr>
        <w:t>使用點耳滴劑</w:t>
      </w:r>
      <w:proofErr w:type="gramEnd"/>
      <w:r w:rsidRPr="001934DE">
        <w:rPr>
          <w:rFonts w:eastAsia="標楷體"/>
          <w:color w:val="000000" w:themeColor="text1"/>
          <w:kern w:val="0"/>
        </w:rPr>
        <w:t>？</w:t>
      </w:r>
      <w:r w:rsidRPr="001934DE">
        <w:rPr>
          <w:rFonts w:eastAsia="標楷體"/>
          <w:color w:val="000000" w:themeColor="text1"/>
          <w:kern w:val="0"/>
        </w:rPr>
        <w:br/>
      </w:r>
      <w:r w:rsidRPr="001934DE">
        <w:rPr>
          <w:rFonts w:eastAsia="標楷體"/>
          <w:color w:val="000000" w:themeColor="text1"/>
          <w:kern w:val="0"/>
        </w:rPr>
        <w:t>如何正確</w:t>
      </w:r>
      <w:proofErr w:type="gramStart"/>
      <w:r w:rsidRPr="001934DE">
        <w:rPr>
          <w:rFonts w:eastAsia="標楷體"/>
          <w:color w:val="000000" w:themeColor="text1"/>
          <w:kern w:val="0"/>
        </w:rPr>
        <w:t>使用點鼻滴劑</w:t>
      </w:r>
      <w:proofErr w:type="gramEnd"/>
      <w:r w:rsidRPr="001934DE">
        <w:rPr>
          <w:rFonts w:eastAsia="標楷體"/>
          <w:color w:val="000000" w:themeColor="text1"/>
          <w:kern w:val="0"/>
        </w:rPr>
        <w:t>？</w:t>
      </w:r>
      <w:r w:rsidRPr="001934DE">
        <w:rPr>
          <w:rFonts w:eastAsia="標楷體"/>
          <w:color w:val="000000" w:themeColor="text1"/>
          <w:kern w:val="0"/>
        </w:rPr>
        <w:br/>
      </w:r>
      <w:r w:rsidRPr="001934DE">
        <w:rPr>
          <w:rFonts w:eastAsia="標楷體"/>
          <w:color w:val="000000" w:themeColor="text1"/>
          <w:kern w:val="0"/>
        </w:rPr>
        <w:t>如何正確使用硝酸甘油？</w:t>
      </w:r>
      <w:r w:rsidRPr="001934DE">
        <w:rPr>
          <w:rFonts w:eastAsia="標楷體"/>
          <w:color w:val="000000" w:themeColor="text1"/>
          <w:kern w:val="0"/>
        </w:rPr>
        <w:br/>
      </w:r>
      <w:r w:rsidRPr="001934DE">
        <w:rPr>
          <w:rFonts w:eastAsia="標楷體"/>
          <w:color w:val="000000" w:themeColor="text1"/>
          <w:kern w:val="0"/>
        </w:rPr>
        <w:t>如何正確服用減肥藥？</w:t>
      </w:r>
      <w:r w:rsidRPr="001934DE">
        <w:rPr>
          <w:rFonts w:eastAsia="標楷體"/>
          <w:color w:val="000000" w:themeColor="text1"/>
          <w:kern w:val="0"/>
        </w:rPr>
        <w:br/>
      </w:r>
      <w:r w:rsidRPr="001934DE">
        <w:rPr>
          <w:rFonts w:eastAsia="標楷體"/>
          <w:color w:val="000000" w:themeColor="text1"/>
          <w:kern w:val="0"/>
        </w:rPr>
        <w:t>為什麼服用抗心律不整的藥後，反而加重心律不整？</w:t>
      </w:r>
      <w:r w:rsidRPr="001934DE">
        <w:rPr>
          <w:rFonts w:eastAsia="標楷體"/>
          <w:color w:val="000000" w:themeColor="text1"/>
          <w:kern w:val="0"/>
        </w:rPr>
        <w:br/>
      </w:r>
      <w:r w:rsidRPr="001934DE">
        <w:rPr>
          <w:rFonts w:eastAsia="標楷體"/>
          <w:color w:val="000000" w:themeColor="text1"/>
          <w:kern w:val="0"/>
        </w:rPr>
        <w:t>春節</w:t>
      </w:r>
      <w:proofErr w:type="gramStart"/>
      <w:r w:rsidRPr="001934DE">
        <w:rPr>
          <w:rFonts w:eastAsia="標楷體"/>
          <w:color w:val="000000" w:themeColor="text1"/>
          <w:kern w:val="0"/>
        </w:rPr>
        <w:t>備藥安全</w:t>
      </w:r>
      <w:proofErr w:type="gramEnd"/>
      <w:r w:rsidRPr="001934DE">
        <w:rPr>
          <w:rFonts w:eastAsia="標楷體"/>
          <w:color w:val="000000" w:themeColor="text1"/>
          <w:kern w:val="0"/>
        </w:rPr>
        <w:t>指南</w:t>
      </w:r>
      <w:r w:rsidRPr="001934DE">
        <w:rPr>
          <w:rFonts w:eastAsia="標楷體"/>
          <w:color w:val="000000" w:themeColor="text1"/>
          <w:kern w:val="0"/>
        </w:rPr>
        <w:t>1──</w:t>
      </w:r>
      <w:r w:rsidRPr="001934DE">
        <w:rPr>
          <w:rFonts w:eastAsia="標楷體"/>
          <w:color w:val="000000" w:themeColor="text1"/>
          <w:kern w:val="0"/>
        </w:rPr>
        <w:t>家庭備用藥不可少</w:t>
      </w:r>
      <w:r w:rsidRPr="001934DE">
        <w:rPr>
          <w:rFonts w:eastAsia="標楷體"/>
          <w:color w:val="000000" w:themeColor="text1"/>
          <w:kern w:val="0"/>
        </w:rPr>
        <w:br/>
      </w:r>
      <w:r w:rsidRPr="001934DE">
        <w:rPr>
          <w:rFonts w:eastAsia="標楷體"/>
          <w:color w:val="000000" w:themeColor="text1"/>
          <w:kern w:val="0"/>
        </w:rPr>
        <w:t>春節</w:t>
      </w:r>
      <w:proofErr w:type="gramStart"/>
      <w:r w:rsidRPr="001934DE">
        <w:rPr>
          <w:rFonts w:eastAsia="標楷體"/>
          <w:color w:val="000000" w:themeColor="text1"/>
          <w:kern w:val="0"/>
        </w:rPr>
        <w:t>備藥安</w:t>
      </w:r>
      <w:proofErr w:type="gramEnd"/>
      <w:r w:rsidRPr="001934DE">
        <w:rPr>
          <w:rFonts w:eastAsia="標楷體"/>
          <w:color w:val="000000" w:themeColor="text1"/>
          <w:kern w:val="0"/>
        </w:rPr>
        <w:t>全指南</w:t>
      </w:r>
      <w:r w:rsidRPr="001934DE">
        <w:rPr>
          <w:rFonts w:eastAsia="標楷體"/>
          <w:color w:val="000000" w:themeColor="text1"/>
          <w:kern w:val="0"/>
        </w:rPr>
        <w:t>2──</w:t>
      </w:r>
      <w:r w:rsidRPr="001934DE">
        <w:rPr>
          <w:rFonts w:eastAsia="標楷體"/>
          <w:color w:val="000000" w:themeColor="text1"/>
          <w:kern w:val="0"/>
        </w:rPr>
        <w:t>慢性病患者安心過年</w:t>
      </w:r>
      <w:r w:rsidRPr="001934DE">
        <w:rPr>
          <w:rFonts w:eastAsia="標楷體"/>
          <w:color w:val="000000" w:themeColor="text1"/>
          <w:kern w:val="0"/>
        </w:rPr>
        <w:br/>
      </w:r>
      <w:r w:rsidRPr="001934DE">
        <w:rPr>
          <w:rFonts w:eastAsia="標楷體"/>
          <w:color w:val="000000" w:themeColor="text1"/>
          <w:kern w:val="0"/>
        </w:rPr>
        <w:lastRenderedPageBreak/>
        <w:t>春節</w:t>
      </w:r>
      <w:proofErr w:type="gramStart"/>
      <w:r w:rsidRPr="001934DE">
        <w:rPr>
          <w:rFonts w:eastAsia="標楷體"/>
          <w:color w:val="000000" w:themeColor="text1"/>
          <w:kern w:val="0"/>
        </w:rPr>
        <w:t>備藥安</w:t>
      </w:r>
      <w:proofErr w:type="gramEnd"/>
      <w:r w:rsidRPr="001934DE">
        <w:rPr>
          <w:rFonts w:eastAsia="標楷體"/>
          <w:color w:val="000000" w:themeColor="text1"/>
          <w:kern w:val="0"/>
        </w:rPr>
        <w:t>全指南</w:t>
      </w:r>
      <w:r w:rsidRPr="001934DE">
        <w:rPr>
          <w:rFonts w:eastAsia="標楷體"/>
          <w:color w:val="000000" w:themeColor="text1"/>
          <w:kern w:val="0"/>
        </w:rPr>
        <w:t>3──</w:t>
      </w:r>
      <w:r w:rsidRPr="001934DE">
        <w:rPr>
          <w:rFonts w:eastAsia="標楷體"/>
          <w:color w:val="000000" w:themeColor="text1"/>
          <w:kern w:val="0"/>
        </w:rPr>
        <w:t>過期藥品大掃除</w:t>
      </w:r>
      <w:r w:rsidRPr="001934DE">
        <w:rPr>
          <w:rFonts w:eastAsia="標楷體"/>
          <w:color w:val="000000" w:themeColor="text1"/>
          <w:kern w:val="0"/>
        </w:rPr>
        <w:br/>
      </w:r>
      <w:r w:rsidRPr="001934DE">
        <w:rPr>
          <w:rFonts w:eastAsia="標楷體"/>
          <w:color w:val="000000" w:themeColor="text1"/>
          <w:kern w:val="0"/>
        </w:rPr>
        <w:t>春節</w:t>
      </w:r>
      <w:proofErr w:type="gramStart"/>
      <w:r w:rsidRPr="001934DE">
        <w:rPr>
          <w:rFonts w:eastAsia="標楷體"/>
          <w:color w:val="000000" w:themeColor="text1"/>
          <w:kern w:val="0"/>
        </w:rPr>
        <w:t>備藥安</w:t>
      </w:r>
      <w:proofErr w:type="gramEnd"/>
      <w:r w:rsidRPr="001934DE">
        <w:rPr>
          <w:rFonts w:eastAsia="標楷體"/>
          <w:color w:val="000000" w:themeColor="text1"/>
          <w:kern w:val="0"/>
        </w:rPr>
        <w:t>全指南</w:t>
      </w:r>
      <w:r w:rsidRPr="001934DE">
        <w:rPr>
          <w:rFonts w:eastAsia="標楷體"/>
          <w:color w:val="000000" w:themeColor="text1"/>
          <w:kern w:val="0"/>
        </w:rPr>
        <w:t>4──</w:t>
      </w:r>
      <w:r w:rsidRPr="001934DE">
        <w:rPr>
          <w:rFonts w:eastAsia="標楷體"/>
          <w:color w:val="000000" w:themeColor="text1"/>
          <w:kern w:val="0"/>
        </w:rPr>
        <w:t>作息紊亂，服藥如何補救</w:t>
      </w:r>
    </w:p>
    <w:p w14:paraId="5CF3A45E" w14:textId="77777777" w:rsidR="00B2013B" w:rsidRPr="001934DE" w:rsidRDefault="00B2013B" w:rsidP="00B2013B">
      <w:pPr>
        <w:widowControl/>
        <w:shd w:val="clear" w:color="auto" w:fill="FFFFFF"/>
        <w:spacing w:after="225"/>
        <w:rPr>
          <w:rFonts w:eastAsia="標楷體"/>
          <w:color w:val="000000" w:themeColor="text1"/>
          <w:kern w:val="0"/>
        </w:rPr>
      </w:pPr>
      <w:r w:rsidRPr="001934DE">
        <w:rPr>
          <w:rFonts w:eastAsia="標楷體"/>
          <w:b/>
          <w:bCs/>
          <w:color w:val="000000" w:themeColor="text1"/>
          <w:kern w:val="0"/>
        </w:rPr>
        <w:t>第</w:t>
      </w:r>
      <w:r w:rsidRPr="001934DE">
        <w:rPr>
          <w:rFonts w:eastAsia="標楷體"/>
          <w:b/>
          <w:bCs/>
          <w:color w:val="000000" w:themeColor="text1"/>
          <w:kern w:val="0"/>
        </w:rPr>
        <w:t>3</w:t>
      </w:r>
      <w:r w:rsidRPr="001934DE">
        <w:rPr>
          <w:rFonts w:eastAsia="標楷體"/>
          <w:b/>
          <w:bCs/>
          <w:color w:val="000000" w:themeColor="text1"/>
          <w:kern w:val="0"/>
        </w:rPr>
        <w:t>篇</w:t>
      </w:r>
      <w:r w:rsidRPr="001934DE">
        <w:rPr>
          <w:rFonts w:eastAsia="標楷體"/>
          <w:b/>
          <w:bCs/>
          <w:color w:val="000000" w:themeColor="text1"/>
          <w:kern w:val="0"/>
        </w:rPr>
        <w:t xml:space="preserve">  </w:t>
      </w:r>
      <w:r w:rsidRPr="001934DE">
        <w:rPr>
          <w:rFonts w:eastAsia="標楷體"/>
          <w:b/>
          <w:bCs/>
          <w:color w:val="000000" w:themeColor="text1"/>
          <w:kern w:val="0"/>
        </w:rPr>
        <w:t>保健食品</w:t>
      </w:r>
      <w:r w:rsidRPr="001934DE">
        <w:rPr>
          <w:rFonts w:eastAsia="標楷體"/>
          <w:color w:val="000000" w:themeColor="text1"/>
          <w:kern w:val="0"/>
        </w:rPr>
        <w:br/>
      </w:r>
      <w:r w:rsidRPr="001934DE">
        <w:rPr>
          <w:rFonts w:eastAsia="標楷體"/>
          <w:color w:val="000000" w:themeColor="text1"/>
          <w:kern w:val="0"/>
        </w:rPr>
        <w:t>認識維骨力</w:t>
      </w:r>
      <w:r w:rsidRPr="001934DE">
        <w:rPr>
          <w:rFonts w:eastAsia="標楷體"/>
          <w:color w:val="000000" w:themeColor="text1"/>
          <w:kern w:val="0"/>
        </w:rPr>
        <w:br/>
      </w:r>
      <w:r w:rsidRPr="001934DE">
        <w:rPr>
          <w:rFonts w:eastAsia="標楷體"/>
          <w:color w:val="000000" w:themeColor="text1"/>
          <w:kern w:val="0"/>
        </w:rPr>
        <w:t>吃素的人可以吃「維骨力」嗎？</w:t>
      </w:r>
      <w:r w:rsidRPr="001934DE">
        <w:rPr>
          <w:rFonts w:eastAsia="標楷體"/>
          <w:color w:val="000000" w:themeColor="text1"/>
          <w:kern w:val="0"/>
        </w:rPr>
        <w:br/>
      </w:r>
      <w:r w:rsidRPr="001934DE">
        <w:rPr>
          <w:rFonts w:eastAsia="標楷體"/>
          <w:color w:val="000000" w:themeColor="text1"/>
          <w:kern w:val="0"/>
        </w:rPr>
        <w:t>如何正確補充鈣質？</w:t>
      </w:r>
      <w:r w:rsidRPr="001934DE">
        <w:rPr>
          <w:rFonts w:eastAsia="標楷體"/>
          <w:color w:val="000000" w:themeColor="text1"/>
          <w:kern w:val="0"/>
        </w:rPr>
        <w:br/>
      </w:r>
      <w:r w:rsidRPr="001934DE">
        <w:rPr>
          <w:rFonts w:eastAsia="標楷體"/>
          <w:color w:val="000000" w:themeColor="text1"/>
          <w:kern w:val="0"/>
        </w:rPr>
        <w:t>維他命需要</w:t>
      </w:r>
      <w:proofErr w:type="gramStart"/>
      <w:r w:rsidRPr="001934DE">
        <w:rPr>
          <w:rFonts w:eastAsia="標楷體"/>
          <w:color w:val="000000" w:themeColor="text1"/>
          <w:kern w:val="0"/>
        </w:rPr>
        <w:t>天天吃嗎</w:t>
      </w:r>
      <w:proofErr w:type="gramEnd"/>
      <w:r w:rsidRPr="001934DE">
        <w:rPr>
          <w:rFonts w:eastAsia="標楷體"/>
          <w:color w:val="000000" w:themeColor="text1"/>
          <w:kern w:val="0"/>
        </w:rPr>
        <w:t>？</w:t>
      </w:r>
      <w:r w:rsidRPr="001934DE">
        <w:rPr>
          <w:rFonts w:eastAsia="標楷體"/>
          <w:color w:val="000000" w:themeColor="text1"/>
          <w:kern w:val="0"/>
        </w:rPr>
        <w:br/>
      </w:r>
      <w:r w:rsidRPr="001934DE">
        <w:rPr>
          <w:rFonts w:eastAsia="標楷體"/>
          <w:color w:val="000000" w:themeColor="text1"/>
          <w:kern w:val="0"/>
        </w:rPr>
        <w:t>淺談維生素</w:t>
      </w:r>
      <w:r w:rsidRPr="001934DE">
        <w:rPr>
          <w:rFonts w:eastAsia="標楷體"/>
          <w:color w:val="000000" w:themeColor="text1"/>
          <w:kern w:val="0"/>
        </w:rPr>
        <w:t>B12</w:t>
      </w:r>
      <w:r w:rsidRPr="001934DE">
        <w:rPr>
          <w:rFonts w:eastAsia="標楷體"/>
          <w:color w:val="000000" w:themeColor="text1"/>
          <w:kern w:val="0"/>
        </w:rPr>
        <w:br/>
      </w:r>
      <w:r w:rsidRPr="001934DE">
        <w:rPr>
          <w:rFonts w:eastAsia="標楷體"/>
          <w:color w:val="000000" w:themeColor="text1"/>
          <w:kern w:val="0"/>
        </w:rPr>
        <w:t>哪些人適合服用葉酸？</w:t>
      </w:r>
      <w:r w:rsidRPr="001934DE">
        <w:rPr>
          <w:rFonts w:eastAsia="標楷體"/>
          <w:color w:val="000000" w:themeColor="text1"/>
          <w:kern w:val="0"/>
        </w:rPr>
        <w:br/>
      </w:r>
      <w:proofErr w:type="gramStart"/>
      <w:r w:rsidRPr="001934DE">
        <w:rPr>
          <w:rFonts w:eastAsia="標楷體"/>
          <w:color w:val="000000" w:themeColor="text1"/>
          <w:kern w:val="0"/>
        </w:rPr>
        <w:t>口服鐵劑應</w:t>
      </w:r>
      <w:proofErr w:type="gramEnd"/>
      <w:r w:rsidRPr="001934DE">
        <w:rPr>
          <w:rFonts w:eastAsia="標楷體"/>
          <w:color w:val="000000" w:themeColor="text1"/>
          <w:kern w:val="0"/>
        </w:rPr>
        <w:t>注意事項</w:t>
      </w:r>
      <w:r w:rsidRPr="001934DE">
        <w:rPr>
          <w:rFonts w:eastAsia="標楷體"/>
          <w:color w:val="000000" w:themeColor="text1"/>
          <w:kern w:val="0"/>
        </w:rPr>
        <w:br/>
      </w:r>
      <w:r w:rsidRPr="001934DE">
        <w:rPr>
          <w:rFonts w:eastAsia="標楷體"/>
          <w:color w:val="000000" w:themeColor="text1"/>
          <w:kern w:val="0"/>
        </w:rPr>
        <w:t>洗腎補充適當蛋白質</w:t>
      </w:r>
      <w:r w:rsidRPr="001934DE">
        <w:rPr>
          <w:rFonts w:eastAsia="標楷體"/>
          <w:color w:val="000000" w:themeColor="text1"/>
          <w:kern w:val="0"/>
        </w:rPr>
        <w:br/>
      </w:r>
      <w:r w:rsidRPr="001934DE">
        <w:rPr>
          <w:rFonts w:eastAsia="標楷體"/>
          <w:color w:val="000000" w:themeColor="text1"/>
          <w:kern w:val="0"/>
        </w:rPr>
        <w:t>食品級銀杏</w:t>
      </w:r>
      <w:r w:rsidRPr="001934DE">
        <w:rPr>
          <w:rFonts w:eastAsia="標楷體"/>
          <w:color w:val="000000" w:themeColor="text1"/>
          <w:kern w:val="0"/>
        </w:rPr>
        <w:t>vs.</w:t>
      </w:r>
      <w:r w:rsidRPr="001934DE">
        <w:rPr>
          <w:rFonts w:eastAsia="標楷體"/>
          <w:color w:val="000000" w:themeColor="text1"/>
          <w:kern w:val="0"/>
        </w:rPr>
        <w:t>藥品級銀杏</w:t>
      </w:r>
      <w:r w:rsidRPr="001934DE">
        <w:rPr>
          <w:rFonts w:eastAsia="標楷體"/>
          <w:color w:val="000000" w:themeColor="text1"/>
          <w:kern w:val="0"/>
        </w:rPr>
        <w:br/>
      </w:r>
      <w:r w:rsidRPr="001934DE">
        <w:rPr>
          <w:rFonts w:eastAsia="標楷體"/>
          <w:color w:val="000000" w:themeColor="text1"/>
          <w:kern w:val="0"/>
        </w:rPr>
        <w:t>大豆</w:t>
      </w:r>
      <w:proofErr w:type="gramStart"/>
      <w:r w:rsidRPr="001934DE">
        <w:rPr>
          <w:rFonts w:eastAsia="標楷體"/>
          <w:color w:val="000000" w:themeColor="text1"/>
          <w:kern w:val="0"/>
        </w:rPr>
        <w:t>異黃酮是</w:t>
      </w:r>
      <w:proofErr w:type="gramEnd"/>
      <w:r w:rsidRPr="001934DE">
        <w:rPr>
          <w:rFonts w:eastAsia="標楷體"/>
          <w:color w:val="000000" w:themeColor="text1"/>
          <w:kern w:val="0"/>
        </w:rPr>
        <w:t>女性荷爾蒙的一種嗎？</w:t>
      </w:r>
      <w:r w:rsidRPr="001934DE">
        <w:rPr>
          <w:rFonts w:eastAsia="標楷體"/>
          <w:color w:val="000000" w:themeColor="text1"/>
          <w:kern w:val="0"/>
        </w:rPr>
        <w:br/>
      </w:r>
      <w:r w:rsidRPr="001934DE">
        <w:rPr>
          <w:rFonts w:eastAsia="標楷體"/>
          <w:color w:val="000000" w:themeColor="text1"/>
          <w:kern w:val="0"/>
        </w:rPr>
        <w:t>認識卵磷脂</w:t>
      </w:r>
      <w:r w:rsidRPr="001934DE">
        <w:rPr>
          <w:rFonts w:eastAsia="標楷體"/>
          <w:color w:val="000000" w:themeColor="text1"/>
          <w:kern w:val="0"/>
        </w:rPr>
        <w:br/>
      </w:r>
      <w:r w:rsidRPr="001934DE">
        <w:rPr>
          <w:rFonts w:eastAsia="標楷體"/>
          <w:color w:val="000000" w:themeColor="text1"/>
          <w:kern w:val="0"/>
        </w:rPr>
        <w:t>認識蔓越</w:t>
      </w:r>
      <w:proofErr w:type="gramStart"/>
      <w:r w:rsidRPr="001934DE">
        <w:rPr>
          <w:rFonts w:eastAsia="標楷體"/>
          <w:color w:val="000000" w:themeColor="text1"/>
          <w:kern w:val="0"/>
        </w:rPr>
        <w:t>莓</w:t>
      </w:r>
      <w:proofErr w:type="gramEnd"/>
      <w:r w:rsidRPr="001934DE">
        <w:rPr>
          <w:rFonts w:eastAsia="標楷體"/>
          <w:color w:val="000000" w:themeColor="text1"/>
          <w:kern w:val="0"/>
        </w:rPr>
        <w:br/>
      </w:r>
      <w:r w:rsidRPr="001934DE">
        <w:rPr>
          <w:rFonts w:eastAsia="標楷體"/>
          <w:color w:val="000000" w:themeColor="text1"/>
          <w:kern w:val="0"/>
        </w:rPr>
        <w:t>素食魚油可靠嗎？</w:t>
      </w:r>
      <w:r w:rsidRPr="001934DE">
        <w:rPr>
          <w:rFonts w:eastAsia="標楷體"/>
          <w:color w:val="000000" w:themeColor="text1"/>
          <w:kern w:val="0"/>
        </w:rPr>
        <w:br/>
      </w:r>
      <w:r w:rsidRPr="001934DE">
        <w:rPr>
          <w:rFonts w:eastAsia="標楷體"/>
          <w:color w:val="000000" w:themeColor="text1"/>
          <w:kern w:val="0"/>
        </w:rPr>
        <w:t>人體需要額外補充微量元素嗎？</w:t>
      </w:r>
      <w:r w:rsidRPr="001934DE">
        <w:rPr>
          <w:rFonts w:eastAsia="標楷體"/>
          <w:color w:val="000000" w:themeColor="text1"/>
          <w:kern w:val="0"/>
        </w:rPr>
        <w:br/>
      </w:r>
      <w:r w:rsidRPr="001934DE">
        <w:rPr>
          <w:rFonts w:eastAsia="標楷體"/>
          <w:color w:val="000000" w:themeColor="text1"/>
          <w:kern w:val="0"/>
        </w:rPr>
        <w:t>如何正確選擇膠原蛋白、</w:t>
      </w:r>
      <w:proofErr w:type="gramStart"/>
      <w:r w:rsidRPr="001934DE">
        <w:rPr>
          <w:rFonts w:eastAsia="標楷體"/>
          <w:color w:val="000000" w:themeColor="text1"/>
          <w:kern w:val="0"/>
        </w:rPr>
        <w:t>玻</w:t>
      </w:r>
      <w:proofErr w:type="gramEnd"/>
      <w:r w:rsidRPr="001934DE">
        <w:rPr>
          <w:rFonts w:eastAsia="標楷體"/>
          <w:color w:val="000000" w:themeColor="text1"/>
          <w:kern w:val="0"/>
        </w:rPr>
        <w:t>尿酸等美容產品</w:t>
      </w:r>
      <w:r w:rsidRPr="001934DE">
        <w:rPr>
          <w:rFonts w:eastAsia="標楷體"/>
          <w:color w:val="000000" w:themeColor="text1"/>
          <w:kern w:val="0"/>
        </w:rPr>
        <w:br/>
      </w:r>
      <w:r w:rsidRPr="001934DE">
        <w:rPr>
          <w:rFonts w:eastAsia="標楷體"/>
          <w:color w:val="000000" w:themeColor="text1"/>
          <w:kern w:val="0"/>
        </w:rPr>
        <w:t>補充</w:t>
      </w:r>
      <w:r w:rsidRPr="001934DE">
        <w:rPr>
          <w:rFonts w:eastAsia="標楷體"/>
          <w:color w:val="000000" w:themeColor="text1"/>
          <w:kern w:val="0"/>
        </w:rPr>
        <w:t>Co-Q10</w:t>
      </w:r>
      <w:r w:rsidRPr="001934DE">
        <w:rPr>
          <w:rFonts w:eastAsia="標楷體"/>
          <w:color w:val="000000" w:themeColor="text1"/>
          <w:kern w:val="0"/>
        </w:rPr>
        <w:t>勿過量</w:t>
      </w:r>
      <w:r w:rsidRPr="001934DE">
        <w:rPr>
          <w:rFonts w:eastAsia="標楷體"/>
          <w:color w:val="000000" w:themeColor="text1"/>
          <w:kern w:val="0"/>
        </w:rPr>
        <w:br/>
      </w:r>
      <w:r w:rsidRPr="001934DE">
        <w:rPr>
          <w:rFonts w:eastAsia="標楷體"/>
          <w:color w:val="000000" w:themeColor="text1"/>
          <w:kern w:val="0"/>
        </w:rPr>
        <w:t>多種保健食品同時吃會中毒嗎？</w:t>
      </w:r>
      <w:r w:rsidRPr="001934DE">
        <w:rPr>
          <w:rFonts w:eastAsia="標楷體"/>
          <w:color w:val="000000" w:themeColor="text1"/>
          <w:kern w:val="0"/>
        </w:rPr>
        <w:br/>
      </w:r>
      <w:r w:rsidRPr="001934DE">
        <w:rPr>
          <w:rFonts w:eastAsia="標楷體"/>
          <w:color w:val="000000" w:themeColor="text1"/>
          <w:kern w:val="0"/>
        </w:rPr>
        <w:t>中草藥健康食品可以和藥品</w:t>
      </w:r>
      <w:proofErr w:type="gramStart"/>
      <w:r w:rsidRPr="001934DE">
        <w:rPr>
          <w:rFonts w:eastAsia="標楷體"/>
          <w:color w:val="000000" w:themeColor="text1"/>
          <w:kern w:val="0"/>
        </w:rPr>
        <w:t>一</w:t>
      </w:r>
      <w:proofErr w:type="gramEnd"/>
      <w:r w:rsidRPr="001934DE">
        <w:rPr>
          <w:rFonts w:eastAsia="標楷體"/>
          <w:color w:val="000000" w:themeColor="text1"/>
          <w:kern w:val="0"/>
        </w:rPr>
        <w:t>起用嗎？</w:t>
      </w:r>
    </w:p>
    <w:p w14:paraId="09F59D9E" w14:textId="77777777" w:rsidR="00B2013B" w:rsidRPr="001934DE" w:rsidRDefault="00B2013B" w:rsidP="00B2013B">
      <w:pPr>
        <w:widowControl/>
        <w:shd w:val="clear" w:color="auto" w:fill="FFFFFF"/>
        <w:spacing w:after="225"/>
        <w:rPr>
          <w:rFonts w:eastAsia="標楷體"/>
          <w:color w:val="000000" w:themeColor="text1"/>
          <w:kern w:val="0"/>
        </w:rPr>
      </w:pPr>
      <w:r w:rsidRPr="001934DE">
        <w:rPr>
          <w:rFonts w:eastAsia="標楷體"/>
          <w:b/>
          <w:bCs/>
          <w:color w:val="000000" w:themeColor="text1"/>
          <w:kern w:val="0"/>
        </w:rPr>
        <w:t>第</w:t>
      </w:r>
      <w:r w:rsidRPr="001934DE">
        <w:rPr>
          <w:rFonts w:eastAsia="標楷體"/>
          <w:b/>
          <w:bCs/>
          <w:color w:val="000000" w:themeColor="text1"/>
          <w:kern w:val="0"/>
        </w:rPr>
        <w:t>4</w:t>
      </w:r>
      <w:r w:rsidRPr="001934DE">
        <w:rPr>
          <w:rFonts w:eastAsia="標楷體"/>
          <w:b/>
          <w:bCs/>
          <w:color w:val="000000" w:themeColor="text1"/>
          <w:kern w:val="0"/>
        </w:rPr>
        <w:t>篇</w:t>
      </w:r>
      <w:r w:rsidRPr="001934DE">
        <w:rPr>
          <w:rFonts w:eastAsia="標楷體"/>
          <w:b/>
          <w:bCs/>
          <w:color w:val="000000" w:themeColor="text1"/>
          <w:kern w:val="0"/>
        </w:rPr>
        <w:t xml:space="preserve">  </w:t>
      </w:r>
      <w:r w:rsidRPr="001934DE">
        <w:rPr>
          <w:rFonts w:eastAsia="標楷體"/>
          <w:b/>
          <w:bCs/>
          <w:color w:val="000000" w:themeColor="text1"/>
          <w:kern w:val="0"/>
        </w:rPr>
        <w:t>疾病用藥</w:t>
      </w:r>
      <w:r w:rsidRPr="001934DE">
        <w:rPr>
          <w:rFonts w:eastAsia="標楷體"/>
          <w:color w:val="000000" w:themeColor="text1"/>
          <w:kern w:val="0"/>
        </w:rPr>
        <w:br/>
      </w:r>
      <w:r w:rsidRPr="001934DE">
        <w:rPr>
          <w:rFonts w:eastAsia="標楷體"/>
          <w:color w:val="000000" w:themeColor="text1"/>
          <w:kern w:val="0"/>
        </w:rPr>
        <w:t>服用感冒藥時，還可以吃維他命嗎？</w:t>
      </w:r>
      <w:r w:rsidRPr="001934DE">
        <w:rPr>
          <w:rFonts w:eastAsia="標楷體"/>
          <w:color w:val="000000" w:themeColor="text1"/>
          <w:kern w:val="0"/>
        </w:rPr>
        <w:br/>
      </w:r>
      <w:r w:rsidRPr="001934DE">
        <w:rPr>
          <w:rFonts w:eastAsia="標楷體"/>
          <w:color w:val="000000" w:themeColor="text1"/>
          <w:kern w:val="0"/>
        </w:rPr>
        <w:t>沒發燒了，退燒藥水可以用嗎？</w:t>
      </w:r>
      <w:r w:rsidRPr="001934DE">
        <w:rPr>
          <w:rFonts w:eastAsia="標楷體"/>
          <w:color w:val="000000" w:themeColor="text1"/>
          <w:kern w:val="0"/>
        </w:rPr>
        <w:br/>
      </w:r>
      <w:r w:rsidRPr="001934DE">
        <w:rPr>
          <w:rFonts w:eastAsia="標楷體"/>
          <w:color w:val="000000" w:themeColor="text1"/>
          <w:kern w:val="0"/>
        </w:rPr>
        <w:t>發燒、腹瀉時為什麼要喝電解質水？</w:t>
      </w:r>
      <w:r w:rsidRPr="001934DE">
        <w:rPr>
          <w:rFonts w:eastAsia="標楷體"/>
          <w:color w:val="000000" w:themeColor="text1"/>
          <w:kern w:val="0"/>
        </w:rPr>
        <w:br/>
      </w:r>
      <w:r w:rsidRPr="001934DE">
        <w:rPr>
          <w:rFonts w:eastAsia="標楷體"/>
          <w:color w:val="000000" w:themeColor="text1"/>
          <w:kern w:val="0"/>
        </w:rPr>
        <w:t>糖果，也是救命丹！</w:t>
      </w:r>
      <w:r w:rsidRPr="001934DE">
        <w:rPr>
          <w:rFonts w:eastAsia="標楷體"/>
          <w:color w:val="000000" w:themeColor="text1"/>
          <w:kern w:val="0"/>
        </w:rPr>
        <w:br/>
      </w:r>
      <w:r w:rsidRPr="001934DE">
        <w:rPr>
          <w:rFonts w:eastAsia="標楷體"/>
          <w:color w:val="000000" w:themeColor="text1"/>
          <w:kern w:val="0"/>
        </w:rPr>
        <w:t>速效型胰島素為何要於飯前注射？</w:t>
      </w:r>
      <w:r w:rsidRPr="001934DE">
        <w:rPr>
          <w:rFonts w:eastAsia="標楷體"/>
          <w:color w:val="000000" w:themeColor="text1"/>
          <w:kern w:val="0"/>
        </w:rPr>
        <w:br/>
      </w:r>
      <w:r w:rsidRPr="001934DE">
        <w:rPr>
          <w:rFonts w:eastAsia="標楷體"/>
          <w:color w:val="000000" w:themeColor="text1"/>
          <w:kern w:val="0"/>
        </w:rPr>
        <w:t>何謂「三高」？</w:t>
      </w:r>
      <w:r w:rsidRPr="001934DE">
        <w:rPr>
          <w:rFonts w:eastAsia="標楷體"/>
          <w:color w:val="000000" w:themeColor="text1"/>
          <w:kern w:val="0"/>
        </w:rPr>
        <w:br/>
      </w:r>
      <w:r w:rsidRPr="001934DE">
        <w:rPr>
          <w:rFonts w:eastAsia="標楷體"/>
          <w:color w:val="000000" w:themeColor="text1"/>
          <w:kern w:val="0"/>
        </w:rPr>
        <w:t>預防三高有秘訣</w:t>
      </w:r>
      <w:r w:rsidRPr="001934DE">
        <w:rPr>
          <w:rFonts w:eastAsia="標楷體"/>
          <w:color w:val="000000" w:themeColor="text1"/>
          <w:kern w:val="0"/>
        </w:rPr>
        <w:br/>
      </w:r>
      <w:r w:rsidRPr="001934DE">
        <w:rPr>
          <w:rFonts w:eastAsia="標楷體"/>
          <w:color w:val="000000" w:themeColor="text1"/>
          <w:kern w:val="0"/>
        </w:rPr>
        <w:t>高血壓能自行</w:t>
      </w:r>
      <w:proofErr w:type="gramStart"/>
      <w:r w:rsidRPr="001934DE">
        <w:rPr>
          <w:rFonts w:eastAsia="標楷體"/>
          <w:color w:val="000000" w:themeColor="text1"/>
          <w:kern w:val="0"/>
        </w:rPr>
        <w:t>停藥嗎</w:t>
      </w:r>
      <w:proofErr w:type="gramEnd"/>
      <w:r w:rsidRPr="001934DE">
        <w:rPr>
          <w:rFonts w:eastAsia="標楷體"/>
          <w:color w:val="000000" w:themeColor="text1"/>
          <w:kern w:val="0"/>
        </w:rPr>
        <w:t>？</w:t>
      </w:r>
      <w:r w:rsidRPr="001934DE">
        <w:rPr>
          <w:rFonts w:eastAsia="標楷體"/>
          <w:color w:val="000000" w:themeColor="text1"/>
          <w:kern w:val="0"/>
        </w:rPr>
        <w:br/>
      </w:r>
      <w:r w:rsidRPr="001934DE">
        <w:rPr>
          <w:rFonts w:eastAsia="標楷體"/>
          <w:color w:val="000000" w:themeColor="text1"/>
          <w:kern w:val="0"/>
        </w:rPr>
        <w:t>高血壓用藥注意事項</w:t>
      </w:r>
      <w:r w:rsidRPr="001934DE">
        <w:rPr>
          <w:rFonts w:eastAsia="標楷體"/>
          <w:color w:val="000000" w:themeColor="text1"/>
          <w:kern w:val="0"/>
        </w:rPr>
        <w:br/>
      </w:r>
      <w:r w:rsidRPr="001934DE">
        <w:rPr>
          <w:rFonts w:eastAsia="標楷體"/>
          <w:color w:val="000000" w:themeColor="text1"/>
          <w:kern w:val="0"/>
        </w:rPr>
        <w:t>服用高血壓的藥，可以同時</w:t>
      </w:r>
      <w:proofErr w:type="gramStart"/>
      <w:r w:rsidRPr="001934DE">
        <w:rPr>
          <w:rFonts w:eastAsia="標楷體"/>
          <w:color w:val="000000" w:themeColor="text1"/>
          <w:kern w:val="0"/>
        </w:rPr>
        <w:t>配服葡萄柚汁</w:t>
      </w:r>
      <w:proofErr w:type="gramEnd"/>
      <w:r w:rsidRPr="001934DE">
        <w:rPr>
          <w:rFonts w:eastAsia="標楷體"/>
          <w:color w:val="000000" w:themeColor="text1"/>
          <w:kern w:val="0"/>
        </w:rPr>
        <w:t>嗎？</w:t>
      </w:r>
      <w:r w:rsidRPr="001934DE">
        <w:rPr>
          <w:rFonts w:eastAsia="標楷體"/>
          <w:color w:val="000000" w:themeColor="text1"/>
          <w:kern w:val="0"/>
        </w:rPr>
        <w:br/>
      </w:r>
      <w:r w:rsidRPr="001934DE">
        <w:rPr>
          <w:rFonts w:eastAsia="標楷體"/>
          <w:color w:val="000000" w:themeColor="text1"/>
          <w:kern w:val="0"/>
        </w:rPr>
        <w:t>痛風病人不可以服用哪些維他命？</w:t>
      </w:r>
      <w:r w:rsidRPr="001934DE">
        <w:rPr>
          <w:rFonts w:eastAsia="標楷體"/>
          <w:color w:val="000000" w:themeColor="text1"/>
          <w:kern w:val="0"/>
        </w:rPr>
        <w:br/>
      </w:r>
      <w:r w:rsidRPr="001934DE">
        <w:rPr>
          <w:rFonts w:eastAsia="標楷體"/>
          <w:color w:val="000000" w:themeColor="text1"/>
          <w:kern w:val="0"/>
        </w:rPr>
        <w:t>冠心病患者為什麼要服用阿斯匹靈？</w:t>
      </w:r>
      <w:r w:rsidRPr="001934DE">
        <w:rPr>
          <w:rFonts w:eastAsia="標楷體"/>
          <w:color w:val="000000" w:themeColor="text1"/>
          <w:kern w:val="0"/>
        </w:rPr>
        <w:br/>
      </w:r>
      <w:r w:rsidRPr="001934DE">
        <w:rPr>
          <w:rFonts w:eastAsia="標楷體"/>
          <w:color w:val="000000" w:themeColor="text1"/>
          <w:kern w:val="0"/>
        </w:rPr>
        <w:t>「三伏貼」可以根治鼻過敏嗎？</w:t>
      </w:r>
      <w:r w:rsidRPr="001934DE">
        <w:rPr>
          <w:rFonts w:eastAsia="標楷體"/>
          <w:color w:val="000000" w:themeColor="text1"/>
          <w:kern w:val="0"/>
        </w:rPr>
        <w:br/>
      </w:r>
      <w:proofErr w:type="gramStart"/>
      <w:r w:rsidRPr="001934DE">
        <w:rPr>
          <w:rFonts w:eastAsia="標楷體"/>
          <w:color w:val="000000" w:themeColor="text1"/>
          <w:kern w:val="0"/>
        </w:rPr>
        <w:t>痔瘡光擦藥</w:t>
      </w:r>
      <w:proofErr w:type="gramEnd"/>
      <w:r w:rsidRPr="001934DE">
        <w:rPr>
          <w:rFonts w:eastAsia="標楷體"/>
          <w:color w:val="000000" w:themeColor="text1"/>
          <w:kern w:val="0"/>
        </w:rPr>
        <w:t>會好嗎？</w:t>
      </w:r>
      <w:r w:rsidRPr="001934DE">
        <w:rPr>
          <w:rFonts w:eastAsia="標楷體"/>
          <w:color w:val="000000" w:themeColor="text1"/>
          <w:kern w:val="0"/>
        </w:rPr>
        <w:br/>
      </w:r>
      <w:r w:rsidRPr="001934DE">
        <w:rPr>
          <w:rFonts w:eastAsia="標楷體"/>
          <w:color w:val="000000" w:themeColor="text1"/>
          <w:kern w:val="0"/>
        </w:rPr>
        <w:t>「腎虧」不補，易肇致不孕？</w:t>
      </w:r>
      <w:r w:rsidRPr="001934DE">
        <w:rPr>
          <w:rFonts w:eastAsia="標楷體"/>
          <w:color w:val="000000" w:themeColor="text1"/>
          <w:kern w:val="0"/>
        </w:rPr>
        <w:br/>
      </w:r>
      <w:r w:rsidRPr="001934DE">
        <w:rPr>
          <w:rFonts w:eastAsia="標楷體"/>
          <w:color w:val="000000" w:themeColor="text1"/>
          <w:kern w:val="0"/>
        </w:rPr>
        <w:t>獨自戒菸太辛苦？</w:t>
      </w:r>
      <w:proofErr w:type="gramStart"/>
      <w:r w:rsidRPr="001934DE">
        <w:rPr>
          <w:rFonts w:eastAsia="標楷體"/>
          <w:color w:val="000000" w:themeColor="text1"/>
          <w:kern w:val="0"/>
        </w:rPr>
        <w:t>─</w:t>
      </w:r>
      <w:proofErr w:type="gramEnd"/>
      <w:r w:rsidRPr="001934DE">
        <w:rPr>
          <w:rFonts w:eastAsia="標楷體"/>
          <w:color w:val="000000" w:themeColor="text1"/>
          <w:kern w:val="0"/>
        </w:rPr>
        <w:t>─</w:t>
      </w:r>
      <w:r w:rsidRPr="001934DE">
        <w:rPr>
          <w:rFonts w:eastAsia="標楷體"/>
          <w:color w:val="000000" w:themeColor="text1"/>
          <w:kern w:val="0"/>
        </w:rPr>
        <w:t>團結力量大，讓藥師來幫助你！</w:t>
      </w:r>
    </w:p>
    <w:p w14:paraId="2EAC665B" w14:textId="77777777" w:rsidR="00B2013B" w:rsidRPr="001934DE" w:rsidRDefault="00B2013B" w:rsidP="00B2013B">
      <w:pPr>
        <w:widowControl/>
        <w:shd w:val="clear" w:color="auto" w:fill="FFFFFF"/>
        <w:spacing w:after="225"/>
        <w:rPr>
          <w:rFonts w:eastAsia="標楷體"/>
          <w:color w:val="000000" w:themeColor="text1"/>
          <w:kern w:val="0"/>
        </w:rPr>
      </w:pPr>
      <w:r w:rsidRPr="001934DE">
        <w:rPr>
          <w:rFonts w:eastAsia="標楷體"/>
          <w:b/>
          <w:bCs/>
          <w:color w:val="000000" w:themeColor="text1"/>
          <w:kern w:val="0"/>
        </w:rPr>
        <w:t>第</w:t>
      </w:r>
      <w:r w:rsidRPr="001934DE">
        <w:rPr>
          <w:rFonts w:eastAsia="標楷體"/>
          <w:b/>
          <w:bCs/>
          <w:color w:val="000000" w:themeColor="text1"/>
          <w:kern w:val="0"/>
        </w:rPr>
        <w:t>5</w:t>
      </w:r>
      <w:r w:rsidRPr="001934DE">
        <w:rPr>
          <w:rFonts w:eastAsia="標楷體"/>
          <w:b/>
          <w:bCs/>
          <w:color w:val="000000" w:themeColor="text1"/>
          <w:kern w:val="0"/>
        </w:rPr>
        <w:t>篇</w:t>
      </w:r>
      <w:r w:rsidRPr="001934DE">
        <w:rPr>
          <w:rFonts w:eastAsia="標楷體"/>
          <w:b/>
          <w:bCs/>
          <w:color w:val="000000" w:themeColor="text1"/>
          <w:kern w:val="0"/>
        </w:rPr>
        <w:t xml:space="preserve">  </w:t>
      </w:r>
      <w:r w:rsidRPr="001934DE">
        <w:rPr>
          <w:rFonts w:eastAsia="標楷體"/>
          <w:b/>
          <w:bCs/>
          <w:color w:val="000000" w:themeColor="text1"/>
          <w:kern w:val="0"/>
        </w:rPr>
        <w:t>婦女用藥安全</w:t>
      </w:r>
      <w:r w:rsidRPr="001934DE">
        <w:rPr>
          <w:rFonts w:eastAsia="標楷體"/>
          <w:color w:val="000000" w:themeColor="text1"/>
          <w:kern w:val="0"/>
        </w:rPr>
        <w:br/>
      </w:r>
      <w:r w:rsidRPr="001934DE">
        <w:rPr>
          <w:rFonts w:eastAsia="標楷體"/>
          <w:color w:val="000000" w:themeColor="text1"/>
          <w:kern w:val="0"/>
        </w:rPr>
        <w:t>孕婦及產婦服藥須知</w:t>
      </w:r>
      <w:r w:rsidRPr="001934DE">
        <w:rPr>
          <w:rFonts w:eastAsia="標楷體"/>
          <w:color w:val="000000" w:themeColor="text1"/>
          <w:kern w:val="0"/>
        </w:rPr>
        <w:br/>
      </w:r>
      <w:r w:rsidRPr="001934DE">
        <w:rPr>
          <w:rFonts w:eastAsia="標楷體"/>
          <w:color w:val="000000" w:themeColor="text1"/>
          <w:kern w:val="0"/>
        </w:rPr>
        <w:t>想孕用藥知多少？</w:t>
      </w:r>
      <w:r w:rsidRPr="001934DE">
        <w:rPr>
          <w:rFonts w:eastAsia="標楷體"/>
          <w:color w:val="000000" w:themeColor="text1"/>
          <w:kern w:val="0"/>
        </w:rPr>
        <w:br/>
      </w:r>
      <w:r w:rsidRPr="001934DE">
        <w:rPr>
          <w:rFonts w:eastAsia="標楷體"/>
          <w:color w:val="000000" w:themeColor="text1"/>
          <w:kern w:val="0"/>
        </w:rPr>
        <w:t>懷孕時感冒，應如何拿捏用藥？</w:t>
      </w:r>
      <w:r w:rsidRPr="001934DE">
        <w:rPr>
          <w:rFonts w:eastAsia="標楷體"/>
          <w:color w:val="000000" w:themeColor="text1"/>
          <w:kern w:val="0"/>
        </w:rPr>
        <w:br/>
      </w:r>
      <w:r w:rsidRPr="001934DE">
        <w:rPr>
          <w:rFonts w:eastAsia="標楷體"/>
          <w:color w:val="000000" w:themeColor="text1"/>
          <w:kern w:val="0"/>
        </w:rPr>
        <w:t>懷孕時使用中草藥，安全嗎？</w:t>
      </w:r>
      <w:r w:rsidRPr="001934DE">
        <w:rPr>
          <w:rFonts w:eastAsia="標楷體"/>
          <w:color w:val="000000" w:themeColor="text1"/>
          <w:kern w:val="0"/>
        </w:rPr>
        <w:br/>
      </w:r>
      <w:r w:rsidRPr="001934DE">
        <w:rPr>
          <w:rFonts w:eastAsia="標楷體"/>
          <w:color w:val="000000" w:themeColor="text1"/>
          <w:kern w:val="0"/>
        </w:rPr>
        <w:t>服用避孕藥的女性可以喝咖啡嗎？</w:t>
      </w:r>
      <w:r w:rsidRPr="001934DE">
        <w:rPr>
          <w:rFonts w:eastAsia="標楷體"/>
          <w:color w:val="000000" w:themeColor="text1"/>
          <w:kern w:val="0"/>
        </w:rPr>
        <w:br/>
      </w:r>
      <w:r w:rsidRPr="001934DE">
        <w:rPr>
          <w:rFonts w:eastAsia="標楷體"/>
          <w:color w:val="000000" w:themeColor="text1"/>
          <w:kern w:val="0"/>
        </w:rPr>
        <w:t>孕婦抽菸，寶寶遭殃</w:t>
      </w:r>
      <w:r w:rsidRPr="001934DE">
        <w:rPr>
          <w:rFonts w:eastAsia="標楷體"/>
          <w:color w:val="000000" w:themeColor="text1"/>
          <w:kern w:val="0"/>
        </w:rPr>
        <w:br/>
      </w:r>
      <w:r w:rsidRPr="001934DE">
        <w:rPr>
          <w:rFonts w:eastAsia="標楷體"/>
          <w:color w:val="000000" w:themeColor="text1"/>
          <w:kern w:val="0"/>
        </w:rPr>
        <w:lastRenderedPageBreak/>
        <w:t>事後避孕丸，一個月可以吃幾次？</w:t>
      </w:r>
      <w:r w:rsidRPr="001934DE">
        <w:rPr>
          <w:rFonts w:eastAsia="標楷體"/>
          <w:color w:val="000000" w:themeColor="text1"/>
          <w:kern w:val="0"/>
        </w:rPr>
        <w:br/>
      </w:r>
      <w:r w:rsidRPr="001934DE">
        <w:rPr>
          <w:rFonts w:eastAsia="標楷體"/>
          <w:color w:val="000000" w:themeColor="text1"/>
          <w:kern w:val="0"/>
        </w:rPr>
        <w:t>正確使用</w:t>
      </w:r>
      <w:proofErr w:type="gramStart"/>
      <w:r w:rsidRPr="001934DE">
        <w:rPr>
          <w:rFonts w:eastAsia="標楷體"/>
          <w:color w:val="000000" w:themeColor="text1"/>
          <w:kern w:val="0"/>
        </w:rPr>
        <w:t>事後丸</w:t>
      </w:r>
      <w:proofErr w:type="gramEnd"/>
      <w:r w:rsidRPr="001934DE">
        <w:rPr>
          <w:rFonts w:eastAsia="標楷體"/>
          <w:color w:val="000000" w:themeColor="text1"/>
          <w:kern w:val="0"/>
        </w:rPr>
        <w:br/>
      </w:r>
      <w:r w:rsidRPr="001934DE">
        <w:rPr>
          <w:rFonts w:eastAsia="標楷體"/>
          <w:color w:val="000000" w:themeColor="text1"/>
          <w:kern w:val="0"/>
        </w:rPr>
        <w:t>女性大量掉髮，應如何治療？</w:t>
      </w:r>
      <w:r w:rsidRPr="001934DE">
        <w:rPr>
          <w:rFonts w:eastAsia="標楷體"/>
          <w:color w:val="000000" w:themeColor="text1"/>
          <w:kern w:val="0"/>
        </w:rPr>
        <w:br/>
      </w:r>
      <w:r w:rsidRPr="001934DE">
        <w:rPr>
          <w:rFonts w:eastAsia="標楷體"/>
          <w:color w:val="000000" w:themeColor="text1"/>
          <w:kern w:val="0"/>
        </w:rPr>
        <w:t>女性到了更年期一定要吃女性荷爾蒙嗎？</w:t>
      </w:r>
      <w:r w:rsidRPr="001934DE">
        <w:rPr>
          <w:rFonts w:eastAsia="標楷體"/>
          <w:color w:val="000000" w:themeColor="text1"/>
          <w:kern w:val="0"/>
        </w:rPr>
        <w:br/>
      </w:r>
      <w:r w:rsidRPr="001934DE">
        <w:rPr>
          <w:rFonts w:eastAsia="標楷體"/>
          <w:color w:val="000000" w:themeColor="text1"/>
          <w:kern w:val="0"/>
        </w:rPr>
        <w:t>陰道栓劑該如何使用？</w:t>
      </w:r>
      <w:r w:rsidRPr="001934DE">
        <w:rPr>
          <w:rFonts w:eastAsia="標楷體"/>
          <w:color w:val="000000" w:themeColor="text1"/>
          <w:kern w:val="0"/>
        </w:rPr>
        <w:br/>
      </w:r>
      <w:r w:rsidRPr="001934DE">
        <w:rPr>
          <w:rFonts w:eastAsia="標楷體"/>
          <w:color w:val="000000" w:themeColor="text1"/>
          <w:kern w:val="0"/>
        </w:rPr>
        <w:t>生理期用陰道沖洗劑保養好嗎？</w:t>
      </w:r>
    </w:p>
    <w:p w14:paraId="26DF6E21" w14:textId="77777777" w:rsidR="00B2013B" w:rsidRPr="001934DE" w:rsidRDefault="00B2013B" w:rsidP="00B2013B">
      <w:pPr>
        <w:widowControl/>
        <w:shd w:val="clear" w:color="auto" w:fill="FFFFFF"/>
        <w:spacing w:after="225"/>
        <w:rPr>
          <w:rFonts w:eastAsia="標楷體"/>
          <w:color w:val="000000" w:themeColor="text1"/>
          <w:kern w:val="0"/>
        </w:rPr>
      </w:pPr>
      <w:r w:rsidRPr="001934DE">
        <w:rPr>
          <w:rFonts w:eastAsia="標楷體"/>
          <w:b/>
          <w:bCs/>
          <w:color w:val="000000" w:themeColor="text1"/>
          <w:kern w:val="0"/>
        </w:rPr>
        <w:t>第</w:t>
      </w:r>
      <w:r w:rsidRPr="001934DE">
        <w:rPr>
          <w:rFonts w:eastAsia="標楷體"/>
          <w:b/>
          <w:bCs/>
          <w:color w:val="000000" w:themeColor="text1"/>
          <w:kern w:val="0"/>
        </w:rPr>
        <w:t>6</w:t>
      </w:r>
      <w:r w:rsidRPr="001934DE">
        <w:rPr>
          <w:rFonts w:eastAsia="標楷體"/>
          <w:b/>
          <w:bCs/>
          <w:color w:val="000000" w:themeColor="text1"/>
          <w:kern w:val="0"/>
        </w:rPr>
        <w:t>篇</w:t>
      </w:r>
      <w:r w:rsidRPr="001934DE">
        <w:rPr>
          <w:rFonts w:eastAsia="標楷體"/>
          <w:b/>
          <w:bCs/>
          <w:color w:val="000000" w:themeColor="text1"/>
          <w:kern w:val="0"/>
        </w:rPr>
        <w:t xml:space="preserve">  </w:t>
      </w:r>
      <w:r w:rsidRPr="001934DE">
        <w:rPr>
          <w:rFonts w:eastAsia="標楷體"/>
          <w:b/>
          <w:bCs/>
          <w:color w:val="000000" w:themeColor="text1"/>
          <w:kern w:val="0"/>
        </w:rPr>
        <w:t>小孩用藥安全</w:t>
      </w:r>
      <w:r w:rsidRPr="001934DE">
        <w:rPr>
          <w:rFonts w:eastAsia="標楷體"/>
          <w:color w:val="000000" w:themeColor="text1"/>
          <w:kern w:val="0"/>
        </w:rPr>
        <w:br/>
      </w:r>
      <w:r w:rsidRPr="001934DE">
        <w:rPr>
          <w:rFonts w:eastAsia="標楷體"/>
          <w:color w:val="000000" w:themeColor="text1"/>
          <w:kern w:val="0"/>
        </w:rPr>
        <w:t>小兒如何使用退燒藥？</w:t>
      </w:r>
      <w:r w:rsidRPr="001934DE">
        <w:rPr>
          <w:rFonts w:eastAsia="標楷體"/>
          <w:color w:val="000000" w:themeColor="text1"/>
          <w:kern w:val="0"/>
        </w:rPr>
        <w:br/>
      </w:r>
      <w:r w:rsidRPr="001934DE">
        <w:rPr>
          <w:rFonts w:eastAsia="標楷體"/>
          <w:color w:val="000000" w:themeColor="text1"/>
          <w:kern w:val="0"/>
        </w:rPr>
        <w:t>小兒抗生素使用原則</w:t>
      </w:r>
      <w:r w:rsidRPr="001934DE">
        <w:rPr>
          <w:rFonts w:eastAsia="標楷體"/>
          <w:color w:val="000000" w:themeColor="text1"/>
          <w:kern w:val="0"/>
        </w:rPr>
        <w:br/>
      </w:r>
      <w:r w:rsidRPr="001934DE">
        <w:rPr>
          <w:rFonts w:eastAsia="標楷體"/>
          <w:color w:val="000000" w:themeColor="text1"/>
          <w:kern w:val="0"/>
        </w:rPr>
        <w:t>兒童專用製劑和成人不同</w:t>
      </w:r>
      <w:r w:rsidRPr="001934DE">
        <w:rPr>
          <w:rFonts w:eastAsia="標楷體"/>
          <w:color w:val="000000" w:themeColor="text1"/>
          <w:kern w:val="0"/>
        </w:rPr>
        <w:br/>
      </w:r>
      <w:r w:rsidRPr="001934DE">
        <w:rPr>
          <w:rFonts w:eastAsia="標楷體"/>
          <w:color w:val="000000" w:themeColor="text1"/>
          <w:kern w:val="0"/>
        </w:rPr>
        <w:t>兒童服藥注意事項</w:t>
      </w:r>
      <w:r w:rsidRPr="001934DE">
        <w:rPr>
          <w:rFonts w:eastAsia="標楷體"/>
          <w:color w:val="000000" w:themeColor="text1"/>
          <w:kern w:val="0"/>
        </w:rPr>
        <w:br/>
      </w:r>
      <w:proofErr w:type="gramStart"/>
      <w:r w:rsidRPr="001934DE">
        <w:rPr>
          <w:rFonts w:eastAsia="標楷體"/>
          <w:color w:val="000000" w:themeColor="text1"/>
          <w:kern w:val="0"/>
        </w:rPr>
        <w:t>氣喘兒應注意事項</w:t>
      </w:r>
      <w:proofErr w:type="gramEnd"/>
      <w:r w:rsidRPr="001934DE">
        <w:rPr>
          <w:rFonts w:eastAsia="標楷體"/>
          <w:color w:val="000000" w:themeColor="text1"/>
          <w:kern w:val="0"/>
        </w:rPr>
        <w:br/>
      </w:r>
      <w:r w:rsidRPr="001934DE">
        <w:rPr>
          <w:rFonts w:eastAsia="標楷體"/>
          <w:color w:val="000000" w:themeColor="text1"/>
          <w:kern w:val="0"/>
        </w:rPr>
        <w:t>過敏兒可以長期服用抗</w:t>
      </w:r>
      <w:proofErr w:type="gramStart"/>
      <w:r w:rsidRPr="001934DE">
        <w:rPr>
          <w:rFonts w:eastAsia="標楷體"/>
          <w:color w:val="000000" w:themeColor="text1"/>
          <w:kern w:val="0"/>
        </w:rPr>
        <w:t>過敏藥</w:t>
      </w:r>
      <w:proofErr w:type="gramEnd"/>
      <w:r w:rsidRPr="001934DE">
        <w:rPr>
          <w:rFonts w:eastAsia="標楷體"/>
          <w:color w:val="000000" w:themeColor="text1"/>
          <w:kern w:val="0"/>
        </w:rPr>
        <w:t>嗎？</w:t>
      </w:r>
      <w:r w:rsidRPr="001934DE">
        <w:rPr>
          <w:rFonts w:eastAsia="標楷體"/>
          <w:color w:val="000000" w:themeColor="text1"/>
          <w:kern w:val="0"/>
        </w:rPr>
        <w:br/>
      </w:r>
      <w:r w:rsidRPr="001934DE">
        <w:rPr>
          <w:rFonts w:eastAsia="標楷體"/>
          <w:color w:val="000000" w:themeColor="text1"/>
          <w:kern w:val="0"/>
        </w:rPr>
        <w:t>小兒感染腸病毒會有哪些症狀？</w:t>
      </w:r>
      <w:r w:rsidRPr="001934DE">
        <w:rPr>
          <w:rFonts w:eastAsia="標楷體"/>
          <w:color w:val="000000" w:themeColor="text1"/>
          <w:kern w:val="0"/>
        </w:rPr>
        <w:br/>
      </w:r>
      <w:r w:rsidRPr="001934DE">
        <w:rPr>
          <w:rFonts w:eastAsia="標楷體"/>
          <w:color w:val="000000" w:themeColor="text1"/>
          <w:kern w:val="0"/>
        </w:rPr>
        <w:t>小朋友檢查有假性近視，一定要矯正嗎？</w:t>
      </w:r>
      <w:r w:rsidRPr="001934DE">
        <w:rPr>
          <w:rFonts w:eastAsia="標楷體"/>
          <w:color w:val="000000" w:themeColor="text1"/>
          <w:kern w:val="0"/>
        </w:rPr>
        <w:br/>
      </w:r>
      <w:r w:rsidRPr="001934DE">
        <w:rPr>
          <w:rFonts w:eastAsia="標楷體"/>
          <w:color w:val="000000" w:themeColor="text1"/>
          <w:kern w:val="0"/>
        </w:rPr>
        <w:t>青少年有需要</w:t>
      </w:r>
      <w:proofErr w:type="gramStart"/>
      <w:r w:rsidRPr="001934DE">
        <w:rPr>
          <w:rFonts w:eastAsia="標楷體"/>
          <w:color w:val="000000" w:themeColor="text1"/>
          <w:kern w:val="0"/>
        </w:rPr>
        <w:t>吃轉骨方嗎</w:t>
      </w:r>
      <w:proofErr w:type="gramEnd"/>
      <w:r w:rsidRPr="001934DE">
        <w:rPr>
          <w:rFonts w:eastAsia="標楷體"/>
          <w:color w:val="000000" w:themeColor="text1"/>
          <w:kern w:val="0"/>
        </w:rPr>
        <w:t>？</w:t>
      </w:r>
      <w:r w:rsidRPr="001934DE">
        <w:rPr>
          <w:rFonts w:eastAsia="標楷體"/>
          <w:color w:val="000000" w:themeColor="text1"/>
          <w:kern w:val="0"/>
        </w:rPr>
        <w:br/>
      </w:r>
      <w:r w:rsidRPr="001934DE">
        <w:rPr>
          <w:rFonts w:eastAsia="標楷體"/>
          <w:color w:val="000000" w:themeColor="text1"/>
          <w:kern w:val="0"/>
        </w:rPr>
        <w:t>一定要幫小朋友的牙齒</w:t>
      </w:r>
      <w:proofErr w:type="gramStart"/>
      <w:r w:rsidRPr="001934DE">
        <w:rPr>
          <w:rFonts w:eastAsia="標楷體"/>
          <w:color w:val="000000" w:themeColor="text1"/>
          <w:kern w:val="0"/>
        </w:rPr>
        <w:t>塗氟來預防</w:t>
      </w:r>
      <w:proofErr w:type="gramEnd"/>
      <w:r w:rsidRPr="001934DE">
        <w:rPr>
          <w:rFonts w:eastAsia="標楷體"/>
          <w:color w:val="000000" w:themeColor="text1"/>
          <w:kern w:val="0"/>
        </w:rPr>
        <w:t>齲齒嗎？</w:t>
      </w:r>
    </w:p>
    <w:p w14:paraId="64909CE3" w14:textId="77777777" w:rsidR="00B2013B" w:rsidRPr="001934DE" w:rsidRDefault="00B2013B">
      <w:pPr>
        <w:widowControl/>
        <w:rPr>
          <w:rFonts w:ascii="標楷體" w:eastAsia="標楷體" w:hAnsi="標楷體"/>
          <w:b/>
          <w:color w:val="000000" w:themeColor="text1"/>
          <w:sz w:val="28"/>
          <w:szCs w:val="36"/>
        </w:rPr>
      </w:pPr>
      <w:r w:rsidRPr="001934DE">
        <w:rPr>
          <w:rFonts w:ascii="標楷體" w:eastAsia="標楷體" w:hAnsi="標楷體"/>
          <w:b/>
          <w:color w:val="000000" w:themeColor="text1"/>
          <w:sz w:val="28"/>
          <w:szCs w:val="36"/>
        </w:rPr>
        <w:br w:type="page"/>
      </w:r>
    </w:p>
    <w:p w14:paraId="1ADF9373" w14:textId="77777777" w:rsidR="00C6494E" w:rsidRPr="001934DE" w:rsidRDefault="00C6494E" w:rsidP="00C6494E">
      <w:pPr>
        <w:rPr>
          <w:rFonts w:ascii="標楷體" w:eastAsia="標楷體" w:hAnsi="標楷體"/>
          <w:b/>
          <w:color w:val="000000" w:themeColor="text1"/>
          <w:sz w:val="28"/>
          <w:szCs w:val="36"/>
        </w:rPr>
      </w:pPr>
      <w:r w:rsidRPr="001934DE">
        <w:rPr>
          <w:rFonts w:ascii="標楷體" w:eastAsia="標楷體" w:hAnsi="標楷體" w:hint="eastAsia"/>
          <w:b/>
          <w:color w:val="000000" w:themeColor="text1"/>
          <w:sz w:val="28"/>
          <w:szCs w:val="36"/>
        </w:rPr>
        <w:lastRenderedPageBreak/>
        <w:t>指導藥師對實習學生表現之綜合評量</w:t>
      </w:r>
    </w:p>
    <w:p w14:paraId="0E28543C" w14:textId="77777777" w:rsidR="00C6494E" w:rsidRPr="001934DE" w:rsidRDefault="00C6494E" w:rsidP="00C6494E">
      <w:pPr>
        <w:rPr>
          <w:rFonts w:ascii="標楷體" w:eastAsia="標楷體" w:hAnsi="標楷體"/>
          <w:color w:val="000000" w:themeColor="text1"/>
          <w:szCs w:val="32"/>
        </w:rPr>
      </w:pPr>
      <w:r w:rsidRPr="001934DE">
        <w:rPr>
          <w:rFonts w:ascii="標楷體" w:eastAsia="標楷體" w:hAnsi="標楷體" w:hint="eastAsia"/>
          <w:color w:val="000000" w:themeColor="text1"/>
          <w:szCs w:val="32"/>
        </w:rPr>
        <w:t>學生姓名：</w:t>
      </w:r>
    </w:p>
    <w:p w14:paraId="3C3430C7" w14:textId="77777777" w:rsidR="00C6494E" w:rsidRPr="001934DE" w:rsidRDefault="00C6494E" w:rsidP="00C6494E">
      <w:pPr>
        <w:rPr>
          <w:rFonts w:ascii="標楷體" w:eastAsia="標楷體" w:hAnsi="標楷體"/>
          <w:color w:val="000000" w:themeColor="text1"/>
          <w:szCs w:val="32"/>
        </w:rPr>
      </w:pPr>
      <w:r w:rsidRPr="001934DE">
        <w:rPr>
          <w:rFonts w:ascii="標楷體" w:eastAsia="標楷體" w:hAnsi="標楷體" w:hint="eastAsia"/>
          <w:color w:val="000000" w:themeColor="text1"/>
          <w:szCs w:val="32"/>
        </w:rPr>
        <w:t>指導藥師：</w:t>
      </w:r>
    </w:p>
    <w:p w14:paraId="394017DD" w14:textId="77777777" w:rsidR="00C6494E" w:rsidRPr="001934DE" w:rsidRDefault="00C6494E" w:rsidP="00C6494E">
      <w:pPr>
        <w:rPr>
          <w:rFonts w:ascii="標楷體" w:eastAsia="標楷體" w:hAnsi="標楷體"/>
          <w:color w:val="000000" w:themeColor="text1"/>
          <w:szCs w:val="32"/>
        </w:rPr>
      </w:pPr>
      <w:r w:rsidRPr="001934DE">
        <w:rPr>
          <w:rFonts w:ascii="標楷體" w:eastAsia="標楷體" w:hAnsi="標楷體" w:hint="eastAsia"/>
          <w:color w:val="000000" w:themeColor="text1"/>
          <w:szCs w:val="32"/>
        </w:rPr>
        <w:t>實習藥局：</w:t>
      </w:r>
      <w:r w:rsidR="00B3323A" w:rsidRPr="001934DE">
        <w:rPr>
          <w:rFonts w:ascii="標楷體" w:eastAsia="標楷體" w:hAnsi="標楷體" w:hint="eastAsia"/>
          <w:color w:val="000000" w:themeColor="text1"/>
          <w:szCs w:val="32"/>
        </w:rPr>
        <w:t xml:space="preserve">                                電話：</w:t>
      </w:r>
    </w:p>
    <w:p w14:paraId="6AE03D65" w14:textId="77777777" w:rsidR="00C6494E" w:rsidRPr="001934DE" w:rsidRDefault="00C6494E" w:rsidP="00C6494E">
      <w:pPr>
        <w:rPr>
          <w:rFonts w:ascii="標楷體" w:eastAsia="標楷體" w:hAnsi="標楷體"/>
          <w:color w:val="000000" w:themeColor="text1"/>
          <w:szCs w:val="32"/>
        </w:rPr>
      </w:pPr>
      <w:r w:rsidRPr="001934DE">
        <w:rPr>
          <w:rFonts w:ascii="標楷體" w:eastAsia="標楷體" w:hAnsi="標楷體" w:hint="eastAsia"/>
          <w:color w:val="000000" w:themeColor="text1"/>
          <w:szCs w:val="32"/>
        </w:rPr>
        <w:t>藥局地址：</w:t>
      </w:r>
    </w:p>
    <w:p w14:paraId="37A029CD" w14:textId="77777777" w:rsidR="004546B9" w:rsidRPr="001934DE" w:rsidRDefault="00C6494E" w:rsidP="00C6494E">
      <w:pPr>
        <w:rPr>
          <w:rFonts w:ascii="標楷體" w:eastAsia="標楷體" w:hAnsi="標楷體"/>
          <w:color w:val="000000" w:themeColor="text1"/>
          <w:szCs w:val="32"/>
        </w:rPr>
      </w:pPr>
      <w:r w:rsidRPr="001934DE">
        <w:rPr>
          <w:rFonts w:ascii="標楷體" w:eastAsia="標楷體" w:hAnsi="標楷體" w:hint="eastAsia"/>
          <w:color w:val="000000" w:themeColor="text1"/>
          <w:szCs w:val="32"/>
        </w:rPr>
        <w:t>實習期間：   年   月   日至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960"/>
        <w:gridCol w:w="932"/>
        <w:gridCol w:w="8"/>
        <w:gridCol w:w="775"/>
        <w:gridCol w:w="777"/>
        <w:gridCol w:w="8"/>
        <w:gridCol w:w="934"/>
        <w:gridCol w:w="973"/>
      </w:tblGrid>
      <w:tr w:rsidR="00C6494E" w:rsidRPr="001934DE" w14:paraId="21665973" w14:textId="77777777" w:rsidTr="0019486F">
        <w:tc>
          <w:tcPr>
            <w:tcW w:w="264" w:type="pct"/>
            <w:vMerge w:val="restart"/>
          </w:tcPr>
          <w:p w14:paraId="16707CB6" w14:textId="77777777" w:rsidR="00C6494E" w:rsidRPr="001934DE" w:rsidRDefault="00C6494E" w:rsidP="00C6494E">
            <w:pPr>
              <w:rPr>
                <w:rFonts w:ascii="標楷體" w:eastAsia="標楷體" w:hAnsi="標楷體"/>
                <w:color w:val="000000" w:themeColor="text1"/>
              </w:rPr>
            </w:pPr>
            <w:r w:rsidRPr="001934DE">
              <w:rPr>
                <w:rFonts w:ascii="標楷體" w:eastAsia="標楷體" w:hAnsi="標楷體" w:hint="eastAsia"/>
                <w:color w:val="000000" w:themeColor="text1"/>
              </w:rPr>
              <w:t>項</w:t>
            </w:r>
          </w:p>
          <w:p w14:paraId="746D006C" w14:textId="77777777" w:rsidR="00C6494E" w:rsidRPr="001934DE" w:rsidRDefault="00C6494E" w:rsidP="00C6494E">
            <w:pPr>
              <w:rPr>
                <w:rFonts w:ascii="標楷體" w:eastAsia="標楷體" w:hAnsi="標楷體"/>
                <w:color w:val="000000" w:themeColor="text1"/>
              </w:rPr>
            </w:pPr>
            <w:r w:rsidRPr="001934DE">
              <w:rPr>
                <w:rFonts w:ascii="標楷體" w:eastAsia="標楷體" w:hAnsi="標楷體" w:hint="eastAsia"/>
                <w:color w:val="000000" w:themeColor="text1"/>
              </w:rPr>
              <w:t>次</w:t>
            </w:r>
          </w:p>
        </w:tc>
        <w:tc>
          <w:tcPr>
            <w:tcW w:w="2508" w:type="pct"/>
            <w:vMerge w:val="restart"/>
            <w:vAlign w:val="center"/>
          </w:tcPr>
          <w:p w14:paraId="14B612D1" w14:textId="729E006C" w:rsidR="00C6494E" w:rsidRPr="001934DE" w:rsidRDefault="00C6494E" w:rsidP="00C6494E">
            <w:pPr>
              <w:jc w:val="center"/>
              <w:rPr>
                <w:rFonts w:ascii="標楷體" w:eastAsia="標楷體" w:hAnsi="標楷體"/>
                <w:b/>
                <w:color w:val="000000" w:themeColor="text1"/>
              </w:rPr>
            </w:pPr>
            <w:r w:rsidRPr="001934DE">
              <w:rPr>
                <w:rFonts w:ascii="標楷體" w:eastAsia="標楷體" w:hAnsi="標楷體"/>
                <w:b/>
                <w:color w:val="000000" w:themeColor="text1"/>
              </w:rPr>
              <w:t>評 估</w:t>
            </w:r>
            <w:r w:rsidR="00241C2F">
              <w:rPr>
                <w:rFonts w:ascii="標楷體" w:eastAsia="標楷體" w:hAnsi="標楷體" w:hint="eastAsia"/>
                <w:b/>
                <w:color w:val="000000" w:themeColor="text1"/>
              </w:rPr>
              <w:t xml:space="preserve"> </w:t>
            </w:r>
            <w:r w:rsidRPr="001934DE">
              <w:rPr>
                <w:rFonts w:ascii="標楷體" w:eastAsia="標楷體" w:hAnsi="標楷體" w:hint="eastAsia"/>
                <w:b/>
                <w:color w:val="000000" w:themeColor="text1"/>
              </w:rPr>
              <w:t>項 目</w:t>
            </w:r>
          </w:p>
        </w:tc>
        <w:tc>
          <w:tcPr>
            <w:tcW w:w="2228" w:type="pct"/>
            <w:gridSpan w:val="7"/>
          </w:tcPr>
          <w:p w14:paraId="27FC9ED7" w14:textId="77777777" w:rsidR="00C6494E" w:rsidRPr="001934DE" w:rsidRDefault="00C6494E" w:rsidP="00C6494E">
            <w:pPr>
              <w:rPr>
                <w:rFonts w:eastAsia="標楷體"/>
                <w:color w:val="000000" w:themeColor="text1"/>
                <w:sz w:val="22"/>
              </w:rPr>
            </w:pPr>
            <w:r w:rsidRPr="001934DE">
              <w:rPr>
                <w:rFonts w:eastAsia="標楷體" w:hAnsi="標楷體"/>
                <w:b/>
                <w:color w:val="000000" w:themeColor="text1"/>
                <w:sz w:val="22"/>
              </w:rPr>
              <w:t>實習生表現</w:t>
            </w:r>
            <w:r w:rsidRPr="001934DE">
              <w:rPr>
                <w:rFonts w:eastAsia="標楷體" w:hAnsi="標楷體"/>
                <w:color w:val="000000" w:themeColor="text1"/>
                <w:sz w:val="22"/>
              </w:rPr>
              <w:t>〈請打</w:t>
            </w:r>
            <w:r w:rsidRPr="001934DE">
              <w:rPr>
                <w:rFonts w:eastAsia="標楷體"/>
                <w:color w:val="000000" w:themeColor="text1"/>
                <w:sz w:val="22"/>
              </w:rPr>
              <w:sym w:font="Wingdings" w:char="F0FC"/>
            </w:r>
            <w:r w:rsidRPr="001934DE">
              <w:rPr>
                <w:rFonts w:eastAsia="標楷體" w:hAnsi="標楷體"/>
                <w:color w:val="000000" w:themeColor="text1"/>
                <w:sz w:val="22"/>
              </w:rPr>
              <w:t>〉</w:t>
            </w:r>
          </w:p>
        </w:tc>
      </w:tr>
      <w:tr w:rsidR="00C6494E" w:rsidRPr="001934DE" w14:paraId="2302DAFD" w14:textId="77777777" w:rsidTr="0019486F">
        <w:tc>
          <w:tcPr>
            <w:tcW w:w="264" w:type="pct"/>
            <w:vMerge/>
          </w:tcPr>
          <w:p w14:paraId="6E826538" w14:textId="77777777" w:rsidR="00C6494E" w:rsidRPr="001934DE" w:rsidRDefault="00C6494E" w:rsidP="00C6494E">
            <w:pPr>
              <w:rPr>
                <w:rFonts w:ascii="標楷體" w:eastAsia="標楷體" w:hAnsi="標楷體"/>
                <w:color w:val="000000" w:themeColor="text1"/>
              </w:rPr>
            </w:pPr>
          </w:p>
        </w:tc>
        <w:tc>
          <w:tcPr>
            <w:tcW w:w="2508" w:type="pct"/>
            <w:vMerge/>
          </w:tcPr>
          <w:p w14:paraId="1B720A62" w14:textId="77777777" w:rsidR="00C6494E" w:rsidRPr="001934DE" w:rsidRDefault="00C6494E" w:rsidP="00C6494E">
            <w:pPr>
              <w:rPr>
                <w:rFonts w:ascii="標楷體" w:eastAsia="標楷體" w:hAnsi="標楷體"/>
                <w:color w:val="000000" w:themeColor="text1"/>
              </w:rPr>
            </w:pPr>
          </w:p>
        </w:tc>
        <w:tc>
          <w:tcPr>
            <w:tcW w:w="471" w:type="pct"/>
          </w:tcPr>
          <w:p w14:paraId="010520F4" w14:textId="454F15A3" w:rsidR="00C6494E" w:rsidRPr="00241C2F" w:rsidRDefault="00241C2F" w:rsidP="00C6494E">
            <w:pPr>
              <w:jc w:val="center"/>
              <w:rPr>
                <w:rFonts w:eastAsia="標楷體"/>
                <w:b/>
                <w:color w:val="000000" w:themeColor="text1"/>
              </w:rPr>
            </w:pPr>
            <w:r w:rsidRPr="00241C2F">
              <w:rPr>
                <w:rFonts w:eastAsia="標楷體"/>
                <w:b/>
                <w:color w:val="000000" w:themeColor="text1"/>
              </w:rPr>
              <w:t>5</w:t>
            </w:r>
          </w:p>
        </w:tc>
        <w:tc>
          <w:tcPr>
            <w:tcW w:w="396" w:type="pct"/>
            <w:gridSpan w:val="2"/>
          </w:tcPr>
          <w:p w14:paraId="3CCDF1D4" w14:textId="761E70E3" w:rsidR="00C6494E" w:rsidRPr="00241C2F" w:rsidRDefault="00241C2F" w:rsidP="00C6494E">
            <w:pPr>
              <w:jc w:val="center"/>
              <w:rPr>
                <w:rFonts w:eastAsia="標楷體"/>
                <w:b/>
                <w:color w:val="000000" w:themeColor="text1"/>
              </w:rPr>
            </w:pPr>
            <w:r w:rsidRPr="00241C2F">
              <w:rPr>
                <w:rFonts w:eastAsia="標楷體"/>
                <w:b/>
                <w:color w:val="000000" w:themeColor="text1"/>
              </w:rPr>
              <w:t>4</w:t>
            </w:r>
          </w:p>
        </w:tc>
        <w:tc>
          <w:tcPr>
            <w:tcW w:w="397" w:type="pct"/>
            <w:gridSpan w:val="2"/>
          </w:tcPr>
          <w:p w14:paraId="43C32CE8" w14:textId="3C82B4A1" w:rsidR="00C6494E" w:rsidRPr="00241C2F" w:rsidRDefault="00241C2F" w:rsidP="00C6494E">
            <w:pPr>
              <w:jc w:val="center"/>
              <w:rPr>
                <w:rFonts w:eastAsia="標楷體"/>
                <w:b/>
                <w:color w:val="000000" w:themeColor="text1"/>
              </w:rPr>
            </w:pPr>
            <w:r w:rsidRPr="00241C2F">
              <w:rPr>
                <w:rFonts w:eastAsia="標楷體"/>
                <w:b/>
                <w:color w:val="000000" w:themeColor="text1"/>
              </w:rPr>
              <w:t>3</w:t>
            </w:r>
          </w:p>
        </w:tc>
        <w:tc>
          <w:tcPr>
            <w:tcW w:w="472" w:type="pct"/>
          </w:tcPr>
          <w:p w14:paraId="319E8BE3" w14:textId="261F0558" w:rsidR="00C6494E" w:rsidRPr="00241C2F" w:rsidRDefault="00241C2F" w:rsidP="00C6494E">
            <w:pPr>
              <w:jc w:val="center"/>
              <w:rPr>
                <w:rFonts w:eastAsia="標楷體"/>
                <w:b/>
                <w:color w:val="000000" w:themeColor="text1"/>
              </w:rPr>
            </w:pPr>
            <w:r w:rsidRPr="00241C2F">
              <w:rPr>
                <w:rFonts w:eastAsia="標楷體"/>
                <w:b/>
                <w:color w:val="000000" w:themeColor="text1"/>
              </w:rPr>
              <w:t>2</w:t>
            </w:r>
          </w:p>
        </w:tc>
        <w:tc>
          <w:tcPr>
            <w:tcW w:w="492" w:type="pct"/>
          </w:tcPr>
          <w:p w14:paraId="2A694182" w14:textId="075E875C" w:rsidR="00C6494E" w:rsidRPr="00241C2F" w:rsidRDefault="00241C2F" w:rsidP="00C6494E">
            <w:pPr>
              <w:jc w:val="center"/>
              <w:rPr>
                <w:rFonts w:eastAsia="標楷體"/>
                <w:b/>
                <w:color w:val="000000" w:themeColor="text1"/>
              </w:rPr>
            </w:pPr>
            <w:r w:rsidRPr="00241C2F">
              <w:rPr>
                <w:rFonts w:eastAsia="標楷體"/>
                <w:b/>
                <w:color w:val="000000" w:themeColor="text1"/>
              </w:rPr>
              <w:t>1</w:t>
            </w:r>
          </w:p>
        </w:tc>
      </w:tr>
      <w:tr w:rsidR="00C6494E" w:rsidRPr="001934DE" w14:paraId="42D2C2E6" w14:textId="77777777" w:rsidTr="00C6494E">
        <w:tc>
          <w:tcPr>
            <w:tcW w:w="5000" w:type="pct"/>
            <w:gridSpan w:val="9"/>
          </w:tcPr>
          <w:p w14:paraId="3F97EFAE" w14:textId="77777777" w:rsidR="00C6494E" w:rsidRPr="007955CD" w:rsidRDefault="00C6494E" w:rsidP="00C6494E">
            <w:pPr>
              <w:rPr>
                <w:rFonts w:eastAsia="標楷體"/>
                <w:b/>
                <w:color w:val="000000" w:themeColor="text1"/>
              </w:rPr>
            </w:pPr>
            <w:r w:rsidRPr="007955CD">
              <w:rPr>
                <w:rFonts w:eastAsia="標楷體" w:hAnsi="標楷體"/>
                <w:b/>
                <w:color w:val="000000" w:themeColor="text1"/>
              </w:rPr>
              <w:t>一、專業項目</w:t>
            </w:r>
          </w:p>
        </w:tc>
      </w:tr>
      <w:tr w:rsidR="00C6494E" w:rsidRPr="001934DE" w14:paraId="3BEFA0EB" w14:textId="77777777" w:rsidTr="0019486F">
        <w:tc>
          <w:tcPr>
            <w:tcW w:w="264" w:type="pct"/>
          </w:tcPr>
          <w:p w14:paraId="2A8BBF7B" w14:textId="77777777" w:rsidR="00C6494E" w:rsidRPr="00241C2F" w:rsidRDefault="00C6494E" w:rsidP="0078017B">
            <w:pPr>
              <w:snapToGrid w:val="0"/>
              <w:spacing w:line="240" w:lineRule="atLeast"/>
              <w:rPr>
                <w:rFonts w:eastAsia="標楷體"/>
                <w:color w:val="000000" w:themeColor="text1"/>
                <w:sz w:val="22"/>
              </w:rPr>
            </w:pPr>
            <w:r w:rsidRPr="00241C2F">
              <w:rPr>
                <w:rFonts w:eastAsia="標楷體"/>
                <w:color w:val="000000" w:themeColor="text1"/>
                <w:sz w:val="22"/>
              </w:rPr>
              <w:t>1</w:t>
            </w:r>
          </w:p>
        </w:tc>
        <w:tc>
          <w:tcPr>
            <w:tcW w:w="2508" w:type="pct"/>
          </w:tcPr>
          <w:p w14:paraId="4E3DA7ED" w14:textId="77777777" w:rsidR="00C6494E" w:rsidRPr="00241C2F" w:rsidRDefault="00C6494E" w:rsidP="0078017B">
            <w:pPr>
              <w:snapToGrid w:val="0"/>
              <w:spacing w:line="240" w:lineRule="atLeast"/>
              <w:rPr>
                <w:rFonts w:eastAsia="標楷體"/>
                <w:color w:val="000000" w:themeColor="text1"/>
                <w:sz w:val="22"/>
              </w:rPr>
            </w:pPr>
            <w:r w:rsidRPr="00241C2F">
              <w:rPr>
                <w:rFonts w:eastAsia="標楷體"/>
                <w:color w:val="000000" w:themeColor="text1"/>
                <w:sz w:val="22"/>
              </w:rPr>
              <w:t>實習期間確實遵循相關守則。</w:t>
            </w:r>
          </w:p>
        </w:tc>
        <w:tc>
          <w:tcPr>
            <w:tcW w:w="475" w:type="pct"/>
            <w:gridSpan w:val="2"/>
          </w:tcPr>
          <w:p w14:paraId="2E600B90" w14:textId="77777777" w:rsidR="00C6494E" w:rsidRPr="001934DE" w:rsidRDefault="00C6494E" w:rsidP="0078017B">
            <w:pPr>
              <w:snapToGrid w:val="0"/>
              <w:spacing w:line="240" w:lineRule="atLeast"/>
              <w:rPr>
                <w:rFonts w:eastAsia="標楷體"/>
                <w:color w:val="000000" w:themeColor="text1"/>
                <w:sz w:val="22"/>
              </w:rPr>
            </w:pPr>
          </w:p>
        </w:tc>
        <w:tc>
          <w:tcPr>
            <w:tcW w:w="392" w:type="pct"/>
          </w:tcPr>
          <w:p w14:paraId="35A84C55" w14:textId="77777777" w:rsidR="00C6494E" w:rsidRPr="001934DE" w:rsidRDefault="00C6494E" w:rsidP="0078017B">
            <w:pPr>
              <w:snapToGrid w:val="0"/>
              <w:spacing w:line="240" w:lineRule="atLeast"/>
              <w:rPr>
                <w:rFonts w:eastAsia="標楷體"/>
                <w:color w:val="000000" w:themeColor="text1"/>
                <w:sz w:val="22"/>
              </w:rPr>
            </w:pPr>
          </w:p>
        </w:tc>
        <w:tc>
          <w:tcPr>
            <w:tcW w:w="393" w:type="pct"/>
          </w:tcPr>
          <w:p w14:paraId="14853B7D" w14:textId="77777777" w:rsidR="00C6494E" w:rsidRPr="001934DE" w:rsidRDefault="00C6494E" w:rsidP="0078017B">
            <w:pPr>
              <w:snapToGrid w:val="0"/>
              <w:spacing w:line="240" w:lineRule="atLeast"/>
              <w:rPr>
                <w:rFonts w:eastAsia="標楷體"/>
                <w:color w:val="000000" w:themeColor="text1"/>
                <w:sz w:val="22"/>
              </w:rPr>
            </w:pPr>
          </w:p>
        </w:tc>
        <w:tc>
          <w:tcPr>
            <w:tcW w:w="476" w:type="pct"/>
            <w:gridSpan w:val="2"/>
          </w:tcPr>
          <w:p w14:paraId="5647DF62" w14:textId="77777777" w:rsidR="00C6494E" w:rsidRPr="001934DE" w:rsidRDefault="00C6494E" w:rsidP="0078017B">
            <w:pPr>
              <w:snapToGrid w:val="0"/>
              <w:spacing w:line="240" w:lineRule="atLeast"/>
              <w:rPr>
                <w:rFonts w:eastAsia="標楷體"/>
                <w:color w:val="000000" w:themeColor="text1"/>
                <w:sz w:val="22"/>
              </w:rPr>
            </w:pPr>
          </w:p>
        </w:tc>
        <w:tc>
          <w:tcPr>
            <w:tcW w:w="492" w:type="pct"/>
          </w:tcPr>
          <w:p w14:paraId="1E519C8D" w14:textId="77777777" w:rsidR="00C6494E" w:rsidRPr="001934DE" w:rsidRDefault="00C6494E" w:rsidP="0078017B">
            <w:pPr>
              <w:snapToGrid w:val="0"/>
              <w:spacing w:line="240" w:lineRule="atLeast"/>
              <w:rPr>
                <w:rFonts w:eastAsia="標楷體"/>
                <w:color w:val="000000" w:themeColor="text1"/>
                <w:sz w:val="22"/>
              </w:rPr>
            </w:pPr>
          </w:p>
        </w:tc>
      </w:tr>
      <w:tr w:rsidR="00C6494E" w:rsidRPr="001934DE" w14:paraId="5A8DD457" w14:textId="77777777" w:rsidTr="0019486F">
        <w:tc>
          <w:tcPr>
            <w:tcW w:w="264" w:type="pct"/>
          </w:tcPr>
          <w:p w14:paraId="72FD2D16" w14:textId="77777777" w:rsidR="00C6494E" w:rsidRPr="00241C2F" w:rsidRDefault="00C6494E" w:rsidP="0078017B">
            <w:pPr>
              <w:snapToGrid w:val="0"/>
              <w:spacing w:line="240" w:lineRule="atLeast"/>
              <w:rPr>
                <w:rFonts w:eastAsia="標楷體"/>
                <w:color w:val="000000" w:themeColor="text1"/>
                <w:sz w:val="22"/>
              </w:rPr>
            </w:pPr>
            <w:r w:rsidRPr="00241C2F">
              <w:rPr>
                <w:rFonts w:eastAsia="標楷體"/>
                <w:color w:val="000000" w:themeColor="text1"/>
                <w:sz w:val="22"/>
              </w:rPr>
              <w:t>2</w:t>
            </w:r>
          </w:p>
        </w:tc>
        <w:tc>
          <w:tcPr>
            <w:tcW w:w="2508" w:type="pct"/>
          </w:tcPr>
          <w:p w14:paraId="75B79D66" w14:textId="3BF8DE78" w:rsidR="00C6494E" w:rsidRPr="00241C2F" w:rsidRDefault="00EB6320" w:rsidP="0078017B">
            <w:pPr>
              <w:snapToGrid w:val="0"/>
              <w:spacing w:line="240" w:lineRule="atLeast"/>
              <w:rPr>
                <w:rFonts w:eastAsia="標楷體"/>
                <w:color w:val="000000" w:themeColor="text1"/>
                <w:sz w:val="22"/>
              </w:rPr>
            </w:pPr>
            <w:r w:rsidRPr="00241C2F">
              <w:rPr>
                <w:rFonts w:eastAsia="標楷體"/>
                <w:color w:val="000000" w:themeColor="text1"/>
                <w:sz w:val="22"/>
              </w:rPr>
              <w:t>主動積極且樂於學習專業新知</w:t>
            </w:r>
            <w:r>
              <w:rPr>
                <w:rFonts w:eastAsia="標楷體" w:hint="eastAsia"/>
                <w:color w:val="000000" w:themeColor="text1"/>
                <w:sz w:val="22"/>
              </w:rPr>
              <w:t>，</w:t>
            </w:r>
            <w:r w:rsidRPr="00241C2F">
              <w:rPr>
                <w:rFonts w:eastAsia="標楷體"/>
                <w:color w:val="000000" w:themeColor="text1"/>
                <w:sz w:val="22"/>
              </w:rPr>
              <w:t>保持對持續學習的熱忱。</w:t>
            </w:r>
          </w:p>
        </w:tc>
        <w:tc>
          <w:tcPr>
            <w:tcW w:w="475" w:type="pct"/>
            <w:gridSpan w:val="2"/>
          </w:tcPr>
          <w:p w14:paraId="201E4E5D" w14:textId="77777777" w:rsidR="00C6494E" w:rsidRPr="001934DE" w:rsidRDefault="00C6494E" w:rsidP="0078017B">
            <w:pPr>
              <w:snapToGrid w:val="0"/>
              <w:spacing w:line="240" w:lineRule="atLeast"/>
              <w:rPr>
                <w:rFonts w:eastAsia="標楷體"/>
                <w:color w:val="000000" w:themeColor="text1"/>
                <w:sz w:val="22"/>
              </w:rPr>
            </w:pPr>
          </w:p>
        </w:tc>
        <w:tc>
          <w:tcPr>
            <w:tcW w:w="392" w:type="pct"/>
          </w:tcPr>
          <w:p w14:paraId="45B10673" w14:textId="77777777" w:rsidR="00C6494E" w:rsidRPr="001934DE" w:rsidRDefault="00C6494E" w:rsidP="0078017B">
            <w:pPr>
              <w:snapToGrid w:val="0"/>
              <w:spacing w:line="240" w:lineRule="atLeast"/>
              <w:rPr>
                <w:rFonts w:eastAsia="標楷體"/>
                <w:color w:val="000000" w:themeColor="text1"/>
                <w:sz w:val="22"/>
              </w:rPr>
            </w:pPr>
          </w:p>
        </w:tc>
        <w:tc>
          <w:tcPr>
            <w:tcW w:w="393" w:type="pct"/>
          </w:tcPr>
          <w:p w14:paraId="33513A40" w14:textId="77777777" w:rsidR="00C6494E" w:rsidRPr="001934DE" w:rsidRDefault="00C6494E" w:rsidP="0078017B">
            <w:pPr>
              <w:snapToGrid w:val="0"/>
              <w:spacing w:line="240" w:lineRule="atLeast"/>
              <w:rPr>
                <w:rFonts w:eastAsia="標楷體"/>
                <w:color w:val="000000" w:themeColor="text1"/>
                <w:sz w:val="22"/>
              </w:rPr>
            </w:pPr>
          </w:p>
        </w:tc>
        <w:tc>
          <w:tcPr>
            <w:tcW w:w="476" w:type="pct"/>
            <w:gridSpan w:val="2"/>
          </w:tcPr>
          <w:p w14:paraId="4E34863C" w14:textId="77777777" w:rsidR="00C6494E" w:rsidRPr="001934DE" w:rsidRDefault="00C6494E" w:rsidP="0078017B">
            <w:pPr>
              <w:snapToGrid w:val="0"/>
              <w:spacing w:line="240" w:lineRule="atLeast"/>
              <w:rPr>
                <w:rFonts w:eastAsia="標楷體"/>
                <w:color w:val="000000" w:themeColor="text1"/>
                <w:sz w:val="22"/>
              </w:rPr>
            </w:pPr>
          </w:p>
        </w:tc>
        <w:tc>
          <w:tcPr>
            <w:tcW w:w="492" w:type="pct"/>
          </w:tcPr>
          <w:p w14:paraId="500E9598" w14:textId="77777777" w:rsidR="00C6494E" w:rsidRPr="001934DE" w:rsidRDefault="00C6494E" w:rsidP="0078017B">
            <w:pPr>
              <w:snapToGrid w:val="0"/>
              <w:spacing w:line="240" w:lineRule="atLeast"/>
              <w:rPr>
                <w:rFonts w:eastAsia="標楷體"/>
                <w:color w:val="000000" w:themeColor="text1"/>
                <w:sz w:val="22"/>
              </w:rPr>
            </w:pPr>
          </w:p>
        </w:tc>
      </w:tr>
      <w:tr w:rsidR="00C6494E" w:rsidRPr="001934DE" w14:paraId="7DB07E86" w14:textId="77777777" w:rsidTr="0019486F">
        <w:tc>
          <w:tcPr>
            <w:tcW w:w="264" w:type="pct"/>
          </w:tcPr>
          <w:p w14:paraId="0E17EB92" w14:textId="77777777" w:rsidR="00C6494E" w:rsidRPr="00241C2F" w:rsidRDefault="00C6494E" w:rsidP="0078017B">
            <w:pPr>
              <w:snapToGrid w:val="0"/>
              <w:spacing w:line="240" w:lineRule="atLeast"/>
              <w:rPr>
                <w:rFonts w:eastAsia="標楷體"/>
                <w:color w:val="000000" w:themeColor="text1"/>
                <w:sz w:val="22"/>
              </w:rPr>
            </w:pPr>
            <w:r w:rsidRPr="00241C2F">
              <w:rPr>
                <w:rFonts w:eastAsia="標楷體"/>
                <w:color w:val="000000" w:themeColor="text1"/>
                <w:sz w:val="22"/>
              </w:rPr>
              <w:t>3</w:t>
            </w:r>
          </w:p>
        </w:tc>
        <w:tc>
          <w:tcPr>
            <w:tcW w:w="2508" w:type="pct"/>
          </w:tcPr>
          <w:p w14:paraId="46B4EAF9" w14:textId="77777777" w:rsidR="00C6494E" w:rsidRPr="00241C2F" w:rsidRDefault="00C6494E" w:rsidP="0078017B">
            <w:pPr>
              <w:snapToGrid w:val="0"/>
              <w:spacing w:line="240" w:lineRule="atLeast"/>
              <w:rPr>
                <w:rFonts w:eastAsia="標楷體"/>
                <w:color w:val="000000" w:themeColor="text1"/>
                <w:sz w:val="22"/>
              </w:rPr>
            </w:pPr>
            <w:r w:rsidRPr="00241C2F">
              <w:rPr>
                <w:rFonts w:eastAsia="標楷體"/>
                <w:color w:val="000000" w:themeColor="text1"/>
                <w:sz w:val="22"/>
              </w:rPr>
              <w:t>維持工作範圍的安全，盡量減低錯誤或混淆的機率。</w:t>
            </w:r>
          </w:p>
        </w:tc>
        <w:tc>
          <w:tcPr>
            <w:tcW w:w="475" w:type="pct"/>
            <w:gridSpan w:val="2"/>
          </w:tcPr>
          <w:p w14:paraId="25A72F5F" w14:textId="77777777" w:rsidR="00C6494E" w:rsidRPr="001934DE" w:rsidRDefault="00C6494E" w:rsidP="0078017B">
            <w:pPr>
              <w:snapToGrid w:val="0"/>
              <w:spacing w:line="240" w:lineRule="atLeast"/>
              <w:rPr>
                <w:rFonts w:eastAsia="標楷體"/>
                <w:color w:val="000000" w:themeColor="text1"/>
                <w:sz w:val="22"/>
              </w:rPr>
            </w:pPr>
          </w:p>
        </w:tc>
        <w:tc>
          <w:tcPr>
            <w:tcW w:w="392" w:type="pct"/>
          </w:tcPr>
          <w:p w14:paraId="19D10BFB" w14:textId="77777777" w:rsidR="00C6494E" w:rsidRPr="001934DE" w:rsidRDefault="00C6494E" w:rsidP="0078017B">
            <w:pPr>
              <w:snapToGrid w:val="0"/>
              <w:spacing w:line="240" w:lineRule="atLeast"/>
              <w:rPr>
                <w:rFonts w:eastAsia="標楷體"/>
                <w:color w:val="000000" w:themeColor="text1"/>
                <w:sz w:val="22"/>
              </w:rPr>
            </w:pPr>
          </w:p>
        </w:tc>
        <w:tc>
          <w:tcPr>
            <w:tcW w:w="393" w:type="pct"/>
          </w:tcPr>
          <w:p w14:paraId="03C56611" w14:textId="77777777" w:rsidR="00C6494E" w:rsidRPr="001934DE" w:rsidRDefault="00C6494E" w:rsidP="0078017B">
            <w:pPr>
              <w:snapToGrid w:val="0"/>
              <w:spacing w:line="240" w:lineRule="atLeast"/>
              <w:rPr>
                <w:rFonts w:eastAsia="標楷體"/>
                <w:color w:val="000000" w:themeColor="text1"/>
                <w:sz w:val="22"/>
              </w:rPr>
            </w:pPr>
          </w:p>
        </w:tc>
        <w:tc>
          <w:tcPr>
            <w:tcW w:w="476" w:type="pct"/>
            <w:gridSpan w:val="2"/>
          </w:tcPr>
          <w:p w14:paraId="46E95166" w14:textId="77777777" w:rsidR="00C6494E" w:rsidRPr="001934DE" w:rsidRDefault="00C6494E" w:rsidP="0078017B">
            <w:pPr>
              <w:snapToGrid w:val="0"/>
              <w:spacing w:line="240" w:lineRule="atLeast"/>
              <w:rPr>
                <w:rFonts w:eastAsia="標楷體"/>
                <w:color w:val="000000" w:themeColor="text1"/>
                <w:sz w:val="22"/>
              </w:rPr>
            </w:pPr>
          </w:p>
        </w:tc>
        <w:tc>
          <w:tcPr>
            <w:tcW w:w="492" w:type="pct"/>
          </w:tcPr>
          <w:p w14:paraId="7FE48ADF" w14:textId="77777777" w:rsidR="00C6494E" w:rsidRPr="001934DE" w:rsidRDefault="00C6494E" w:rsidP="0078017B">
            <w:pPr>
              <w:snapToGrid w:val="0"/>
              <w:spacing w:line="240" w:lineRule="atLeast"/>
              <w:rPr>
                <w:rFonts w:eastAsia="標楷體"/>
                <w:color w:val="000000" w:themeColor="text1"/>
                <w:sz w:val="22"/>
              </w:rPr>
            </w:pPr>
          </w:p>
        </w:tc>
      </w:tr>
      <w:tr w:rsidR="00C6494E" w:rsidRPr="001934DE" w14:paraId="19C3BBA0" w14:textId="77777777" w:rsidTr="0019486F">
        <w:tc>
          <w:tcPr>
            <w:tcW w:w="264" w:type="pct"/>
          </w:tcPr>
          <w:p w14:paraId="76F2E212" w14:textId="77777777" w:rsidR="00C6494E" w:rsidRPr="00241C2F" w:rsidRDefault="00C6494E" w:rsidP="0078017B">
            <w:pPr>
              <w:snapToGrid w:val="0"/>
              <w:spacing w:line="240" w:lineRule="atLeast"/>
              <w:rPr>
                <w:rFonts w:eastAsia="標楷體"/>
                <w:color w:val="000000" w:themeColor="text1"/>
                <w:sz w:val="22"/>
              </w:rPr>
            </w:pPr>
            <w:r w:rsidRPr="00241C2F">
              <w:rPr>
                <w:rFonts w:eastAsia="標楷體"/>
                <w:color w:val="000000" w:themeColor="text1"/>
                <w:sz w:val="22"/>
              </w:rPr>
              <w:t>4</w:t>
            </w:r>
          </w:p>
        </w:tc>
        <w:tc>
          <w:tcPr>
            <w:tcW w:w="2508" w:type="pct"/>
          </w:tcPr>
          <w:p w14:paraId="5ED7D56E" w14:textId="47FA4DAA" w:rsidR="00C6494E" w:rsidRPr="00241C2F" w:rsidRDefault="00EB6320" w:rsidP="0078017B">
            <w:pPr>
              <w:snapToGrid w:val="0"/>
              <w:spacing w:line="240" w:lineRule="atLeast"/>
              <w:rPr>
                <w:rFonts w:eastAsia="標楷體"/>
                <w:color w:val="000000" w:themeColor="text1"/>
                <w:sz w:val="22"/>
              </w:rPr>
            </w:pPr>
            <w:r w:rsidRPr="00241C2F">
              <w:rPr>
                <w:rFonts w:eastAsia="標楷體"/>
                <w:color w:val="000000" w:themeColor="text1"/>
                <w:sz w:val="22"/>
              </w:rPr>
              <w:t>與民眾應對得體，能以適度的自信來表達自己的意見。</w:t>
            </w:r>
            <w:bookmarkStart w:id="0" w:name="_GoBack"/>
            <w:bookmarkEnd w:id="0"/>
          </w:p>
        </w:tc>
        <w:tc>
          <w:tcPr>
            <w:tcW w:w="475" w:type="pct"/>
            <w:gridSpan w:val="2"/>
          </w:tcPr>
          <w:p w14:paraId="1923D7C5" w14:textId="77777777" w:rsidR="00C6494E" w:rsidRPr="001934DE" w:rsidRDefault="00C6494E" w:rsidP="0078017B">
            <w:pPr>
              <w:snapToGrid w:val="0"/>
              <w:spacing w:line="240" w:lineRule="atLeast"/>
              <w:rPr>
                <w:rFonts w:eastAsia="標楷體"/>
                <w:color w:val="000000" w:themeColor="text1"/>
                <w:sz w:val="22"/>
              </w:rPr>
            </w:pPr>
          </w:p>
        </w:tc>
        <w:tc>
          <w:tcPr>
            <w:tcW w:w="392" w:type="pct"/>
          </w:tcPr>
          <w:p w14:paraId="0F196F3F" w14:textId="77777777" w:rsidR="00C6494E" w:rsidRPr="001934DE" w:rsidRDefault="00C6494E" w:rsidP="0078017B">
            <w:pPr>
              <w:snapToGrid w:val="0"/>
              <w:spacing w:line="240" w:lineRule="atLeast"/>
              <w:rPr>
                <w:rFonts w:eastAsia="標楷體"/>
                <w:color w:val="000000" w:themeColor="text1"/>
                <w:sz w:val="22"/>
              </w:rPr>
            </w:pPr>
          </w:p>
        </w:tc>
        <w:tc>
          <w:tcPr>
            <w:tcW w:w="393" w:type="pct"/>
          </w:tcPr>
          <w:p w14:paraId="5DCD6CB9" w14:textId="77777777" w:rsidR="00C6494E" w:rsidRPr="001934DE" w:rsidRDefault="00C6494E" w:rsidP="0078017B">
            <w:pPr>
              <w:snapToGrid w:val="0"/>
              <w:spacing w:line="240" w:lineRule="atLeast"/>
              <w:rPr>
                <w:rFonts w:eastAsia="標楷體"/>
                <w:color w:val="000000" w:themeColor="text1"/>
                <w:sz w:val="22"/>
              </w:rPr>
            </w:pPr>
          </w:p>
        </w:tc>
        <w:tc>
          <w:tcPr>
            <w:tcW w:w="476" w:type="pct"/>
            <w:gridSpan w:val="2"/>
          </w:tcPr>
          <w:p w14:paraId="2CD0CED3" w14:textId="77777777" w:rsidR="00C6494E" w:rsidRPr="001934DE" w:rsidRDefault="00C6494E" w:rsidP="0078017B">
            <w:pPr>
              <w:snapToGrid w:val="0"/>
              <w:spacing w:line="240" w:lineRule="atLeast"/>
              <w:rPr>
                <w:rFonts w:eastAsia="標楷體"/>
                <w:color w:val="000000" w:themeColor="text1"/>
                <w:sz w:val="22"/>
              </w:rPr>
            </w:pPr>
          </w:p>
        </w:tc>
        <w:tc>
          <w:tcPr>
            <w:tcW w:w="492" w:type="pct"/>
          </w:tcPr>
          <w:p w14:paraId="619B316B" w14:textId="77777777" w:rsidR="00C6494E" w:rsidRPr="001934DE" w:rsidRDefault="00C6494E" w:rsidP="0078017B">
            <w:pPr>
              <w:snapToGrid w:val="0"/>
              <w:spacing w:line="240" w:lineRule="atLeast"/>
              <w:rPr>
                <w:rFonts w:eastAsia="標楷體"/>
                <w:color w:val="000000" w:themeColor="text1"/>
                <w:sz w:val="22"/>
              </w:rPr>
            </w:pPr>
          </w:p>
        </w:tc>
      </w:tr>
      <w:tr w:rsidR="00C6494E" w:rsidRPr="001934DE" w14:paraId="00568FD2" w14:textId="77777777" w:rsidTr="0019486F">
        <w:tc>
          <w:tcPr>
            <w:tcW w:w="264" w:type="pct"/>
          </w:tcPr>
          <w:p w14:paraId="0501B63B" w14:textId="77777777" w:rsidR="00C6494E" w:rsidRPr="00241C2F" w:rsidRDefault="00C6494E" w:rsidP="0078017B">
            <w:pPr>
              <w:snapToGrid w:val="0"/>
              <w:spacing w:line="240" w:lineRule="atLeast"/>
              <w:rPr>
                <w:rFonts w:eastAsia="標楷體"/>
                <w:color w:val="000000" w:themeColor="text1"/>
                <w:sz w:val="22"/>
              </w:rPr>
            </w:pPr>
            <w:r w:rsidRPr="00241C2F">
              <w:rPr>
                <w:rFonts w:eastAsia="標楷體"/>
                <w:color w:val="000000" w:themeColor="text1"/>
                <w:sz w:val="22"/>
              </w:rPr>
              <w:t>5</w:t>
            </w:r>
          </w:p>
        </w:tc>
        <w:tc>
          <w:tcPr>
            <w:tcW w:w="2508" w:type="pct"/>
          </w:tcPr>
          <w:p w14:paraId="2DB8A564" w14:textId="77777777" w:rsidR="00C6494E" w:rsidRPr="00241C2F" w:rsidRDefault="00C6494E" w:rsidP="0078017B">
            <w:pPr>
              <w:snapToGrid w:val="0"/>
              <w:spacing w:line="240" w:lineRule="atLeast"/>
              <w:rPr>
                <w:rFonts w:eastAsia="標楷體"/>
                <w:color w:val="000000" w:themeColor="text1"/>
                <w:sz w:val="22"/>
              </w:rPr>
            </w:pPr>
            <w:r w:rsidRPr="00241C2F">
              <w:rPr>
                <w:rFonts w:eastAsia="標楷體"/>
                <w:color w:val="000000" w:themeColor="text1"/>
                <w:sz w:val="22"/>
              </w:rPr>
              <w:t>凡事能經由審慎清晰地邏輯思考而做出決定。</w:t>
            </w:r>
          </w:p>
        </w:tc>
        <w:tc>
          <w:tcPr>
            <w:tcW w:w="475" w:type="pct"/>
            <w:gridSpan w:val="2"/>
          </w:tcPr>
          <w:p w14:paraId="1FADAA66" w14:textId="77777777" w:rsidR="00C6494E" w:rsidRPr="001934DE" w:rsidRDefault="00C6494E" w:rsidP="0078017B">
            <w:pPr>
              <w:snapToGrid w:val="0"/>
              <w:spacing w:line="240" w:lineRule="atLeast"/>
              <w:rPr>
                <w:rFonts w:eastAsia="標楷體"/>
                <w:color w:val="000000" w:themeColor="text1"/>
                <w:sz w:val="22"/>
              </w:rPr>
            </w:pPr>
          </w:p>
        </w:tc>
        <w:tc>
          <w:tcPr>
            <w:tcW w:w="392" w:type="pct"/>
          </w:tcPr>
          <w:p w14:paraId="646EBFF4" w14:textId="77777777" w:rsidR="00C6494E" w:rsidRPr="001934DE" w:rsidRDefault="00C6494E" w:rsidP="0078017B">
            <w:pPr>
              <w:snapToGrid w:val="0"/>
              <w:spacing w:line="240" w:lineRule="atLeast"/>
              <w:rPr>
                <w:rFonts w:eastAsia="標楷體"/>
                <w:color w:val="000000" w:themeColor="text1"/>
                <w:sz w:val="22"/>
              </w:rPr>
            </w:pPr>
          </w:p>
        </w:tc>
        <w:tc>
          <w:tcPr>
            <w:tcW w:w="393" w:type="pct"/>
          </w:tcPr>
          <w:p w14:paraId="07C6D6A0" w14:textId="77777777" w:rsidR="00C6494E" w:rsidRPr="001934DE" w:rsidRDefault="00C6494E" w:rsidP="0078017B">
            <w:pPr>
              <w:snapToGrid w:val="0"/>
              <w:spacing w:line="240" w:lineRule="atLeast"/>
              <w:rPr>
                <w:rFonts w:eastAsia="標楷體"/>
                <w:color w:val="000000" w:themeColor="text1"/>
                <w:sz w:val="22"/>
              </w:rPr>
            </w:pPr>
          </w:p>
        </w:tc>
        <w:tc>
          <w:tcPr>
            <w:tcW w:w="476" w:type="pct"/>
            <w:gridSpan w:val="2"/>
          </w:tcPr>
          <w:p w14:paraId="72246993" w14:textId="77777777" w:rsidR="00C6494E" w:rsidRPr="001934DE" w:rsidRDefault="00C6494E" w:rsidP="0078017B">
            <w:pPr>
              <w:snapToGrid w:val="0"/>
              <w:spacing w:line="240" w:lineRule="atLeast"/>
              <w:rPr>
                <w:rFonts w:eastAsia="標楷體"/>
                <w:color w:val="000000" w:themeColor="text1"/>
                <w:sz w:val="22"/>
              </w:rPr>
            </w:pPr>
          </w:p>
        </w:tc>
        <w:tc>
          <w:tcPr>
            <w:tcW w:w="492" w:type="pct"/>
          </w:tcPr>
          <w:p w14:paraId="79F3281B" w14:textId="77777777" w:rsidR="00C6494E" w:rsidRPr="001934DE" w:rsidRDefault="00C6494E" w:rsidP="0078017B">
            <w:pPr>
              <w:snapToGrid w:val="0"/>
              <w:spacing w:line="240" w:lineRule="atLeast"/>
              <w:rPr>
                <w:rFonts w:eastAsia="標楷體"/>
                <w:color w:val="000000" w:themeColor="text1"/>
                <w:sz w:val="22"/>
              </w:rPr>
            </w:pPr>
          </w:p>
        </w:tc>
      </w:tr>
      <w:tr w:rsidR="00EB6320" w:rsidRPr="001934DE" w14:paraId="36699DB5" w14:textId="77777777" w:rsidTr="0019486F">
        <w:tc>
          <w:tcPr>
            <w:tcW w:w="264" w:type="pct"/>
          </w:tcPr>
          <w:p w14:paraId="13D81015" w14:textId="77777777" w:rsidR="00EB6320" w:rsidRPr="00241C2F" w:rsidRDefault="00EB6320" w:rsidP="00EB6320">
            <w:pPr>
              <w:snapToGrid w:val="0"/>
              <w:spacing w:line="240" w:lineRule="atLeast"/>
              <w:rPr>
                <w:rFonts w:eastAsia="標楷體"/>
                <w:color w:val="000000" w:themeColor="text1"/>
                <w:sz w:val="22"/>
              </w:rPr>
            </w:pPr>
            <w:r w:rsidRPr="00241C2F">
              <w:rPr>
                <w:rFonts w:eastAsia="標楷體"/>
                <w:color w:val="000000" w:themeColor="text1"/>
                <w:sz w:val="22"/>
              </w:rPr>
              <w:t>6</w:t>
            </w:r>
          </w:p>
        </w:tc>
        <w:tc>
          <w:tcPr>
            <w:tcW w:w="2508" w:type="pct"/>
          </w:tcPr>
          <w:p w14:paraId="62EDB039" w14:textId="0563C1B5" w:rsidR="00EB6320" w:rsidRPr="00241C2F" w:rsidRDefault="00EB6320" w:rsidP="00EB6320">
            <w:pPr>
              <w:snapToGrid w:val="0"/>
              <w:spacing w:line="240" w:lineRule="atLeast"/>
              <w:rPr>
                <w:rFonts w:eastAsia="標楷體"/>
                <w:color w:val="000000" w:themeColor="text1"/>
                <w:sz w:val="22"/>
              </w:rPr>
            </w:pPr>
            <w:r w:rsidRPr="00241C2F">
              <w:rPr>
                <w:rFonts w:eastAsia="標楷體"/>
                <w:color w:val="000000" w:themeColor="text1"/>
                <w:sz w:val="22"/>
              </w:rPr>
              <w:t>對各種抱怨及</w:t>
            </w:r>
            <w:proofErr w:type="gramStart"/>
            <w:r w:rsidRPr="00241C2F">
              <w:rPr>
                <w:rFonts w:eastAsia="標楷體"/>
                <w:color w:val="000000" w:themeColor="text1"/>
                <w:sz w:val="22"/>
              </w:rPr>
              <w:t>要求均能保持</w:t>
            </w:r>
            <w:proofErr w:type="gramEnd"/>
            <w:r w:rsidRPr="00241C2F">
              <w:rPr>
                <w:rFonts w:eastAsia="標楷體"/>
                <w:color w:val="000000" w:themeColor="text1"/>
                <w:sz w:val="22"/>
              </w:rPr>
              <w:t>有禮貌的態度。</w:t>
            </w:r>
          </w:p>
        </w:tc>
        <w:tc>
          <w:tcPr>
            <w:tcW w:w="475" w:type="pct"/>
            <w:gridSpan w:val="2"/>
          </w:tcPr>
          <w:p w14:paraId="538E6490" w14:textId="77777777" w:rsidR="00EB6320" w:rsidRPr="001934DE" w:rsidRDefault="00EB6320" w:rsidP="00EB6320">
            <w:pPr>
              <w:snapToGrid w:val="0"/>
              <w:spacing w:line="240" w:lineRule="atLeast"/>
              <w:rPr>
                <w:rFonts w:eastAsia="標楷體"/>
                <w:color w:val="000000" w:themeColor="text1"/>
                <w:sz w:val="22"/>
              </w:rPr>
            </w:pPr>
          </w:p>
        </w:tc>
        <w:tc>
          <w:tcPr>
            <w:tcW w:w="392" w:type="pct"/>
          </w:tcPr>
          <w:p w14:paraId="18B4BCE9" w14:textId="77777777" w:rsidR="00EB6320" w:rsidRPr="001934DE" w:rsidRDefault="00EB6320" w:rsidP="00EB6320">
            <w:pPr>
              <w:snapToGrid w:val="0"/>
              <w:spacing w:line="240" w:lineRule="atLeast"/>
              <w:rPr>
                <w:rFonts w:eastAsia="標楷體"/>
                <w:color w:val="000000" w:themeColor="text1"/>
                <w:sz w:val="22"/>
              </w:rPr>
            </w:pPr>
          </w:p>
        </w:tc>
        <w:tc>
          <w:tcPr>
            <w:tcW w:w="393" w:type="pct"/>
          </w:tcPr>
          <w:p w14:paraId="68BFECE4" w14:textId="77777777" w:rsidR="00EB6320" w:rsidRPr="001934DE" w:rsidRDefault="00EB6320" w:rsidP="00EB6320">
            <w:pPr>
              <w:snapToGrid w:val="0"/>
              <w:spacing w:line="240" w:lineRule="atLeast"/>
              <w:rPr>
                <w:rFonts w:eastAsia="標楷體"/>
                <w:color w:val="000000" w:themeColor="text1"/>
                <w:sz w:val="22"/>
              </w:rPr>
            </w:pPr>
          </w:p>
        </w:tc>
        <w:tc>
          <w:tcPr>
            <w:tcW w:w="476" w:type="pct"/>
            <w:gridSpan w:val="2"/>
          </w:tcPr>
          <w:p w14:paraId="25EFD427" w14:textId="77777777" w:rsidR="00EB6320" w:rsidRPr="001934DE" w:rsidRDefault="00EB6320" w:rsidP="00EB6320">
            <w:pPr>
              <w:snapToGrid w:val="0"/>
              <w:spacing w:line="240" w:lineRule="atLeast"/>
              <w:rPr>
                <w:rFonts w:eastAsia="標楷體"/>
                <w:color w:val="000000" w:themeColor="text1"/>
                <w:sz w:val="22"/>
              </w:rPr>
            </w:pPr>
          </w:p>
        </w:tc>
        <w:tc>
          <w:tcPr>
            <w:tcW w:w="492" w:type="pct"/>
          </w:tcPr>
          <w:p w14:paraId="7CAA902A" w14:textId="77777777" w:rsidR="00EB6320" w:rsidRPr="001934DE" w:rsidRDefault="00EB6320" w:rsidP="00EB6320">
            <w:pPr>
              <w:snapToGrid w:val="0"/>
              <w:spacing w:line="240" w:lineRule="atLeast"/>
              <w:rPr>
                <w:rFonts w:eastAsia="標楷體"/>
                <w:color w:val="000000" w:themeColor="text1"/>
                <w:sz w:val="22"/>
              </w:rPr>
            </w:pPr>
          </w:p>
        </w:tc>
      </w:tr>
      <w:tr w:rsidR="00EB6320" w:rsidRPr="001934DE" w14:paraId="3D99B47E" w14:textId="77777777" w:rsidTr="0019486F">
        <w:tc>
          <w:tcPr>
            <w:tcW w:w="264" w:type="pct"/>
          </w:tcPr>
          <w:p w14:paraId="0CD40BBD" w14:textId="77777777" w:rsidR="00EB6320" w:rsidRPr="00241C2F" w:rsidRDefault="00EB6320" w:rsidP="00EB6320">
            <w:pPr>
              <w:snapToGrid w:val="0"/>
              <w:spacing w:line="240" w:lineRule="atLeast"/>
              <w:rPr>
                <w:rFonts w:eastAsia="標楷體"/>
                <w:color w:val="000000" w:themeColor="text1"/>
                <w:sz w:val="22"/>
              </w:rPr>
            </w:pPr>
            <w:r w:rsidRPr="00241C2F">
              <w:rPr>
                <w:rFonts w:eastAsia="標楷體"/>
                <w:color w:val="000000" w:themeColor="text1"/>
                <w:sz w:val="22"/>
              </w:rPr>
              <w:t>7</w:t>
            </w:r>
          </w:p>
        </w:tc>
        <w:tc>
          <w:tcPr>
            <w:tcW w:w="2508" w:type="pct"/>
          </w:tcPr>
          <w:p w14:paraId="3DD3031D" w14:textId="77777777" w:rsidR="00EB6320" w:rsidRPr="00241C2F" w:rsidRDefault="00EB6320" w:rsidP="00EB6320">
            <w:pPr>
              <w:snapToGrid w:val="0"/>
              <w:spacing w:line="240" w:lineRule="atLeast"/>
              <w:rPr>
                <w:rFonts w:eastAsia="標楷體"/>
                <w:color w:val="000000" w:themeColor="text1"/>
                <w:sz w:val="22"/>
              </w:rPr>
            </w:pPr>
            <w:r w:rsidRPr="00241C2F">
              <w:rPr>
                <w:rFonts w:eastAsia="標楷體"/>
                <w:color w:val="000000" w:themeColor="text1"/>
                <w:sz w:val="22"/>
              </w:rPr>
              <w:t>具備適當的語言表達能力。</w:t>
            </w:r>
          </w:p>
        </w:tc>
        <w:tc>
          <w:tcPr>
            <w:tcW w:w="475" w:type="pct"/>
            <w:gridSpan w:val="2"/>
          </w:tcPr>
          <w:p w14:paraId="632B44E0" w14:textId="77777777" w:rsidR="00EB6320" w:rsidRPr="001934DE" w:rsidRDefault="00EB6320" w:rsidP="00EB6320">
            <w:pPr>
              <w:snapToGrid w:val="0"/>
              <w:spacing w:line="240" w:lineRule="atLeast"/>
              <w:rPr>
                <w:rFonts w:eastAsia="標楷體"/>
                <w:color w:val="000000" w:themeColor="text1"/>
                <w:sz w:val="22"/>
              </w:rPr>
            </w:pPr>
          </w:p>
        </w:tc>
        <w:tc>
          <w:tcPr>
            <w:tcW w:w="392" w:type="pct"/>
          </w:tcPr>
          <w:p w14:paraId="0DFE414F" w14:textId="77777777" w:rsidR="00EB6320" w:rsidRPr="001934DE" w:rsidRDefault="00EB6320" w:rsidP="00EB6320">
            <w:pPr>
              <w:snapToGrid w:val="0"/>
              <w:spacing w:line="240" w:lineRule="atLeast"/>
              <w:rPr>
                <w:rFonts w:eastAsia="標楷體"/>
                <w:color w:val="000000" w:themeColor="text1"/>
                <w:sz w:val="22"/>
              </w:rPr>
            </w:pPr>
          </w:p>
        </w:tc>
        <w:tc>
          <w:tcPr>
            <w:tcW w:w="393" w:type="pct"/>
          </w:tcPr>
          <w:p w14:paraId="6E1C37CE" w14:textId="77777777" w:rsidR="00EB6320" w:rsidRPr="001934DE" w:rsidRDefault="00EB6320" w:rsidP="00EB6320">
            <w:pPr>
              <w:snapToGrid w:val="0"/>
              <w:spacing w:line="240" w:lineRule="atLeast"/>
              <w:rPr>
                <w:rFonts w:eastAsia="標楷體"/>
                <w:color w:val="000000" w:themeColor="text1"/>
                <w:sz w:val="22"/>
              </w:rPr>
            </w:pPr>
          </w:p>
        </w:tc>
        <w:tc>
          <w:tcPr>
            <w:tcW w:w="476" w:type="pct"/>
            <w:gridSpan w:val="2"/>
          </w:tcPr>
          <w:p w14:paraId="4B95DE4F" w14:textId="77777777" w:rsidR="00EB6320" w:rsidRPr="001934DE" w:rsidRDefault="00EB6320" w:rsidP="00EB6320">
            <w:pPr>
              <w:snapToGrid w:val="0"/>
              <w:spacing w:line="240" w:lineRule="atLeast"/>
              <w:rPr>
                <w:rFonts w:eastAsia="標楷體"/>
                <w:color w:val="000000" w:themeColor="text1"/>
                <w:sz w:val="22"/>
              </w:rPr>
            </w:pPr>
          </w:p>
        </w:tc>
        <w:tc>
          <w:tcPr>
            <w:tcW w:w="492" w:type="pct"/>
          </w:tcPr>
          <w:p w14:paraId="4F7E5BEF" w14:textId="77777777" w:rsidR="00EB6320" w:rsidRPr="001934DE" w:rsidRDefault="00EB6320" w:rsidP="00EB6320">
            <w:pPr>
              <w:snapToGrid w:val="0"/>
              <w:spacing w:line="240" w:lineRule="atLeast"/>
              <w:rPr>
                <w:rFonts w:eastAsia="標楷體"/>
                <w:color w:val="000000" w:themeColor="text1"/>
                <w:sz w:val="22"/>
              </w:rPr>
            </w:pPr>
          </w:p>
        </w:tc>
      </w:tr>
      <w:tr w:rsidR="00EB6320" w:rsidRPr="001934DE" w14:paraId="5FB6722D" w14:textId="77777777" w:rsidTr="0019486F">
        <w:tc>
          <w:tcPr>
            <w:tcW w:w="264" w:type="pct"/>
          </w:tcPr>
          <w:p w14:paraId="4CAE295A" w14:textId="77777777" w:rsidR="00EB6320" w:rsidRPr="00241C2F" w:rsidRDefault="00EB6320" w:rsidP="00EB6320">
            <w:pPr>
              <w:snapToGrid w:val="0"/>
              <w:spacing w:line="240" w:lineRule="atLeast"/>
              <w:rPr>
                <w:rFonts w:eastAsia="標楷體"/>
                <w:color w:val="000000" w:themeColor="text1"/>
                <w:sz w:val="22"/>
              </w:rPr>
            </w:pPr>
            <w:r w:rsidRPr="00241C2F">
              <w:rPr>
                <w:rFonts w:eastAsia="標楷體"/>
                <w:color w:val="000000" w:themeColor="text1"/>
                <w:sz w:val="22"/>
              </w:rPr>
              <w:t>8</w:t>
            </w:r>
          </w:p>
        </w:tc>
        <w:tc>
          <w:tcPr>
            <w:tcW w:w="2508" w:type="pct"/>
          </w:tcPr>
          <w:p w14:paraId="50754AE5" w14:textId="214B723E" w:rsidR="00EB6320" w:rsidRPr="00241C2F" w:rsidRDefault="00EB6320" w:rsidP="00EB6320">
            <w:pPr>
              <w:snapToGrid w:val="0"/>
              <w:spacing w:line="240" w:lineRule="atLeast"/>
              <w:rPr>
                <w:rFonts w:eastAsia="標楷體"/>
                <w:color w:val="000000" w:themeColor="text1"/>
                <w:sz w:val="22"/>
              </w:rPr>
            </w:pPr>
            <w:r w:rsidRPr="00241C2F">
              <w:rPr>
                <w:rFonts w:eastAsia="標楷體"/>
                <w:color w:val="000000" w:themeColor="text1"/>
                <w:sz w:val="22"/>
              </w:rPr>
              <w:t>與其他工作人員之協調溝通互動良好。</w:t>
            </w:r>
          </w:p>
        </w:tc>
        <w:tc>
          <w:tcPr>
            <w:tcW w:w="475" w:type="pct"/>
            <w:gridSpan w:val="2"/>
          </w:tcPr>
          <w:p w14:paraId="3EC70DEE" w14:textId="77777777" w:rsidR="00EB6320" w:rsidRPr="001934DE" w:rsidRDefault="00EB6320" w:rsidP="00EB6320">
            <w:pPr>
              <w:snapToGrid w:val="0"/>
              <w:spacing w:line="240" w:lineRule="atLeast"/>
              <w:rPr>
                <w:rFonts w:eastAsia="標楷體"/>
                <w:color w:val="000000" w:themeColor="text1"/>
                <w:sz w:val="22"/>
              </w:rPr>
            </w:pPr>
          </w:p>
        </w:tc>
        <w:tc>
          <w:tcPr>
            <w:tcW w:w="392" w:type="pct"/>
          </w:tcPr>
          <w:p w14:paraId="756E3C06" w14:textId="77777777" w:rsidR="00EB6320" w:rsidRPr="001934DE" w:rsidRDefault="00EB6320" w:rsidP="00EB6320">
            <w:pPr>
              <w:snapToGrid w:val="0"/>
              <w:spacing w:line="240" w:lineRule="atLeast"/>
              <w:rPr>
                <w:rFonts w:eastAsia="標楷體"/>
                <w:color w:val="000000" w:themeColor="text1"/>
                <w:sz w:val="22"/>
              </w:rPr>
            </w:pPr>
          </w:p>
        </w:tc>
        <w:tc>
          <w:tcPr>
            <w:tcW w:w="393" w:type="pct"/>
          </w:tcPr>
          <w:p w14:paraId="2101A6D8" w14:textId="77777777" w:rsidR="00EB6320" w:rsidRPr="001934DE" w:rsidRDefault="00EB6320" w:rsidP="00EB6320">
            <w:pPr>
              <w:snapToGrid w:val="0"/>
              <w:spacing w:line="240" w:lineRule="atLeast"/>
              <w:rPr>
                <w:rFonts w:eastAsia="標楷體"/>
                <w:color w:val="000000" w:themeColor="text1"/>
                <w:sz w:val="22"/>
              </w:rPr>
            </w:pPr>
          </w:p>
        </w:tc>
        <w:tc>
          <w:tcPr>
            <w:tcW w:w="476" w:type="pct"/>
            <w:gridSpan w:val="2"/>
          </w:tcPr>
          <w:p w14:paraId="576A7F43" w14:textId="77777777" w:rsidR="00EB6320" w:rsidRPr="001934DE" w:rsidRDefault="00EB6320" w:rsidP="00EB6320">
            <w:pPr>
              <w:snapToGrid w:val="0"/>
              <w:spacing w:line="240" w:lineRule="atLeast"/>
              <w:rPr>
                <w:rFonts w:eastAsia="標楷體"/>
                <w:color w:val="000000" w:themeColor="text1"/>
                <w:sz w:val="22"/>
              </w:rPr>
            </w:pPr>
          </w:p>
        </w:tc>
        <w:tc>
          <w:tcPr>
            <w:tcW w:w="492" w:type="pct"/>
          </w:tcPr>
          <w:p w14:paraId="2BA12287" w14:textId="77777777" w:rsidR="00EB6320" w:rsidRPr="001934DE" w:rsidRDefault="00EB6320" w:rsidP="00EB6320">
            <w:pPr>
              <w:snapToGrid w:val="0"/>
              <w:spacing w:line="240" w:lineRule="atLeast"/>
              <w:rPr>
                <w:rFonts w:eastAsia="標楷體"/>
                <w:color w:val="000000" w:themeColor="text1"/>
                <w:sz w:val="22"/>
              </w:rPr>
            </w:pPr>
          </w:p>
        </w:tc>
      </w:tr>
      <w:tr w:rsidR="00EB6320" w:rsidRPr="001934DE" w14:paraId="7060CC51" w14:textId="77777777" w:rsidTr="00C91641">
        <w:tc>
          <w:tcPr>
            <w:tcW w:w="5000" w:type="pct"/>
            <w:gridSpan w:val="9"/>
          </w:tcPr>
          <w:p w14:paraId="1F829A29" w14:textId="77777777" w:rsidR="00EB6320" w:rsidRPr="00241C2F" w:rsidRDefault="00EB6320" w:rsidP="00EB6320">
            <w:pPr>
              <w:snapToGrid w:val="0"/>
              <w:spacing w:line="240" w:lineRule="atLeast"/>
              <w:rPr>
                <w:rFonts w:eastAsia="標楷體"/>
                <w:color w:val="000000" w:themeColor="text1"/>
                <w:sz w:val="22"/>
              </w:rPr>
            </w:pPr>
            <w:r w:rsidRPr="00241C2F">
              <w:rPr>
                <w:rFonts w:eastAsia="標楷體"/>
                <w:b/>
                <w:color w:val="000000" w:themeColor="text1"/>
              </w:rPr>
              <w:t>二、技術項目</w:t>
            </w:r>
          </w:p>
        </w:tc>
      </w:tr>
      <w:tr w:rsidR="00EB6320" w:rsidRPr="001934DE" w14:paraId="1B20946B" w14:textId="77777777" w:rsidTr="0019486F">
        <w:tc>
          <w:tcPr>
            <w:tcW w:w="264" w:type="pct"/>
          </w:tcPr>
          <w:p w14:paraId="4C8B2CD2" w14:textId="557B62DB" w:rsidR="00EB6320" w:rsidRPr="007955CD" w:rsidRDefault="00EB6320" w:rsidP="00EB6320">
            <w:pPr>
              <w:snapToGrid w:val="0"/>
              <w:spacing w:line="240" w:lineRule="atLeast"/>
              <w:rPr>
                <w:rFonts w:eastAsia="標楷體"/>
                <w:color w:val="000000" w:themeColor="text1"/>
                <w:sz w:val="22"/>
                <w:szCs w:val="22"/>
              </w:rPr>
            </w:pPr>
            <w:r w:rsidRPr="007955CD">
              <w:rPr>
                <w:rFonts w:eastAsia="標楷體"/>
                <w:color w:val="000000" w:themeColor="text1"/>
                <w:sz w:val="22"/>
                <w:szCs w:val="22"/>
              </w:rPr>
              <w:t>1</w:t>
            </w:r>
          </w:p>
        </w:tc>
        <w:tc>
          <w:tcPr>
            <w:tcW w:w="2508" w:type="pct"/>
          </w:tcPr>
          <w:p w14:paraId="124355A0" w14:textId="5062717C" w:rsidR="00EB6320" w:rsidRPr="007955CD" w:rsidRDefault="00EB6320" w:rsidP="00EB6320">
            <w:pPr>
              <w:snapToGrid w:val="0"/>
              <w:spacing w:line="240" w:lineRule="atLeast"/>
              <w:rPr>
                <w:rFonts w:eastAsia="標楷體"/>
                <w:color w:val="000000" w:themeColor="text1"/>
                <w:sz w:val="22"/>
                <w:szCs w:val="22"/>
              </w:rPr>
            </w:pPr>
            <w:r w:rsidRPr="007955CD">
              <w:rPr>
                <w:rFonts w:eastAsia="標楷體"/>
                <w:color w:val="000000" w:themeColor="text1"/>
                <w:sz w:val="22"/>
                <w:szCs w:val="22"/>
              </w:rPr>
              <w:t>具有藥物管理或一般管理的基本概念。</w:t>
            </w:r>
          </w:p>
        </w:tc>
        <w:tc>
          <w:tcPr>
            <w:tcW w:w="475" w:type="pct"/>
            <w:gridSpan w:val="2"/>
          </w:tcPr>
          <w:p w14:paraId="3C388CBA" w14:textId="77777777" w:rsidR="00EB6320" w:rsidRPr="001934DE" w:rsidRDefault="00EB6320" w:rsidP="00EB6320">
            <w:pPr>
              <w:snapToGrid w:val="0"/>
              <w:spacing w:line="240" w:lineRule="atLeast"/>
              <w:rPr>
                <w:rFonts w:eastAsia="標楷體"/>
                <w:color w:val="000000" w:themeColor="text1"/>
                <w:sz w:val="22"/>
              </w:rPr>
            </w:pPr>
          </w:p>
        </w:tc>
        <w:tc>
          <w:tcPr>
            <w:tcW w:w="392" w:type="pct"/>
          </w:tcPr>
          <w:p w14:paraId="607B9ED9" w14:textId="77777777" w:rsidR="00EB6320" w:rsidRPr="001934DE" w:rsidRDefault="00EB6320" w:rsidP="00EB6320">
            <w:pPr>
              <w:snapToGrid w:val="0"/>
              <w:spacing w:line="240" w:lineRule="atLeast"/>
              <w:rPr>
                <w:rFonts w:eastAsia="標楷體"/>
                <w:color w:val="000000" w:themeColor="text1"/>
                <w:sz w:val="22"/>
              </w:rPr>
            </w:pPr>
          </w:p>
        </w:tc>
        <w:tc>
          <w:tcPr>
            <w:tcW w:w="393" w:type="pct"/>
          </w:tcPr>
          <w:p w14:paraId="0189DE87" w14:textId="77777777" w:rsidR="00EB6320" w:rsidRPr="001934DE" w:rsidRDefault="00EB6320" w:rsidP="00EB6320">
            <w:pPr>
              <w:snapToGrid w:val="0"/>
              <w:spacing w:line="240" w:lineRule="atLeast"/>
              <w:rPr>
                <w:rFonts w:eastAsia="標楷體"/>
                <w:color w:val="000000" w:themeColor="text1"/>
                <w:sz w:val="22"/>
              </w:rPr>
            </w:pPr>
          </w:p>
        </w:tc>
        <w:tc>
          <w:tcPr>
            <w:tcW w:w="476" w:type="pct"/>
            <w:gridSpan w:val="2"/>
          </w:tcPr>
          <w:p w14:paraId="212A7F8A" w14:textId="77777777" w:rsidR="00EB6320" w:rsidRPr="001934DE" w:rsidRDefault="00EB6320" w:rsidP="00EB6320">
            <w:pPr>
              <w:snapToGrid w:val="0"/>
              <w:spacing w:line="240" w:lineRule="atLeast"/>
              <w:rPr>
                <w:rFonts w:eastAsia="標楷體"/>
                <w:color w:val="000000" w:themeColor="text1"/>
                <w:sz w:val="22"/>
              </w:rPr>
            </w:pPr>
          </w:p>
        </w:tc>
        <w:tc>
          <w:tcPr>
            <w:tcW w:w="492" w:type="pct"/>
          </w:tcPr>
          <w:p w14:paraId="766BA833" w14:textId="77777777" w:rsidR="00EB6320" w:rsidRPr="001934DE" w:rsidRDefault="00EB6320" w:rsidP="00EB6320">
            <w:pPr>
              <w:snapToGrid w:val="0"/>
              <w:spacing w:line="240" w:lineRule="atLeast"/>
              <w:rPr>
                <w:rFonts w:eastAsia="標楷體"/>
                <w:color w:val="000000" w:themeColor="text1"/>
                <w:sz w:val="22"/>
              </w:rPr>
            </w:pPr>
          </w:p>
        </w:tc>
      </w:tr>
      <w:tr w:rsidR="00EB6320" w:rsidRPr="001934DE" w14:paraId="096A8EF4" w14:textId="77777777" w:rsidTr="0019486F">
        <w:tc>
          <w:tcPr>
            <w:tcW w:w="264" w:type="pct"/>
          </w:tcPr>
          <w:p w14:paraId="4BEA8DAF" w14:textId="30BB9A56" w:rsidR="00EB6320" w:rsidRPr="007955CD" w:rsidRDefault="00EB6320" w:rsidP="00EB6320">
            <w:pPr>
              <w:snapToGrid w:val="0"/>
              <w:spacing w:line="240" w:lineRule="atLeast"/>
              <w:rPr>
                <w:rFonts w:eastAsia="標楷體"/>
                <w:color w:val="000000" w:themeColor="text1"/>
                <w:sz w:val="22"/>
                <w:szCs w:val="22"/>
              </w:rPr>
            </w:pPr>
            <w:r w:rsidRPr="007955CD">
              <w:rPr>
                <w:rFonts w:eastAsia="標楷體" w:hint="eastAsia"/>
                <w:color w:val="000000" w:themeColor="text1"/>
                <w:sz w:val="22"/>
                <w:szCs w:val="22"/>
              </w:rPr>
              <w:t>2</w:t>
            </w:r>
          </w:p>
        </w:tc>
        <w:tc>
          <w:tcPr>
            <w:tcW w:w="2508" w:type="pct"/>
          </w:tcPr>
          <w:p w14:paraId="004A50FD" w14:textId="5A67F5A3" w:rsidR="00EB6320" w:rsidRPr="007955CD" w:rsidRDefault="00EB6320" w:rsidP="00EB6320">
            <w:pPr>
              <w:snapToGrid w:val="0"/>
              <w:spacing w:line="240" w:lineRule="atLeast"/>
              <w:rPr>
                <w:rFonts w:eastAsia="標楷體"/>
                <w:color w:val="000000" w:themeColor="text1"/>
                <w:sz w:val="22"/>
                <w:szCs w:val="22"/>
              </w:rPr>
            </w:pPr>
            <w:r w:rsidRPr="007955CD">
              <w:rPr>
                <w:rFonts w:eastAsia="標楷體"/>
                <w:color w:val="000000" w:themeColor="text1"/>
                <w:sz w:val="22"/>
                <w:szCs w:val="22"/>
              </w:rPr>
              <w:t>對藥品</w:t>
            </w:r>
            <w:r w:rsidRPr="007955CD">
              <w:rPr>
                <w:rFonts w:eastAsia="標楷體" w:hint="eastAsia"/>
                <w:color w:val="000000" w:themeColor="text1"/>
                <w:sz w:val="22"/>
                <w:szCs w:val="22"/>
              </w:rPr>
              <w:t>(</w:t>
            </w:r>
            <w:r w:rsidRPr="007955CD">
              <w:rPr>
                <w:rFonts w:eastAsia="標楷體" w:hint="eastAsia"/>
                <w:color w:val="000000" w:themeColor="text1"/>
                <w:sz w:val="22"/>
                <w:szCs w:val="22"/>
              </w:rPr>
              <w:t>處方</w:t>
            </w:r>
            <w:r w:rsidRPr="007955CD">
              <w:rPr>
                <w:rFonts w:eastAsia="標楷體" w:hint="eastAsia"/>
                <w:color w:val="000000" w:themeColor="text1"/>
                <w:sz w:val="22"/>
                <w:szCs w:val="22"/>
              </w:rPr>
              <w:t>/</w:t>
            </w:r>
            <w:r w:rsidRPr="007955CD">
              <w:rPr>
                <w:rFonts w:eastAsia="標楷體" w:hint="eastAsia"/>
                <w:color w:val="000000" w:themeColor="text1"/>
                <w:sz w:val="22"/>
                <w:szCs w:val="22"/>
              </w:rPr>
              <w:t>非處方</w:t>
            </w:r>
            <w:r w:rsidRPr="007955CD">
              <w:rPr>
                <w:rFonts w:eastAsia="標楷體" w:hint="eastAsia"/>
                <w:color w:val="000000" w:themeColor="text1"/>
                <w:sz w:val="22"/>
                <w:szCs w:val="22"/>
              </w:rPr>
              <w:t>)</w:t>
            </w:r>
            <w:r w:rsidRPr="007955CD">
              <w:rPr>
                <w:rFonts w:eastAsia="標楷體"/>
                <w:color w:val="000000" w:themeColor="text1"/>
                <w:sz w:val="22"/>
                <w:szCs w:val="22"/>
              </w:rPr>
              <w:t>、醫療器材、醫療保健</w:t>
            </w:r>
            <w:r w:rsidRPr="007955CD">
              <w:rPr>
                <w:rFonts w:eastAsia="標楷體" w:hint="eastAsia"/>
                <w:color w:val="000000" w:themeColor="text1"/>
                <w:sz w:val="22"/>
                <w:szCs w:val="22"/>
              </w:rPr>
              <w:t>等</w:t>
            </w:r>
            <w:r w:rsidRPr="007955CD">
              <w:rPr>
                <w:rFonts w:eastAsia="標楷體"/>
                <w:color w:val="000000" w:themeColor="text1"/>
                <w:sz w:val="22"/>
                <w:szCs w:val="22"/>
              </w:rPr>
              <w:t>相關產品〈保健食品、含藥化粧品等〉的基本資訊有正確理解，能適度提供諮詢。</w:t>
            </w:r>
          </w:p>
        </w:tc>
        <w:tc>
          <w:tcPr>
            <w:tcW w:w="475" w:type="pct"/>
            <w:gridSpan w:val="2"/>
          </w:tcPr>
          <w:p w14:paraId="3E11A84B" w14:textId="77777777" w:rsidR="00EB6320" w:rsidRPr="001934DE" w:rsidRDefault="00EB6320" w:rsidP="00EB6320">
            <w:pPr>
              <w:snapToGrid w:val="0"/>
              <w:spacing w:line="240" w:lineRule="atLeast"/>
              <w:rPr>
                <w:rFonts w:eastAsia="標楷體"/>
                <w:color w:val="000000" w:themeColor="text1"/>
                <w:sz w:val="22"/>
              </w:rPr>
            </w:pPr>
          </w:p>
        </w:tc>
        <w:tc>
          <w:tcPr>
            <w:tcW w:w="392" w:type="pct"/>
          </w:tcPr>
          <w:p w14:paraId="4672096F" w14:textId="77777777" w:rsidR="00EB6320" w:rsidRPr="001934DE" w:rsidRDefault="00EB6320" w:rsidP="00EB6320">
            <w:pPr>
              <w:snapToGrid w:val="0"/>
              <w:spacing w:line="240" w:lineRule="atLeast"/>
              <w:rPr>
                <w:rFonts w:eastAsia="標楷體"/>
                <w:color w:val="000000" w:themeColor="text1"/>
                <w:sz w:val="22"/>
              </w:rPr>
            </w:pPr>
          </w:p>
        </w:tc>
        <w:tc>
          <w:tcPr>
            <w:tcW w:w="393" w:type="pct"/>
          </w:tcPr>
          <w:p w14:paraId="1FE0B46D" w14:textId="77777777" w:rsidR="00EB6320" w:rsidRPr="001934DE" w:rsidRDefault="00EB6320" w:rsidP="00EB6320">
            <w:pPr>
              <w:snapToGrid w:val="0"/>
              <w:spacing w:line="240" w:lineRule="atLeast"/>
              <w:rPr>
                <w:rFonts w:eastAsia="標楷體"/>
                <w:color w:val="000000" w:themeColor="text1"/>
                <w:sz w:val="22"/>
              </w:rPr>
            </w:pPr>
          </w:p>
        </w:tc>
        <w:tc>
          <w:tcPr>
            <w:tcW w:w="476" w:type="pct"/>
            <w:gridSpan w:val="2"/>
          </w:tcPr>
          <w:p w14:paraId="0A768FEB" w14:textId="77777777" w:rsidR="00EB6320" w:rsidRPr="001934DE" w:rsidRDefault="00EB6320" w:rsidP="00EB6320">
            <w:pPr>
              <w:snapToGrid w:val="0"/>
              <w:spacing w:line="240" w:lineRule="atLeast"/>
              <w:rPr>
                <w:rFonts w:eastAsia="標楷體"/>
                <w:color w:val="000000" w:themeColor="text1"/>
                <w:sz w:val="22"/>
              </w:rPr>
            </w:pPr>
          </w:p>
        </w:tc>
        <w:tc>
          <w:tcPr>
            <w:tcW w:w="492" w:type="pct"/>
          </w:tcPr>
          <w:p w14:paraId="017BE771" w14:textId="77777777" w:rsidR="00EB6320" w:rsidRPr="001934DE" w:rsidRDefault="00EB6320" w:rsidP="00EB6320">
            <w:pPr>
              <w:snapToGrid w:val="0"/>
              <w:spacing w:line="240" w:lineRule="atLeast"/>
              <w:rPr>
                <w:rFonts w:eastAsia="標楷體"/>
                <w:color w:val="000000" w:themeColor="text1"/>
                <w:sz w:val="22"/>
              </w:rPr>
            </w:pPr>
          </w:p>
        </w:tc>
      </w:tr>
      <w:tr w:rsidR="00EB6320" w:rsidRPr="001934DE" w14:paraId="495622F2" w14:textId="77777777" w:rsidTr="0019486F">
        <w:tc>
          <w:tcPr>
            <w:tcW w:w="264" w:type="pct"/>
          </w:tcPr>
          <w:p w14:paraId="57FAE342" w14:textId="4CD5A231" w:rsidR="00EB6320" w:rsidRPr="007955CD" w:rsidRDefault="00EB6320" w:rsidP="00EB6320">
            <w:pPr>
              <w:snapToGrid w:val="0"/>
              <w:spacing w:line="240" w:lineRule="atLeast"/>
              <w:rPr>
                <w:rFonts w:eastAsia="標楷體"/>
                <w:color w:val="000000" w:themeColor="text1"/>
                <w:sz w:val="22"/>
                <w:szCs w:val="22"/>
              </w:rPr>
            </w:pPr>
            <w:r w:rsidRPr="007955CD">
              <w:rPr>
                <w:rFonts w:eastAsia="標楷體" w:hint="eastAsia"/>
                <w:color w:val="000000" w:themeColor="text1"/>
                <w:sz w:val="22"/>
                <w:szCs w:val="22"/>
              </w:rPr>
              <w:t>3</w:t>
            </w:r>
          </w:p>
        </w:tc>
        <w:tc>
          <w:tcPr>
            <w:tcW w:w="2508" w:type="pct"/>
          </w:tcPr>
          <w:p w14:paraId="4EED3E4B" w14:textId="5801DF36" w:rsidR="00EB6320" w:rsidRPr="007955CD" w:rsidRDefault="00EB6320" w:rsidP="00EB6320">
            <w:pPr>
              <w:snapToGrid w:val="0"/>
              <w:spacing w:line="240" w:lineRule="atLeast"/>
              <w:rPr>
                <w:rFonts w:eastAsia="標楷體"/>
                <w:color w:val="000000" w:themeColor="text1"/>
                <w:sz w:val="22"/>
                <w:szCs w:val="22"/>
              </w:rPr>
            </w:pPr>
            <w:r w:rsidRPr="007955CD">
              <w:rPr>
                <w:rFonts w:eastAsia="標楷體"/>
                <w:color w:val="000000" w:themeColor="text1"/>
                <w:sz w:val="22"/>
                <w:szCs w:val="22"/>
              </w:rPr>
              <w:t>瞭解藥品、醫療器材、醫療保健相關產品〈保健食品、含藥化粧品等〉之採購、驗收、盤點、儲存等流程。</w:t>
            </w:r>
          </w:p>
        </w:tc>
        <w:tc>
          <w:tcPr>
            <w:tcW w:w="475" w:type="pct"/>
            <w:gridSpan w:val="2"/>
          </w:tcPr>
          <w:p w14:paraId="7E7BA732" w14:textId="77777777" w:rsidR="00EB6320" w:rsidRPr="001934DE" w:rsidRDefault="00EB6320" w:rsidP="00EB6320">
            <w:pPr>
              <w:snapToGrid w:val="0"/>
              <w:spacing w:line="240" w:lineRule="atLeast"/>
              <w:rPr>
                <w:rFonts w:eastAsia="標楷體"/>
                <w:color w:val="000000" w:themeColor="text1"/>
                <w:sz w:val="22"/>
              </w:rPr>
            </w:pPr>
          </w:p>
        </w:tc>
        <w:tc>
          <w:tcPr>
            <w:tcW w:w="392" w:type="pct"/>
          </w:tcPr>
          <w:p w14:paraId="68CA3534" w14:textId="77777777" w:rsidR="00EB6320" w:rsidRPr="001934DE" w:rsidRDefault="00EB6320" w:rsidP="00EB6320">
            <w:pPr>
              <w:snapToGrid w:val="0"/>
              <w:spacing w:line="240" w:lineRule="atLeast"/>
              <w:rPr>
                <w:rFonts w:eastAsia="標楷體"/>
                <w:color w:val="000000" w:themeColor="text1"/>
                <w:sz w:val="22"/>
              </w:rPr>
            </w:pPr>
          </w:p>
        </w:tc>
        <w:tc>
          <w:tcPr>
            <w:tcW w:w="393" w:type="pct"/>
          </w:tcPr>
          <w:p w14:paraId="3067F877" w14:textId="77777777" w:rsidR="00EB6320" w:rsidRPr="001934DE" w:rsidRDefault="00EB6320" w:rsidP="00EB6320">
            <w:pPr>
              <w:snapToGrid w:val="0"/>
              <w:spacing w:line="240" w:lineRule="atLeast"/>
              <w:rPr>
                <w:rFonts w:eastAsia="標楷體"/>
                <w:color w:val="000000" w:themeColor="text1"/>
                <w:sz w:val="22"/>
              </w:rPr>
            </w:pPr>
          </w:p>
        </w:tc>
        <w:tc>
          <w:tcPr>
            <w:tcW w:w="476" w:type="pct"/>
            <w:gridSpan w:val="2"/>
          </w:tcPr>
          <w:p w14:paraId="1FB3A847" w14:textId="77777777" w:rsidR="00EB6320" w:rsidRPr="001934DE" w:rsidRDefault="00EB6320" w:rsidP="00EB6320">
            <w:pPr>
              <w:snapToGrid w:val="0"/>
              <w:spacing w:line="240" w:lineRule="atLeast"/>
              <w:rPr>
                <w:rFonts w:eastAsia="標楷體"/>
                <w:color w:val="000000" w:themeColor="text1"/>
                <w:sz w:val="22"/>
              </w:rPr>
            </w:pPr>
          </w:p>
        </w:tc>
        <w:tc>
          <w:tcPr>
            <w:tcW w:w="492" w:type="pct"/>
          </w:tcPr>
          <w:p w14:paraId="4A4B645D" w14:textId="77777777" w:rsidR="00EB6320" w:rsidRPr="001934DE" w:rsidRDefault="00EB6320" w:rsidP="00EB6320">
            <w:pPr>
              <w:snapToGrid w:val="0"/>
              <w:spacing w:line="240" w:lineRule="atLeast"/>
              <w:rPr>
                <w:rFonts w:eastAsia="標楷體"/>
                <w:color w:val="000000" w:themeColor="text1"/>
                <w:sz w:val="22"/>
              </w:rPr>
            </w:pPr>
          </w:p>
        </w:tc>
      </w:tr>
      <w:tr w:rsidR="00EB6320" w:rsidRPr="001934DE" w14:paraId="26BE08DE" w14:textId="77777777" w:rsidTr="0019486F">
        <w:tc>
          <w:tcPr>
            <w:tcW w:w="264" w:type="pct"/>
          </w:tcPr>
          <w:p w14:paraId="08876B9E" w14:textId="03B05BDF" w:rsidR="00EB6320" w:rsidRPr="007955CD" w:rsidRDefault="00EB6320" w:rsidP="00EB6320">
            <w:pPr>
              <w:snapToGrid w:val="0"/>
              <w:spacing w:line="240" w:lineRule="atLeast"/>
              <w:rPr>
                <w:rFonts w:eastAsia="標楷體"/>
                <w:color w:val="000000" w:themeColor="text1"/>
                <w:sz w:val="22"/>
                <w:szCs w:val="22"/>
              </w:rPr>
            </w:pPr>
            <w:r w:rsidRPr="007955CD">
              <w:rPr>
                <w:rFonts w:eastAsia="標楷體" w:hint="eastAsia"/>
                <w:color w:val="000000" w:themeColor="text1"/>
                <w:sz w:val="22"/>
                <w:szCs w:val="22"/>
              </w:rPr>
              <w:t>4</w:t>
            </w:r>
          </w:p>
        </w:tc>
        <w:tc>
          <w:tcPr>
            <w:tcW w:w="2508" w:type="pct"/>
          </w:tcPr>
          <w:p w14:paraId="4E384DBC" w14:textId="77777777" w:rsidR="00EB6320" w:rsidRPr="007955CD" w:rsidRDefault="00EB6320" w:rsidP="00EB6320">
            <w:pPr>
              <w:snapToGrid w:val="0"/>
              <w:spacing w:line="240" w:lineRule="atLeast"/>
              <w:rPr>
                <w:rFonts w:eastAsia="標楷體"/>
                <w:color w:val="000000" w:themeColor="text1"/>
                <w:sz w:val="22"/>
                <w:szCs w:val="22"/>
              </w:rPr>
            </w:pPr>
            <w:r w:rsidRPr="007955CD">
              <w:rPr>
                <w:rFonts w:eastAsia="標楷體"/>
                <w:color w:val="000000" w:themeColor="text1"/>
                <w:sz w:val="22"/>
                <w:szCs w:val="22"/>
              </w:rPr>
              <w:t>對藥品優良調劑作業有充分的認知，明瞭調劑作業的流程，並能確實應用於實務訓練。</w:t>
            </w:r>
          </w:p>
        </w:tc>
        <w:tc>
          <w:tcPr>
            <w:tcW w:w="475" w:type="pct"/>
            <w:gridSpan w:val="2"/>
          </w:tcPr>
          <w:p w14:paraId="610B0E1F" w14:textId="77777777" w:rsidR="00EB6320" w:rsidRPr="001934DE" w:rsidRDefault="00EB6320" w:rsidP="00EB6320">
            <w:pPr>
              <w:snapToGrid w:val="0"/>
              <w:spacing w:line="240" w:lineRule="atLeast"/>
              <w:rPr>
                <w:rFonts w:eastAsia="標楷體"/>
                <w:color w:val="000000" w:themeColor="text1"/>
                <w:sz w:val="22"/>
              </w:rPr>
            </w:pPr>
          </w:p>
        </w:tc>
        <w:tc>
          <w:tcPr>
            <w:tcW w:w="392" w:type="pct"/>
          </w:tcPr>
          <w:p w14:paraId="00299987" w14:textId="77777777" w:rsidR="00EB6320" w:rsidRPr="001934DE" w:rsidRDefault="00EB6320" w:rsidP="00EB6320">
            <w:pPr>
              <w:snapToGrid w:val="0"/>
              <w:spacing w:line="240" w:lineRule="atLeast"/>
              <w:rPr>
                <w:rFonts w:eastAsia="標楷體"/>
                <w:color w:val="000000" w:themeColor="text1"/>
                <w:sz w:val="22"/>
              </w:rPr>
            </w:pPr>
          </w:p>
        </w:tc>
        <w:tc>
          <w:tcPr>
            <w:tcW w:w="393" w:type="pct"/>
          </w:tcPr>
          <w:p w14:paraId="56F3707C" w14:textId="77777777" w:rsidR="00EB6320" w:rsidRPr="001934DE" w:rsidRDefault="00EB6320" w:rsidP="00EB6320">
            <w:pPr>
              <w:snapToGrid w:val="0"/>
              <w:spacing w:line="240" w:lineRule="atLeast"/>
              <w:rPr>
                <w:rFonts w:eastAsia="標楷體"/>
                <w:color w:val="000000" w:themeColor="text1"/>
                <w:sz w:val="22"/>
              </w:rPr>
            </w:pPr>
          </w:p>
        </w:tc>
        <w:tc>
          <w:tcPr>
            <w:tcW w:w="476" w:type="pct"/>
            <w:gridSpan w:val="2"/>
          </w:tcPr>
          <w:p w14:paraId="542F37D6" w14:textId="77777777" w:rsidR="00EB6320" w:rsidRPr="001934DE" w:rsidRDefault="00EB6320" w:rsidP="00EB6320">
            <w:pPr>
              <w:snapToGrid w:val="0"/>
              <w:spacing w:line="240" w:lineRule="atLeast"/>
              <w:rPr>
                <w:rFonts w:eastAsia="標楷體"/>
                <w:color w:val="000000" w:themeColor="text1"/>
                <w:sz w:val="22"/>
              </w:rPr>
            </w:pPr>
          </w:p>
        </w:tc>
        <w:tc>
          <w:tcPr>
            <w:tcW w:w="492" w:type="pct"/>
          </w:tcPr>
          <w:p w14:paraId="327DFF75" w14:textId="77777777" w:rsidR="00EB6320" w:rsidRPr="001934DE" w:rsidRDefault="00EB6320" w:rsidP="00EB6320">
            <w:pPr>
              <w:snapToGrid w:val="0"/>
              <w:spacing w:line="240" w:lineRule="atLeast"/>
              <w:rPr>
                <w:rFonts w:eastAsia="標楷體"/>
                <w:color w:val="000000" w:themeColor="text1"/>
                <w:sz w:val="22"/>
              </w:rPr>
            </w:pPr>
          </w:p>
        </w:tc>
      </w:tr>
      <w:tr w:rsidR="00EB6320" w:rsidRPr="001934DE" w14:paraId="235568A3" w14:textId="77777777" w:rsidTr="0019486F">
        <w:tc>
          <w:tcPr>
            <w:tcW w:w="264" w:type="pct"/>
          </w:tcPr>
          <w:p w14:paraId="6366EC8F" w14:textId="1F5CD40F" w:rsidR="00EB6320" w:rsidRPr="007955CD" w:rsidRDefault="00EB6320" w:rsidP="00EB6320">
            <w:pPr>
              <w:snapToGrid w:val="0"/>
              <w:spacing w:line="240" w:lineRule="atLeast"/>
              <w:rPr>
                <w:rFonts w:eastAsia="標楷體"/>
                <w:color w:val="000000" w:themeColor="text1"/>
                <w:sz w:val="22"/>
                <w:szCs w:val="22"/>
              </w:rPr>
            </w:pPr>
            <w:r w:rsidRPr="007955CD">
              <w:rPr>
                <w:rFonts w:eastAsia="標楷體" w:hint="eastAsia"/>
                <w:color w:val="000000" w:themeColor="text1"/>
                <w:sz w:val="22"/>
                <w:szCs w:val="22"/>
              </w:rPr>
              <w:t>5</w:t>
            </w:r>
          </w:p>
        </w:tc>
        <w:tc>
          <w:tcPr>
            <w:tcW w:w="2508" w:type="pct"/>
          </w:tcPr>
          <w:p w14:paraId="7E8E27D3" w14:textId="72347358" w:rsidR="00EB6320" w:rsidRPr="007955CD" w:rsidRDefault="00EB6320" w:rsidP="00EB6320">
            <w:pPr>
              <w:snapToGrid w:val="0"/>
              <w:spacing w:line="240" w:lineRule="atLeast"/>
              <w:rPr>
                <w:rFonts w:eastAsia="標楷體"/>
                <w:color w:val="000000" w:themeColor="text1"/>
                <w:sz w:val="22"/>
                <w:szCs w:val="22"/>
              </w:rPr>
            </w:pPr>
            <w:r w:rsidRPr="007955CD">
              <w:rPr>
                <w:rFonts w:eastAsia="標楷體"/>
                <w:color w:val="000000" w:themeColor="text1"/>
                <w:sz w:val="22"/>
                <w:szCs w:val="22"/>
              </w:rPr>
              <w:t>瞭解一般藥品</w:t>
            </w:r>
            <w:r w:rsidRPr="007955CD">
              <w:rPr>
                <w:rFonts w:eastAsia="標楷體" w:hint="eastAsia"/>
                <w:color w:val="000000" w:themeColor="text1"/>
                <w:sz w:val="22"/>
                <w:szCs w:val="22"/>
              </w:rPr>
              <w:t>或管制藥品</w:t>
            </w:r>
            <w:r w:rsidRPr="007955CD">
              <w:rPr>
                <w:rFonts w:eastAsia="標楷體"/>
                <w:color w:val="000000" w:themeColor="text1"/>
                <w:sz w:val="22"/>
                <w:szCs w:val="22"/>
              </w:rPr>
              <w:t>分級、批貨方式、管理、儲存</w:t>
            </w:r>
            <w:r w:rsidRPr="007955CD">
              <w:rPr>
                <w:rFonts w:eastAsia="標楷體" w:hint="eastAsia"/>
                <w:color w:val="000000" w:themeColor="text1"/>
                <w:sz w:val="22"/>
                <w:szCs w:val="22"/>
              </w:rPr>
              <w:t>。</w:t>
            </w:r>
          </w:p>
        </w:tc>
        <w:tc>
          <w:tcPr>
            <w:tcW w:w="475" w:type="pct"/>
            <w:gridSpan w:val="2"/>
          </w:tcPr>
          <w:p w14:paraId="2E9ACFDA" w14:textId="77777777" w:rsidR="00EB6320" w:rsidRPr="001934DE" w:rsidRDefault="00EB6320" w:rsidP="00EB6320">
            <w:pPr>
              <w:snapToGrid w:val="0"/>
              <w:spacing w:line="240" w:lineRule="atLeast"/>
              <w:rPr>
                <w:rFonts w:eastAsia="標楷體"/>
                <w:color w:val="000000" w:themeColor="text1"/>
                <w:sz w:val="22"/>
              </w:rPr>
            </w:pPr>
          </w:p>
        </w:tc>
        <w:tc>
          <w:tcPr>
            <w:tcW w:w="392" w:type="pct"/>
          </w:tcPr>
          <w:p w14:paraId="04249DF7" w14:textId="77777777" w:rsidR="00EB6320" w:rsidRPr="001934DE" w:rsidRDefault="00EB6320" w:rsidP="00EB6320">
            <w:pPr>
              <w:snapToGrid w:val="0"/>
              <w:spacing w:line="240" w:lineRule="atLeast"/>
              <w:rPr>
                <w:rFonts w:eastAsia="標楷體"/>
                <w:color w:val="000000" w:themeColor="text1"/>
                <w:sz w:val="22"/>
              </w:rPr>
            </w:pPr>
          </w:p>
        </w:tc>
        <w:tc>
          <w:tcPr>
            <w:tcW w:w="393" w:type="pct"/>
          </w:tcPr>
          <w:p w14:paraId="0BCCAFF3" w14:textId="77777777" w:rsidR="00EB6320" w:rsidRPr="001934DE" w:rsidRDefault="00EB6320" w:rsidP="00EB6320">
            <w:pPr>
              <w:snapToGrid w:val="0"/>
              <w:spacing w:line="240" w:lineRule="atLeast"/>
              <w:rPr>
                <w:rFonts w:eastAsia="標楷體"/>
                <w:color w:val="000000" w:themeColor="text1"/>
                <w:sz w:val="22"/>
              </w:rPr>
            </w:pPr>
          </w:p>
        </w:tc>
        <w:tc>
          <w:tcPr>
            <w:tcW w:w="476" w:type="pct"/>
            <w:gridSpan w:val="2"/>
          </w:tcPr>
          <w:p w14:paraId="4686BEFD" w14:textId="77777777" w:rsidR="00EB6320" w:rsidRPr="001934DE" w:rsidRDefault="00EB6320" w:rsidP="00EB6320">
            <w:pPr>
              <w:snapToGrid w:val="0"/>
              <w:spacing w:line="240" w:lineRule="atLeast"/>
              <w:rPr>
                <w:rFonts w:eastAsia="標楷體"/>
                <w:color w:val="000000" w:themeColor="text1"/>
                <w:sz w:val="22"/>
              </w:rPr>
            </w:pPr>
          </w:p>
        </w:tc>
        <w:tc>
          <w:tcPr>
            <w:tcW w:w="492" w:type="pct"/>
          </w:tcPr>
          <w:p w14:paraId="3A59D537" w14:textId="77777777" w:rsidR="00EB6320" w:rsidRPr="001934DE" w:rsidRDefault="00EB6320" w:rsidP="00EB6320">
            <w:pPr>
              <w:snapToGrid w:val="0"/>
              <w:spacing w:line="240" w:lineRule="atLeast"/>
              <w:rPr>
                <w:rFonts w:eastAsia="標楷體"/>
                <w:color w:val="000000" w:themeColor="text1"/>
                <w:sz w:val="22"/>
              </w:rPr>
            </w:pPr>
          </w:p>
        </w:tc>
      </w:tr>
      <w:tr w:rsidR="00EB6320" w:rsidRPr="001934DE" w14:paraId="16EFC643" w14:textId="77777777" w:rsidTr="0019486F">
        <w:tc>
          <w:tcPr>
            <w:tcW w:w="264" w:type="pct"/>
          </w:tcPr>
          <w:p w14:paraId="1E9BFDE6" w14:textId="05170428" w:rsidR="00EB6320" w:rsidRPr="007955CD" w:rsidRDefault="00EB6320" w:rsidP="00EB6320">
            <w:pPr>
              <w:snapToGrid w:val="0"/>
              <w:spacing w:line="240" w:lineRule="atLeast"/>
              <w:rPr>
                <w:rFonts w:eastAsia="標楷體"/>
                <w:color w:val="000000" w:themeColor="text1"/>
                <w:sz w:val="22"/>
                <w:szCs w:val="22"/>
              </w:rPr>
            </w:pPr>
            <w:r w:rsidRPr="007955CD">
              <w:rPr>
                <w:rFonts w:eastAsia="標楷體" w:hint="eastAsia"/>
                <w:color w:val="000000" w:themeColor="text1"/>
                <w:sz w:val="22"/>
                <w:szCs w:val="22"/>
              </w:rPr>
              <w:t>6</w:t>
            </w:r>
          </w:p>
        </w:tc>
        <w:tc>
          <w:tcPr>
            <w:tcW w:w="2508" w:type="pct"/>
          </w:tcPr>
          <w:p w14:paraId="61681B5F" w14:textId="258B974D" w:rsidR="00EB6320" w:rsidRPr="007955CD" w:rsidRDefault="00EB6320" w:rsidP="00EB6320">
            <w:pPr>
              <w:snapToGrid w:val="0"/>
              <w:spacing w:line="240" w:lineRule="atLeast"/>
              <w:rPr>
                <w:rFonts w:eastAsia="標楷體"/>
                <w:color w:val="000000" w:themeColor="text1"/>
                <w:sz w:val="22"/>
                <w:szCs w:val="22"/>
              </w:rPr>
            </w:pPr>
            <w:r w:rsidRPr="007955CD">
              <w:rPr>
                <w:rFonts w:eastAsia="標楷體"/>
                <w:color w:val="000000" w:themeColor="text1"/>
                <w:sz w:val="22"/>
                <w:szCs w:val="22"/>
              </w:rPr>
              <w:t>認識藥局一般規定與作業程序。</w:t>
            </w:r>
          </w:p>
        </w:tc>
        <w:tc>
          <w:tcPr>
            <w:tcW w:w="475" w:type="pct"/>
            <w:gridSpan w:val="2"/>
          </w:tcPr>
          <w:p w14:paraId="71EEFBE7" w14:textId="77777777" w:rsidR="00EB6320" w:rsidRPr="001934DE" w:rsidRDefault="00EB6320" w:rsidP="00EB6320">
            <w:pPr>
              <w:snapToGrid w:val="0"/>
              <w:spacing w:line="240" w:lineRule="atLeast"/>
              <w:rPr>
                <w:rFonts w:eastAsia="標楷體"/>
                <w:color w:val="000000" w:themeColor="text1"/>
                <w:sz w:val="22"/>
              </w:rPr>
            </w:pPr>
          </w:p>
        </w:tc>
        <w:tc>
          <w:tcPr>
            <w:tcW w:w="392" w:type="pct"/>
          </w:tcPr>
          <w:p w14:paraId="7842B870" w14:textId="77777777" w:rsidR="00EB6320" w:rsidRPr="001934DE" w:rsidRDefault="00EB6320" w:rsidP="00EB6320">
            <w:pPr>
              <w:snapToGrid w:val="0"/>
              <w:spacing w:line="240" w:lineRule="atLeast"/>
              <w:rPr>
                <w:rFonts w:eastAsia="標楷體"/>
                <w:color w:val="000000" w:themeColor="text1"/>
                <w:sz w:val="22"/>
              </w:rPr>
            </w:pPr>
          </w:p>
        </w:tc>
        <w:tc>
          <w:tcPr>
            <w:tcW w:w="393" w:type="pct"/>
          </w:tcPr>
          <w:p w14:paraId="32AA93B4" w14:textId="77777777" w:rsidR="00EB6320" w:rsidRPr="001934DE" w:rsidRDefault="00EB6320" w:rsidP="00EB6320">
            <w:pPr>
              <w:snapToGrid w:val="0"/>
              <w:spacing w:line="240" w:lineRule="atLeast"/>
              <w:rPr>
                <w:rFonts w:eastAsia="標楷體"/>
                <w:color w:val="000000" w:themeColor="text1"/>
                <w:sz w:val="22"/>
              </w:rPr>
            </w:pPr>
          </w:p>
        </w:tc>
        <w:tc>
          <w:tcPr>
            <w:tcW w:w="476" w:type="pct"/>
            <w:gridSpan w:val="2"/>
          </w:tcPr>
          <w:p w14:paraId="54F13356" w14:textId="77777777" w:rsidR="00EB6320" w:rsidRPr="001934DE" w:rsidRDefault="00EB6320" w:rsidP="00EB6320">
            <w:pPr>
              <w:snapToGrid w:val="0"/>
              <w:spacing w:line="240" w:lineRule="atLeast"/>
              <w:rPr>
                <w:rFonts w:eastAsia="標楷體"/>
                <w:color w:val="000000" w:themeColor="text1"/>
                <w:sz w:val="22"/>
              </w:rPr>
            </w:pPr>
          </w:p>
        </w:tc>
        <w:tc>
          <w:tcPr>
            <w:tcW w:w="492" w:type="pct"/>
          </w:tcPr>
          <w:p w14:paraId="444B4701" w14:textId="77777777" w:rsidR="00EB6320" w:rsidRPr="001934DE" w:rsidRDefault="00EB6320" w:rsidP="00EB6320">
            <w:pPr>
              <w:snapToGrid w:val="0"/>
              <w:spacing w:line="240" w:lineRule="atLeast"/>
              <w:rPr>
                <w:rFonts w:eastAsia="標楷體"/>
                <w:color w:val="000000" w:themeColor="text1"/>
                <w:sz w:val="22"/>
              </w:rPr>
            </w:pPr>
          </w:p>
        </w:tc>
      </w:tr>
      <w:tr w:rsidR="00EB6320" w:rsidRPr="001934DE" w14:paraId="576E3178" w14:textId="77777777" w:rsidTr="0019486F">
        <w:tc>
          <w:tcPr>
            <w:tcW w:w="264" w:type="pct"/>
          </w:tcPr>
          <w:p w14:paraId="0795A41A" w14:textId="7B8BB239" w:rsidR="00EB6320" w:rsidRPr="007955CD" w:rsidRDefault="00EB6320" w:rsidP="00EB6320">
            <w:pPr>
              <w:snapToGrid w:val="0"/>
              <w:spacing w:line="240" w:lineRule="atLeast"/>
              <w:rPr>
                <w:rFonts w:eastAsia="標楷體"/>
                <w:color w:val="000000" w:themeColor="text1"/>
                <w:sz w:val="22"/>
                <w:szCs w:val="22"/>
              </w:rPr>
            </w:pPr>
            <w:r w:rsidRPr="007955CD">
              <w:rPr>
                <w:rFonts w:eastAsia="標楷體" w:hint="eastAsia"/>
                <w:color w:val="000000" w:themeColor="text1"/>
                <w:sz w:val="22"/>
                <w:szCs w:val="22"/>
              </w:rPr>
              <w:t>7</w:t>
            </w:r>
          </w:p>
        </w:tc>
        <w:tc>
          <w:tcPr>
            <w:tcW w:w="2508" w:type="pct"/>
          </w:tcPr>
          <w:p w14:paraId="12C52FEC" w14:textId="7DFBA90A" w:rsidR="00EB6320" w:rsidRPr="007955CD" w:rsidRDefault="00EB6320" w:rsidP="00EB6320">
            <w:pPr>
              <w:snapToGrid w:val="0"/>
              <w:spacing w:line="240" w:lineRule="atLeast"/>
              <w:rPr>
                <w:rFonts w:eastAsia="標楷體"/>
                <w:color w:val="000000" w:themeColor="text1"/>
                <w:sz w:val="22"/>
                <w:szCs w:val="22"/>
              </w:rPr>
            </w:pPr>
            <w:r w:rsidRPr="007955CD">
              <w:rPr>
                <w:rFonts w:eastAsia="標楷體"/>
                <w:color w:val="000000" w:themeColor="text1"/>
                <w:sz w:val="22"/>
                <w:szCs w:val="22"/>
              </w:rPr>
              <w:t>庫存管理原則及電腦庫存系統操作方式之概念。</w:t>
            </w:r>
          </w:p>
        </w:tc>
        <w:tc>
          <w:tcPr>
            <w:tcW w:w="475" w:type="pct"/>
            <w:gridSpan w:val="2"/>
          </w:tcPr>
          <w:p w14:paraId="31CC263C" w14:textId="77777777" w:rsidR="00EB6320" w:rsidRPr="001934DE" w:rsidRDefault="00EB6320" w:rsidP="00EB6320">
            <w:pPr>
              <w:snapToGrid w:val="0"/>
              <w:spacing w:line="240" w:lineRule="atLeast"/>
              <w:rPr>
                <w:rFonts w:eastAsia="標楷體"/>
                <w:color w:val="000000" w:themeColor="text1"/>
                <w:sz w:val="22"/>
              </w:rPr>
            </w:pPr>
          </w:p>
        </w:tc>
        <w:tc>
          <w:tcPr>
            <w:tcW w:w="392" w:type="pct"/>
          </w:tcPr>
          <w:p w14:paraId="7FE399CB" w14:textId="77777777" w:rsidR="00EB6320" w:rsidRPr="001934DE" w:rsidRDefault="00EB6320" w:rsidP="00EB6320">
            <w:pPr>
              <w:snapToGrid w:val="0"/>
              <w:spacing w:line="240" w:lineRule="atLeast"/>
              <w:rPr>
                <w:rFonts w:eastAsia="標楷體"/>
                <w:color w:val="000000" w:themeColor="text1"/>
                <w:sz w:val="22"/>
              </w:rPr>
            </w:pPr>
          </w:p>
        </w:tc>
        <w:tc>
          <w:tcPr>
            <w:tcW w:w="393" w:type="pct"/>
          </w:tcPr>
          <w:p w14:paraId="59900452" w14:textId="77777777" w:rsidR="00EB6320" w:rsidRPr="001934DE" w:rsidRDefault="00EB6320" w:rsidP="00EB6320">
            <w:pPr>
              <w:snapToGrid w:val="0"/>
              <w:spacing w:line="240" w:lineRule="atLeast"/>
              <w:rPr>
                <w:rFonts w:eastAsia="標楷體"/>
                <w:color w:val="000000" w:themeColor="text1"/>
                <w:sz w:val="22"/>
              </w:rPr>
            </w:pPr>
          </w:p>
        </w:tc>
        <w:tc>
          <w:tcPr>
            <w:tcW w:w="476" w:type="pct"/>
            <w:gridSpan w:val="2"/>
          </w:tcPr>
          <w:p w14:paraId="05029622" w14:textId="77777777" w:rsidR="00EB6320" w:rsidRPr="001934DE" w:rsidRDefault="00EB6320" w:rsidP="00EB6320">
            <w:pPr>
              <w:snapToGrid w:val="0"/>
              <w:spacing w:line="240" w:lineRule="atLeast"/>
              <w:rPr>
                <w:rFonts w:eastAsia="標楷體"/>
                <w:color w:val="000000" w:themeColor="text1"/>
                <w:sz w:val="22"/>
              </w:rPr>
            </w:pPr>
          </w:p>
        </w:tc>
        <w:tc>
          <w:tcPr>
            <w:tcW w:w="492" w:type="pct"/>
          </w:tcPr>
          <w:p w14:paraId="4F464FBF" w14:textId="77777777" w:rsidR="00EB6320" w:rsidRPr="001934DE" w:rsidRDefault="00EB6320" w:rsidP="00EB6320">
            <w:pPr>
              <w:snapToGrid w:val="0"/>
              <w:spacing w:line="240" w:lineRule="atLeast"/>
              <w:rPr>
                <w:rFonts w:eastAsia="標楷體"/>
                <w:color w:val="000000" w:themeColor="text1"/>
                <w:sz w:val="22"/>
              </w:rPr>
            </w:pPr>
          </w:p>
        </w:tc>
      </w:tr>
    </w:tbl>
    <w:p w14:paraId="611854F9" w14:textId="77777777" w:rsidR="00EB6320" w:rsidRDefault="00EB6320" w:rsidP="00C6494E">
      <w:pPr>
        <w:rPr>
          <w:rFonts w:ascii="標楷體" w:eastAsia="標楷體" w:hAnsi="標楷體"/>
          <w:color w:val="000000" w:themeColor="text1"/>
          <w:sz w:val="22"/>
          <w:szCs w:val="28"/>
        </w:rPr>
      </w:pPr>
    </w:p>
    <w:p w14:paraId="62B82D00" w14:textId="3A90D3C1" w:rsidR="004546B9" w:rsidRPr="001934DE" w:rsidRDefault="0078017B" w:rsidP="00C6494E">
      <w:pPr>
        <w:rPr>
          <w:rFonts w:ascii="標楷體" w:eastAsia="標楷體" w:hAnsi="標楷體"/>
          <w:color w:val="000000" w:themeColor="text1"/>
          <w:sz w:val="22"/>
          <w:szCs w:val="28"/>
        </w:rPr>
      </w:pPr>
      <w:r w:rsidRPr="001934DE">
        <w:rPr>
          <w:rFonts w:ascii="標楷體" w:eastAsia="標楷體" w:hAnsi="標楷體" w:hint="eastAsia"/>
          <w:b/>
          <w:color w:val="000000" w:themeColor="text1"/>
          <w:sz w:val="22"/>
          <w:szCs w:val="28"/>
        </w:rPr>
        <w:t>評分</w:t>
      </w:r>
      <w:proofErr w:type="gramStart"/>
      <w:r w:rsidRPr="001934DE">
        <w:rPr>
          <w:rFonts w:ascii="標楷體" w:eastAsia="標楷體" w:hAnsi="標楷體" w:hint="eastAsia"/>
          <w:color w:val="000000" w:themeColor="text1"/>
          <w:sz w:val="22"/>
          <w:szCs w:val="28"/>
        </w:rPr>
        <w:t>〈</w:t>
      </w:r>
      <w:proofErr w:type="gramEnd"/>
      <w:r w:rsidRPr="001934DE">
        <w:rPr>
          <w:rFonts w:ascii="標楷體" w:eastAsia="標楷體" w:hAnsi="標楷體" w:hint="eastAsia"/>
          <w:color w:val="000000" w:themeColor="text1"/>
          <w:sz w:val="22"/>
          <w:szCs w:val="28"/>
        </w:rPr>
        <w:t>共分三大項，滿分為100分；請參酌上表評定之</w:t>
      </w:r>
      <w:proofErr w:type="gramStart"/>
      <w:r w:rsidRPr="001934DE">
        <w:rPr>
          <w:rFonts w:ascii="標楷體" w:eastAsia="標楷體" w:hAnsi="標楷體" w:hint="eastAsia"/>
          <w:color w:val="000000" w:themeColor="text1"/>
          <w:sz w:val="22"/>
          <w:szCs w:val="28"/>
        </w:rPr>
        <w:t>〉</w:t>
      </w:r>
      <w:proofErr w:type="gramEnd"/>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24"/>
        <w:gridCol w:w="2824"/>
        <w:gridCol w:w="1842"/>
      </w:tblGrid>
      <w:tr w:rsidR="00C6494E" w:rsidRPr="001934DE" w14:paraId="406F520D" w14:textId="77777777" w:rsidTr="00EB6320">
        <w:trPr>
          <w:trHeight w:val="989"/>
        </w:trPr>
        <w:tc>
          <w:tcPr>
            <w:tcW w:w="2824" w:type="dxa"/>
          </w:tcPr>
          <w:p w14:paraId="68CD9227" w14:textId="7B5FCDD6" w:rsidR="00C6494E" w:rsidRPr="00EB6320" w:rsidRDefault="00C6494E" w:rsidP="00C91641">
            <w:pPr>
              <w:rPr>
                <w:rFonts w:eastAsia="標楷體"/>
                <w:bCs/>
                <w:color w:val="000000" w:themeColor="text1"/>
                <w:sz w:val="20"/>
                <w:szCs w:val="20"/>
              </w:rPr>
            </w:pPr>
            <w:r w:rsidRPr="00EB6320">
              <w:rPr>
                <w:rFonts w:eastAsia="標楷體"/>
                <w:b/>
                <w:color w:val="000000" w:themeColor="text1"/>
                <w:sz w:val="22"/>
                <w:szCs w:val="28"/>
              </w:rPr>
              <w:t>專業項目</w:t>
            </w:r>
            <w:r w:rsidR="00EB6320" w:rsidRPr="00EB6320">
              <w:rPr>
                <w:rFonts w:eastAsia="標楷體"/>
                <w:b/>
                <w:color w:val="000000" w:themeColor="text1"/>
                <w:sz w:val="22"/>
                <w:szCs w:val="28"/>
              </w:rPr>
              <w:t>:</w:t>
            </w:r>
            <w:r w:rsidR="00EB6320" w:rsidRPr="00EB6320">
              <w:rPr>
                <w:rFonts w:eastAsia="標楷體"/>
                <w:bCs/>
                <w:color w:val="000000" w:themeColor="text1"/>
                <w:sz w:val="22"/>
                <w:szCs w:val="28"/>
              </w:rPr>
              <w:t>依照第一部分</w:t>
            </w:r>
            <w:r w:rsidR="00EB6320" w:rsidRPr="00EB6320">
              <w:rPr>
                <w:rFonts w:eastAsia="標楷體"/>
                <w:bCs/>
                <w:color w:val="000000" w:themeColor="text1"/>
                <w:sz w:val="22"/>
                <w:szCs w:val="28"/>
              </w:rPr>
              <w:t>8</w:t>
            </w:r>
            <w:proofErr w:type="gramStart"/>
            <w:r w:rsidR="00EB6320" w:rsidRPr="00EB6320">
              <w:rPr>
                <w:rFonts w:eastAsia="標楷體"/>
                <w:bCs/>
                <w:color w:val="000000" w:themeColor="text1"/>
                <w:sz w:val="22"/>
                <w:szCs w:val="28"/>
              </w:rPr>
              <w:t>題總分</w:t>
            </w:r>
            <w:proofErr w:type="gramEnd"/>
            <w:r w:rsidR="00EB6320" w:rsidRPr="00EB6320">
              <w:rPr>
                <w:rFonts w:eastAsia="標楷體"/>
                <w:bCs/>
                <w:color w:val="000000" w:themeColor="text1"/>
                <w:sz w:val="22"/>
                <w:szCs w:val="28"/>
              </w:rPr>
              <w:t>計算</w:t>
            </w:r>
          </w:p>
        </w:tc>
        <w:tc>
          <w:tcPr>
            <w:tcW w:w="2824" w:type="dxa"/>
          </w:tcPr>
          <w:p w14:paraId="33CBA685" w14:textId="116EA733" w:rsidR="00C6494E" w:rsidRPr="00EB6320" w:rsidRDefault="00C6494E" w:rsidP="00C91641">
            <w:pPr>
              <w:rPr>
                <w:rFonts w:eastAsia="標楷體"/>
                <w:bCs/>
                <w:color w:val="000000" w:themeColor="text1"/>
                <w:sz w:val="22"/>
                <w:szCs w:val="28"/>
              </w:rPr>
            </w:pPr>
            <w:r w:rsidRPr="00EB6320">
              <w:rPr>
                <w:rFonts w:eastAsia="標楷體"/>
                <w:b/>
                <w:color w:val="000000" w:themeColor="text1"/>
                <w:sz w:val="22"/>
                <w:szCs w:val="28"/>
              </w:rPr>
              <w:t>技術項目</w:t>
            </w:r>
            <w:r w:rsidR="00EB6320" w:rsidRPr="00EB6320">
              <w:rPr>
                <w:rFonts w:eastAsia="標楷體"/>
                <w:b/>
                <w:color w:val="000000" w:themeColor="text1"/>
                <w:sz w:val="22"/>
                <w:szCs w:val="28"/>
              </w:rPr>
              <w:t>:</w:t>
            </w:r>
            <w:r w:rsidR="00EB6320" w:rsidRPr="00EB6320">
              <w:rPr>
                <w:rFonts w:eastAsia="標楷體"/>
                <w:bCs/>
                <w:color w:val="000000" w:themeColor="text1"/>
                <w:sz w:val="22"/>
                <w:szCs w:val="28"/>
              </w:rPr>
              <w:t>依照第二部分</w:t>
            </w:r>
            <w:r w:rsidR="00EB6320" w:rsidRPr="00EB6320">
              <w:rPr>
                <w:rFonts w:eastAsia="標楷體"/>
                <w:bCs/>
                <w:color w:val="000000" w:themeColor="text1"/>
                <w:sz w:val="22"/>
                <w:szCs w:val="28"/>
              </w:rPr>
              <w:t>7</w:t>
            </w:r>
            <w:proofErr w:type="gramStart"/>
            <w:r w:rsidR="00EB6320" w:rsidRPr="00EB6320">
              <w:rPr>
                <w:rFonts w:eastAsia="標楷體"/>
                <w:bCs/>
                <w:color w:val="000000" w:themeColor="text1"/>
                <w:sz w:val="22"/>
                <w:szCs w:val="28"/>
              </w:rPr>
              <w:t>題總分</w:t>
            </w:r>
            <w:proofErr w:type="gramEnd"/>
            <w:r w:rsidR="00EB6320" w:rsidRPr="00EB6320">
              <w:rPr>
                <w:rFonts w:eastAsia="標楷體"/>
                <w:bCs/>
                <w:color w:val="000000" w:themeColor="text1"/>
                <w:sz w:val="22"/>
                <w:szCs w:val="28"/>
              </w:rPr>
              <w:t>計算</w:t>
            </w:r>
          </w:p>
        </w:tc>
        <w:tc>
          <w:tcPr>
            <w:tcW w:w="2824" w:type="dxa"/>
            <w:tcBorders>
              <w:right w:val="double" w:sz="4" w:space="0" w:color="auto"/>
            </w:tcBorders>
          </w:tcPr>
          <w:p w14:paraId="26C00D2A" w14:textId="56F77530" w:rsidR="00C6494E" w:rsidRPr="00EB6320" w:rsidRDefault="00EB6320" w:rsidP="00C6494E">
            <w:pPr>
              <w:rPr>
                <w:rFonts w:eastAsia="標楷體"/>
                <w:bCs/>
                <w:color w:val="000000" w:themeColor="text1"/>
                <w:sz w:val="22"/>
                <w:szCs w:val="28"/>
              </w:rPr>
            </w:pPr>
            <w:r w:rsidRPr="00EB6320">
              <w:rPr>
                <w:rFonts w:eastAsia="標楷體"/>
                <w:bCs/>
                <w:color w:val="000000" w:themeColor="text1"/>
                <w:sz w:val="22"/>
                <w:szCs w:val="28"/>
              </w:rPr>
              <w:t>整體表現</w:t>
            </w:r>
            <w:r w:rsidRPr="00EB6320">
              <w:rPr>
                <w:rFonts w:eastAsia="標楷體"/>
                <w:bCs/>
                <w:color w:val="000000" w:themeColor="text1"/>
                <w:sz w:val="22"/>
                <w:szCs w:val="28"/>
              </w:rPr>
              <w:t>:</w:t>
            </w:r>
          </w:p>
          <w:p w14:paraId="30C5DDB9" w14:textId="02150F00" w:rsidR="00C6494E" w:rsidRPr="00EB6320" w:rsidRDefault="00C6494E" w:rsidP="00C91641">
            <w:pPr>
              <w:rPr>
                <w:rFonts w:eastAsia="標楷體"/>
                <w:bCs/>
                <w:color w:val="000000" w:themeColor="text1"/>
                <w:sz w:val="20"/>
              </w:rPr>
            </w:pPr>
            <w:r w:rsidRPr="00EB6320">
              <w:rPr>
                <w:rFonts w:eastAsia="標楷體"/>
                <w:bCs/>
                <w:color w:val="000000" w:themeColor="text1"/>
                <w:sz w:val="20"/>
              </w:rPr>
              <w:t>包括守時、遵守工作守則</w:t>
            </w:r>
            <w:r w:rsidR="00EB6320" w:rsidRPr="00EB6320">
              <w:rPr>
                <w:rFonts w:eastAsia="標楷體"/>
                <w:bCs/>
                <w:color w:val="000000" w:themeColor="text1"/>
                <w:sz w:val="20"/>
              </w:rPr>
              <w:t>，整</w:t>
            </w:r>
            <w:r w:rsidR="00EB6320">
              <w:rPr>
                <w:rFonts w:eastAsia="標楷體" w:hint="eastAsia"/>
                <w:bCs/>
                <w:color w:val="000000" w:themeColor="text1"/>
                <w:sz w:val="20"/>
              </w:rPr>
              <w:t>體</w:t>
            </w:r>
            <w:r w:rsidR="00EB6320" w:rsidRPr="00EB6320">
              <w:rPr>
                <w:rFonts w:eastAsia="標楷體"/>
                <w:bCs/>
                <w:color w:val="000000" w:themeColor="text1"/>
                <w:sz w:val="20"/>
              </w:rPr>
              <w:t>實習情況</w:t>
            </w:r>
            <w:r w:rsidRPr="00EB6320">
              <w:rPr>
                <w:rFonts w:eastAsia="標楷體"/>
                <w:bCs/>
                <w:color w:val="000000" w:themeColor="text1"/>
                <w:sz w:val="22"/>
                <w:szCs w:val="28"/>
              </w:rPr>
              <w:t>2</w:t>
            </w:r>
            <w:r w:rsidR="00241C2F" w:rsidRPr="00EB6320">
              <w:rPr>
                <w:rFonts w:eastAsia="標楷體"/>
                <w:bCs/>
                <w:color w:val="000000" w:themeColor="text1"/>
                <w:sz w:val="22"/>
                <w:szCs w:val="28"/>
              </w:rPr>
              <w:t>5</w:t>
            </w:r>
            <w:r w:rsidR="00EB6320" w:rsidRPr="00EB6320">
              <w:rPr>
                <w:rFonts w:eastAsia="標楷體"/>
                <w:bCs/>
                <w:color w:val="000000" w:themeColor="text1"/>
                <w:sz w:val="22"/>
                <w:szCs w:val="28"/>
              </w:rPr>
              <w:t>分</w:t>
            </w:r>
          </w:p>
        </w:tc>
        <w:tc>
          <w:tcPr>
            <w:tcW w:w="1842" w:type="dxa"/>
            <w:tcBorders>
              <w:top w:val="single" w:sz="4" w:space="0" w:color="auto"/>
              <w:left w:val="double" w:sz="4" w:space="0" w:color="auto"/>
              <w:bottom w:val="single" w:sz="4" w:space="0" w:color="auto"/>
              <w:right w:val="single" w:sz="4" w:space="0" w:color="auto"/>
            </w:tcBorders>
          </w:tcPr>
          <w:p w14:paraId="31D7D767" w14:textId="77777777" w:rsidR="00C6494E" w:rsidRPr="001934DE" w:rsidRDefault="00C6494E" w:rsidP="00C6494E">
            <w:pPr>
              <w:jc w:val="center"/>
              <w:rPr>
                <w:rFonts w:ascii="標楷體" w:eastAsia="標楷體" w:hAnsi="標楷體"/>
                <w:b/>
                <w:color w:val="000000" w:themeColor="text1"/>
                <w:sz w:val="22"/>
                <w:szCs w:val="28"/>
              </w:rPr>
            </w:pPr>
            <w:r w:rsidRPr="001934DE">
              <w:rPr>
                <w:rFonts w:ascii="標楷體" w:eastAsia="標楷體" w:hAnsi="標楷體" w:hint="eastAsia"/>
                <w:b/>
                <w:color w:val="000000" w:themeColor="text1"/>
                <w:sz w:val="22"/>
                <w:szCs w:val="28"/>
              </w:rPr>
              <w:t>總分</w:t>
            </w:r>
          </w:p>
        </w:tc>
      </w:tr>
      <w:tr w:rsidR="00C6494E" w:rsidRPr="001934DE" w14:paraId="7FE6BBD6" w14:textId="77777777" w:rsidTr="00EB6320">
        <w:trPr>
          <w:trHeight w:val="1290"/>
        </w:trPr>
        <w:tc>
          <w:tcPr>
            <w:tcW w:w="2824" w:type="dxa"/>
          </w:tcPr>
          <w:p w14:paraId="09AB8914" w14:textId="77777777" w:rsidR="00C6494E" w:rsidRPr="001934DE" w:rsidRDefault="00C6494E" w:rsidP="00C6494E">
            <w:pPr>
              <w:rPr>
                <w:rFonts w:ascii="標楷體" w:eastAsia="標楷體" w:hAnsi="標楷體"/>
                <w:color w:val="000000" w:themeColor="text1"/>
                <w:sz w:val="22"/>
                <w:szCs w:val="28"/>
              </w:rPr>
            </w:pPr>
          </w:p>
        </w:tc>
        <w:tc>
          <w:tcPr>
            <w:tcW w:w="2824" w:type="dxa"/>
          </w:tcPr>
          <w:p w14:paraId="14B67B44" w14:textId="77777777" w:rsidR="00C6494E" w:rsidRPr="001934DE" w:rsidRDefault="00C6494E" w:rsidP="00C6494E">
            <w:pPr>
              <w:rPr>
                <w:rFonts w:ascii="標楷體" w:eastAsia="標楷體" w:hAnsi="標楷體"/>
                <w:color w:val="000000" w:themeColor="text1"/>
                <w:sz w:val="22"/>
                <w:szCs w:val="28"/>
              </w:rPr>
            </w:pPr>
          </w:p>
        </w:tc>
        <w:tc>
          <w:tcPr>
            <w:tcW w:w="2824" w:type="dxa"/>
            <w:tcBorders>
              <w:right w:val="double" w:sz="4" w:space="0" w:color="auto"/>
            </w:tcBorders>
          </w:tcPr>
          <w:p w14:paraId="37A39F9E" w14:textId="77777777" w:rsidR="00C6494E" w:rsidRPr="001934DE" w:rsidRDefault="00C6494E" w:rsidP="00C6494E">
            <w:pPr>
              <w:rPr>
                <w:rFonts w:ascii="標楷體" w:eastAsia="標楷體" w:hAnsi="標楷體"/>
                <w:color w:val="000000" w:themeColor="text1"/>
                <w:sz w:val="22"/>
                <w:szCs w:val="28"/>
              </w:rPr>
            </w:pPr>
          </w:p>
        </w:tc>
        <w:tc>
          <w:tcPr>
            <w:tcW w:w="1842" w:type="dxa"/>
            <w:tcBorders>
              <w:top w:val="single" w:sz="4" w:space="0" w:color="auto"/>
              <w:left w:val="double" w:sz="4" w:space="0" w:color="auto"/>
            </w:tcBorders>
          </w:tcPr>
          <w:p w14:paraId="1B2F47EB" w14:textId="77777777" w:rsidR="00C6494E" w:rsidRPr="001934DE" w:rsidRDefault="00C6494E" w:rsidP="00C6494E">
            <w:pPr>
              <w:rPr>
                <w:rFonts w:ascii="標楷體" w:eastAsia="標楷體" w:hAnsi="標楷體"/>
                <w:color w:val="000000" w:themeColor="text1"/>
                <w:sz w:val="22"/>
                <w:szCs w:val="28"/>
              </w:rPr>
            </w:pPr>
          </w:p>
        </w:tc>
      </w:tr>
    </w:tbl>
    <w:p w14:paraId="51C10D28" w14:textId="77777777" w:rsidR="00C6494E" w:rsidRPr="001934DE" w:rsidRDefault="00C6494E" w:rsidP="00C6494E">
      <w:pPr>
        <w:rPr>
          <w:rFonts w:ascii="標楷體" w:eastAsia="標楷體" w:hAnsi="標楷體"/>
          <w:color w:val="000000" w:themeColor="text1"/>
          <w:sz w:val="22"/>
          <w:szCs w:val="28"/>
        </w:rPr>
      </w:pPr>
    </w:p>
    <w:p w14:paraId="5079DF70" w14:textId="77777777" w:rsidR="00EB6320" w:rsidRDefault="00EB6320">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14:paraId="7622A0A7" w14:textId="7D80C7B1" w:rsidR="00C6494E" w:rsidRPr="001934DE" w:rsidRDefault="00C6494E" w:rsidP="00C6494E">
      <w:pPr>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lastRenderedPageBreak/>
        <w:t>指導藥師對實習學生的評語及建議：</w:t>
      </w:r>
    </w:p>
    <w:p w14:paraId="297A20CE" w14:textId="77777777" w:rsidR="00C6494E" w:rsidRPr="001934DE" w:rsidRDefault="00C6494E" w:rsidP="00C6494E">
      <w:pPr>
        <w:rPr>
          <w:rFonts w:ascii="標楷體" w:eastAsia="標楷體" w:hAnsi="標楷體"/>
          <w:color w:val="000000" w:themeColor="text1"/>
          <w:sz w:val="22"/>
          <w:szCs w:val="28"/>
        </w:rPr>
      </w:pPr>
    </w:p>
    <w:p w14:paraId="4D49354F" w14:textId="77777777" w:rsidR="00C6494E" w:rsidRPr="001934DE" w:rsidRDefault="00C6494E" w:rsidP="00C6494E">
      <w:pPr>
        <w:rPr>
          <w:rFonts w:ascii="標楷體" w:eastAsia="標楷體" w:hAnsi="標楷體"/>
          <w:color w:val="000000" w:themeColor="text1"/>
          <w:sz w:val="28"/>
          <w:szCs w:val="28"/>
        </w:rPr>
      </w:pPr>
    </w:p>
    <w:p w14:paraId="0C8EF391" w14:textId="77777777" w:rsidR="00C6494E" w:rsidRPr="001934DE" w:rsidRDefault="00C6494E" w:rsidP="00C6494E">
      <w:pPr>
        <w:rPr>
          <w:rFonts w:ascii="標楷體" w:eastAsia="標楷體" w:hAnsi="標楷體"/>
          <w:color w:val="000000" w:themeColor="text1"/>
          <w:sz w:val="28"/>
          <w:szCs w:val="28"/>
        </w:rPr>
      </w:pPr>
    </w:p>
    <w:p w14:paraId="6322A950" w14:textId="77777777" w:rsidR="00C6494E" w:rsidRPr="001934DE" w:rsidRDefault="00C6494E" w:rsidP="00C6494E">
      <w:pPr>
        <w:rPr>
          <w:rFonts w:ascii="標楷體" w:eastAsia="標楷體" w:hAnsi="標楷體"/>
          <w:color w:val="000000" w:themeColor="text1"/>
          <w:sz w:val="28"/>
          <w:szCs w:val="28"/>
        </w:rPr>
      </w:pPr>
    </w:p>
    <w:p w14:paraId="43C63F46" w14:textId="77777777" w:rsidR="00C6494E" w:rsidRPr="001934DE" w:rsidRDefault="00C6494E" w:rsidP="00C6494E">
      <w:pPr>
        <w:rPr>
          <w:rFonts w:ascii="標楷體" w:eastAsia="標楷體" w:hAnsi="標楷體"/>
          <w:color w:val="000000" w:themeColor="text1"/>
          <w:sz w:val="28"/>
          <w:szCs w:val="28"/>
        </w:rPr>
      </w:pPr>
    </w:p>
    <w:p w14:paraId="277638C6" w14:textId="77777777" w:rsidR="00C6494E" w:rsidRPr="001934DE" w:rsidRDefault="00C6494E" w:rsidP="00C6494E">
      <w:pPr>
        <w:rPr>
          <w:rFonts w:ascii="標楷體" w:eastAsia="標楷體" w:hAnsi="標楷體"/>
          <w:color w:val="000000" w:themeColor="text1"/>
          <w:sz w:val="28"/>
          <w:szCs w:val="28"/>
        </w:rPr>
      </w:pPr>
    </w:p>
    <w:p w14:paraId="7D6CBD52" w14:textId="77777777" w:rsidR="00C6494E" w:rsidRPr="001934DE" w:rsidRDefault="00C6494E" w:rsidP="00C6494E">
      <w:pPr>
        <w:rPr>
          <w:rFonts w:ascii="標楷體" w:eastAsia="標楷體" w:hAnsi="標楷體"/>
          <w:color w:val="000000" w:themeColor="text1"/>
          <w:sz w:val="28"/>
          <w:szCs w:val="28"/>
        </w:rPr>
      </w:pPr>
    </w:p>
    <w:p w14:paraId="4FA7F83C" w14:textId="77777777" w:rsidR="00C6494E" w:rsidRPr="001934DE" w:rsidRDefault="00C6494E" w:rsidP="00C6494E">
      <w:pPr>
        <w:rPr>
          <w:rFonts w:ascii="標楷體" w:eastAsia="標楷體" w:hAnsi="標楷體"/>
          <w:color w:val="000000" w:themeColor="text1"/>
          <w:sz w:val="28"/>
          <w:szCs w:val="28"/>
        </w:rPr>
      </w:pPr>
    </w:p>
    <w:p w14:paraId="79EB02F7" w14:textId="77777777" w:rsidR="00C6494E" w:rsidRPr="001934DE" w:rsidRDefault="00C6494E" w:rsidP="00C6494E">
      <w:pPr>
        <w:rPr>
          <w:rFonts w:ascii="標楷體" w:eastAsia="標楷體" w:hAnsi="標楷體"/>
          <w:color w:val="000000" w:themeColor="text1"/>
          <w:sz w:val="28"/>
          <w:szCs w:val="28"/>
        </w:rPr>
      </w:pPr>
    </w:p>
    <w:p w14:paraId="47DDB085" w14:textId="77777777" w:rsidR="00C6494E" w:rsidRPr="001934DE" w:rsidRDefault="00C6494E" w:rsidP="00C6494E">
      <w:pPr>
        <w:rPr>
          <w:rFonts w:ascii="標楷體" w:eastAsia="標楷體" w:hAnsi="標楷體"/>
          <w:color w:val="000000" w:themeColor="text1"/>
          <w:sz w:val="28"/>
          <w:szCs w:val="28"/>
        </w:rPr>
      </w:pPr>
    </w:p>
    <w:p w14:paraId="1EC9C2A6" w14:textId="77777777" w:rsidR="00C6494E" w:rsidRPr="001934DE" w:rsidRDefault="00C6494E" w:rsidP="00C6494E">
      <w:pPr>
        <w:rPr>
          <w:rFonts w:ascii="標楷體" w:eastAsia="標楷體" w:hAnsi="標楷體"/>
          <w:color w:val="000000" w:themeColor="text1"/>
          <w:sz w:val="28"/>
          <w:szCs w:val="28"/>
        </w:rPr>
      </w:pPr>
    </w:p>
    <w:p w14:paraId="3D3D1619" w14:textId="77777777" w:rsidR="00C91641" w:rsidRPr="001934DE" w:rsidRDefault="00C91641" w:rsidP="00C6494E">
      <w:pPr>
        <w:rPr>
          <w:rFonts w:ascii="標楷體" w:eastAsia="標楷體" w:hAnsi="標楷體"/>
          <w:color w:val="000000" w:themeColor="text1"/>
          <w:sz w:val="28"/>
          <w:szCs w:val="28"/>
        </w:rPr>
      </w:pPr>
    </w:p>
    <w:p w14:paraId="6B8594F8" w14:textId="77777777" w:rsidR="00C91641" w:rsidRPr="001934DE" w:rsidRDefault="00C91641" w:rsidP="00C6494E">
      <w:pPr>
        <w:rPr>
          <w:rFonts w:ascii="標楷體" w:eastAsia="標楷體" w:hAnsi="標楷體"/>
          <w:color w:val="000000" w:themeColor="text1"/>
          <w:sz w:val="28"/>
          <w:szCs w:val="28"/>
        </w:rPr>
      </w:pPr>
    </w:p>
    <w:p w14:paraId="7EB0F0C4" w14:textId="77777777" w:rsidR="00C91641" w:rsidRPr="001934DE" w:rsidRDefault="00C91641" w:rsidP="00C6494E">
      <w:pPr>
        <w:rPr>
          <w:rFonts w:ascii="標楷體" w:eastAsia="標楷體" w:hAnsi="標楷體"/>
          <w:color w:val="000000" w:themeColor="text1"/>
          <w:sz w:val="28"/>
          <w:szCs w:val="28"/>
        </w:rPr>
      </w:pPr>
    </w:p>
    <w:p w14:paraId="65118703" w14:textId="77777777" w:rsidR="00C6494E" w:rsidRPr="001934DE" w:rsidRDefault="00C6494E" w:rsidP="00C6494E">
      <w:pPr>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指導藥師或藥局負責人對實習方式及其他實習相關事項的評語及建議：</w:t>
      </w:r>
    </w:p>
    <w:p w14:paraId="6C756903" w14:textId="77777777" w:rsidR="00C6494E" w:rsidRPr="001934DE" w:rsidRDefault="00C6494E" w:rsidP="00C6494E">
      <w:pPr>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〈將做為未來</w:t>
      </w:r>
      <w:r w:rsidRPr="001934DE">
        <w:rPr>
          <w:rFonts w:ascii="標楷體" w:eastAsia="標楷體" w:hAnsi="標楷體" w:hint="eastAsia"/>
          <w:i/>
          <w:color w:val="000000" w:themeColor="text1"/>
          <w:sz w:val="28"/>
          <w:szCs w:val="28"/>
        </w:rPr>
        <w:t>社區藥局實習</w:t>
      </w:r>
      <w:r w:rsidRPr="001934DE">
        <w:rPr>
          <w:rFonts w:ascii="標楷體" w:eastAsia="標楷體" w:hAnsi="標楷體" w:hint="eastAsia"/>
          <w:color w:val="000000" w:themeColor="text1"/>
          <w:sz w:val="28"/>
          <w:szCs w:val="28"/>
        </w:rPr>
        <w:t>課程改進的參考〉</w:t>
      </w:r>
    </w:p>
    <w:p w14:paraId="6F4A79A5" w14:textId="77777777" w:rsidR="00C6494E" w:rsidRPr="001934DE" w:rsidRDefault="00C6494E" w:rsidP="00C6494E">
      <w:pPr>
        <w:rPr>
          <w:rFonts w:ascii="標楷體" w:eastAsia="標楷體" w:hAnsi="標楷體"/>
          <w:color w:val="000000" w:themeColor="text1"/>
          <w:sz w:val="28"/>
          <w:szCs w:val="28"/>
        </w:rPr>
      </w:pPr>
    </w:p>
    <w:p w14:paraId="17299BF7" w14:textId="77777777" w:rsidR="00C6494E" w:rsidRPr="001934DE" w:rsidRDefault="00C6494E" w:rsidP="00C6494E">
      <w:pPr>
        <w:rPr>
          <w:rFonts w:ascii="標楷體" w:eastAsia="標楷體" w:hAnsi="標楷體"/>
          <w:color w:val="000000" w:themeColor="text1"/>
          <w:sz w:val="28"/>
          <w:szCs w:val="28"/>
        </w:rPr>
      </w:pPr>
    </w:p>
    <w:p w14:paraId="3251114C" w14:textId="77777777" w:rsidR="00C6494E" w:rsidRPr="001934DE" w:rsidRDefault="00C6494E" w:rsidP="00C6494E">
      <w:pPr>
        <w:rPr>
          <w:rFonts w:ascii="標楷體" w:eastAsia="標楷體" w:hAnsi="標楷體"/>
          <w:color w:val="000000" w:themeColor="text1"/>
          <w:sz w:val="28"/>
          <w:szCs w:val="28"/>
        </w:rPr>
      </w:pPr>
    </w:p>
    <w:p w14:paraId="6B115DC9" w14:textId="77777777" w:rsidR="00C91641" w:rsidRPr="001934DE" w:rsidRDefault="00C91641" w:rsidP="00C6494E">
      <w:pPr>
        <w:rPr>
          <w:rFonts w:ascii="標楷體" w:eastAsia="標楷體" w:hAnsi="標楷體"/>
          <w:color w:val="000000" w:themeColor="text1"/>
          <w:sz w:val="28"/>
          <w:szCs w:val="28"/>
        </w:rPr>
      </w:pPr>
    </w:p>
    <w:p w14:paraId="1447C54F" w14:textId="77777777" w:rsidR="00C91641" w:rsidRPr="001934DE" w:rsidRDefault="00C91641" w:rsidP="00C6494E">
      <w:pPr>
        <w:rPr>
          <w:rFonts w:ascii="標楷體" w:eastAsia="標楷體" w:hAnsi="標楷體"/>
          <w:color w:val="000000" w:themeColor="text1"/>
          <w:sz w:val="28"/>
          <w:szCs w:val="28"/>
        </w:rPr>
      </w:pPr>
    </w:p>
    <w:p w14:paraId="206920B9" w14:textId="77777777" w:rsidR="00C91641" w:rsidRPr="001934DE" w:rsidRDefault="00C91641" w:rsidP="00C6494E">
      <w:pPr>
        <w:rPr>
          <w:rFonts w:ascii="標楷體" w:eastAsia="標楷體" w:hAnsi="標楷體"/>
          <w:color w:val="000000" w:themeColor="text1"/>
          <w:sz w:val="28"/>
          <w:szCs w:val="28"/>
        </w:rPr>
      </w:pPr>
    </w:p>
    <w:p w14:paraId="7C191572" w14:textId="77777777" w:rsidR="00C91641" w:rsidRPr="001934DE" w:rsidRDefault="00C91641" w:rsidP="00C6494E">
      <w:pPr>
        <w:rPr>
          <w:rFonts w:ascii="標楷體" w:eastAsia="標楷體" w:hAnsi="標楷體"/>
          <w:color w:val="000000" w:themeColor="text1"/>
          <w:sz w:val="28"/>
          <w:szCs w:val="28"/>
        </w:rPr>
      </w:pPr>
    </w:p>
    <w:p w14:paraId="6958B81D" w14:textId="77777777" w:rsidR="00C91641" w:rsidRPr="001934DE" w:rsidRDefault="00C91641" w:rsidP="00C6494E">
      <w:pPr>
        <w:rPr>
          <w:rFonts w:ascii="標楷體" w:eastAsia="標楷體" w:hAnsi="標楷體"/>
          <w:color w:val="000000" w:themeColor="text1"/>
          <w:sz w:val="28"/>
          <w:szCs w:val="28"/>
        </w:rPr>
      </w:pPr>
    </w:p>
    <w:p w14:paraId="0B9C1A90" w14:textId="77777777" w:rsidR="00C91641" w:rsidRPr="001934DE" w:rsidRDefault="00C91641" w:rsidP="00C6494E">
      <w:pPr>
        <w:rPr>
          <w:rFonts w:ascii="標楷體" w:eastAsia="標楷體" w:hAnsi="標楷體"/>
          <w:color w:val="000000" w:themeColor="text1"/>
          <w:sz w:val="28"/>
          <w:szCs w:val="28"/>
        </w:rPr>
      </w:pPr>
    </w:p>
    <w:p w14:paraId="7EB3BA9C" w14:textId="77777777" w:rsidR="00C91641" w:rsidRPr="001934DE" w:rsidRDefault="00C91641" w:rsidP="00C6494E">
      <w:pPr>
        <w:rPr>
          <w:rFonts w:ascii="標楷體" w:eastAsia="標楷體" w:hAnsi="標楷體"/>
          <w:color w:val="000000" w:themeColor="text1"/>
          <w:sz w:val="28"/>
          <w:szCs w:val="28"/>
        </w:rPr>
      </w:pPr>
    </w:p>
    <w:p w14:paraId="500AEAA2" w14:textId="77777777" w:rsidR="00C91641" w:rsidRPr="001934DE" w:rsidRDefault="00C91641" w:rsidP="00C6494E">
      <w:pPr>
        <w:rPr>
          <w:rFonts w:ascii="標楷體" w:eastAsia="標楷體" w:hAnsi="標楷體"/>
          <w:color w:val="000000" w:themeColor="text1"/>
          <w:sz w:val="28"/>
          <w:szCs w:val="28"/>
        </w:rPr>
      </w:pPr>
    </w:p>
    <w:p w14:paraId="4DD81B59" w14:textId="77777777" w:rsidR="00C91641" w:rsidRPr="001934DE" w:rsidRDefault="00C91641" w:rsidP="00C6494E">
      <w:pPr>
        <w:rPr>
          <w:rFonts w:ascii="標楷體" w:eastAsia="標楷體" w:hAnsi="標楷體"/>
          <w:color w:val="000000" w:themeColor="text1"/>
          <w:sz w:val="28"/>
          <w:szCs w:val="28"/>
        </w:rPr>
      </w:pPr>
    </w:p>
    <w:p w14:paraId="769DFEA5" w14:textId="77777777" w:rsidR="00C6494E" w:rsidRPr="001934DE" w:rsidRDefault="00C6494E" w:rsidP="00C6494E">
      <w:pPr>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指導藥師簽名：</w:t>
      </w:r>
      <w:r w:rsidR="0078017B" w:rsidRPr="001934DE">
        <w:rPr>
          <w:rFonts w:ascii="標楷體" w:eastAsia="標楷體" w:hAnsi="標楷體" w:hint="eastAsia"/>
          <w:color w:val="000000" w:themeColor="text1"/>
          <w:sz w:val="28"/>
          <w:szCs w:val="28"/>
        </w:rPr>
        <w:t xml:space="preserve">                            </w:t>
      </w:r>
      <w:r w:rsidRPr="001934DE">
        <w:rPr>
          <w:rFonts w:ascii="標楷體" w:eastAsia="標楷體" w:hAnsi="標楷體" w:hint="eastAsia"/>
          <w:color w:val="000000" w:themeColor="text1"/>
          <w:sz w:val="28"/>
          <w:szCs w:val="28"/>
        </w:rPr>
        <w:t xml:space="preserve"> 評估日期：   年   月   日</w:t>
      </w:r>
    </w:p>
    <w:p w14:paraId="263EED90" w14:textId="77777777" w:rsidR="00C91641" w:rsidRPr="001934DE" w:rsidRDefault="00C91641">
      <w:pPr>
        <w:widowControl/>
        <w:rPr>
          <w:rFonts w:ascii="標楷體" w:eastAsia="標楷體" w:hAnsi="標楷體"/>
          <w:color w:val="000000" w:themeColor="text1"/>
          <w:sz w:val="28"/>
          <w:szCs w:val="28"/>
        </w:rPr>
      </w:pPr>
      <w:r w:rsidRPr="001934DE">
        <w:rPr>
          <w:rFonts w:ascii="標楷體" w:eastAsia="標楷體" w:hAnsi="標楷體"/>
          <w:color w:val="000000" w:themeColor="text1"/>
          <w:sz w:val="28"/>
          <w:szCs w:val="28"/>
        </w:rPr>
        <w:br w:type="page"/>
      </w:r>
    </w:p>
    <w:p w14:paraId="572C7D43" w14:textId="77777777" w:rsidR="004F76C9" w:rsidRPr="001934DE" w:rsidRDefault="004F76C9" w:rsidP="00C6494E">
      <w:pPr>
        <w:jc w:val="center"/>
        <w:rPr>
          <w:rFonts w:ascii="標楷體" w:eastAsia="標楷體" w:hAnsi="標楷體"/>
          <w:b/>
          <w:color w:val="000000" w:themeColor="text1"/>
          <w:kern w:val="0"/>
          <w:sz w:val="36"/>
          <w:szCs w:val="36"/>
        </w:rPr>
      </w:pPr>
    </w:p>
    <w:p w14:paraId="60CE45E9" w14:textId="77777777" w:rsidR="00C6494E" w:rsidRPr="001934DE" w:rsidRDefault="00C6494E" w:rsidP="00C6494E">
      <w:pPr>
        <w:jc w:val="center"/>
        <w:rPr>
          <w:rFonts w:ascii="標楷體" w:eastAsia="標楷體" w:hAnsi="標楷體"/>
          <w:b/>
          <w:color w:val="000000" w:themeColor="text1"/>
          <w:kern w:val="0"/>
          <w:sz w:val="36"/>
          <w:szCs w:val="36"/>
        </w:rPr>
      </w:pPr>
      <w:r w:rsidRPr="001934DE">
        <w:rPr>
          <w:rFonts w:ascii="標楷體" w:eastAsia="標楷體" w:hAnsi="標楷體" w:hint="eastAsia"/>
          <w:b/>
          <w:color w:val="000000" w:themeColor="text1"/>
          <w:kern w:val="0"/>
          <w:sz w:val="36"/>
          <w:szCs w:val="36"/>
        </w:rPr>
        <w:t>參考文獻</w:t>
      </w:r>
    </w:p>
    <w:p w14:paraId="645CDBED" w14:textId="77777777" w:rsidR="00C6494E" w:rsidRPr="001934DE" w:rsidRDefault="00C6494E" w:rsidP="00314500">
      <w:pPr>
        <w:pStyle w:val="afc"/>
        <w:numPr>
          <w:ilvl w:val="0"/>
          <w:numId w:val="19"/>
        </w:numPr>
        <w:ind w:leftChars="0"/>
        <w:rPr>
          <w:rFonts w:ascii="標楷體" w:eastAsia="標楷體" w:hAnsi="標楷體"/>
          <w:color w:val="000000" w:themeColor="text1"/>
        </w:rPr>
      </w:pPr>
      <w:r w:rsidRPr="001934DE">
        <w:rPr>
          <w:rFonts w:ascii="標楷體" w:eastAsia="標楷體" w:hAnsi="標楷體" w:hint="eastAsia"/>
          <w:color w:val="000000" w:themeColor="text1"/>
        </w:rPr>
        <w:t>訂定社區藥局實習規範。陳瓊雪等。行政院衛生署輔助科技發展計畫報告；社團法人臺灣臨床藥學會執行。2009年12月。</w:t>
      </w:r>
    </w:p>
    <w:p w14:paraId="596DFC98" w14:textId="77777777" w:rsidR="00C6494E" w:rsidRPr="001934DE" w:rsidRDefault="00C6494E" w:rsidP="00314500">
      <w:pPr>
        <w:pStyle w:val="afc"/>
        <w:numPr>
          <w:ilvl w:val="0"/>
          <w:numId w:val="19"/>
        </w:numPr>
        <w:ind w:leftChars="0"/>
        <w:rPr>
          <w:rFonts w:ascii="標楷體" w:eastAsia="標楷體" w:hAnsi="標楷體"/>
          <w:color w:val="000000" w:themeColor="text1"/>
        </w:rPr>
      </w:pPr>
      <w:r w:rsidRPr="001934DE">
        <w:rPr>
          <w:rFonts w:ascii="標楷體" w:eastAsia="標楷體" w:hAnsi="標楷體" w:hint="eastAsia"/>
          <w:i/>
          <w:color w:val="000000" w:themeColor="text1"/>
        </w:rPr>
        <w:t>社區藥局實習手冊</w:t>
      </w:r>
      <w:r w:rsidRPr="001934DE">
        <w:rPr>
          <w:rFonts w:ascii="標楷體" w:eastAsia="標楷體" w:hAnsi="標楷體" w:hint="eastAsia"/>
          <w:color w:val="000000" w:themeColor="text1"/>
        </w:rPr>
        <w:t>。何藴芳主編。國立臺灣大學藥學系；201</w:t>
      </w:r>
      <w:r w:rsidR="003C13F4" w:rsidRPr="001934DE">
        <w:rPr>
          <w:rFonts w:ascii="標楷體" w:eastAsia="標楷體" w:hAnsi="標楷體" w:hint="eastAsia"/>
          <w:color w:val="000000" w:themeColor="text1"/>
        </w:rPr>
        <w:t>3</w:t>
      </w:r>
      <w:r w:rsidRPr="001934DE">
        <w:rPr>
          <w:rFonts w:ascii="標楷體" w:eastAsia="標楷體" w:hAnsi="標楷體" w:hint="eastAsia"/>
          <w:color w:val="000000" w:themeColor="text1"/>
        </w:rPr>
        <w:t>年</w:t>
      </w:r>
      <w:r w:rsidR="003C13F4" w:rsidRPr="001934DE">
        <w:rPr>
          <w:rFonts w:ascii="標楷體" w:eastAsia="標楷體" w:hAnsi="標楷體" w:hint="eastAsia"/>
          <w:color w:val="000000" w:themeColor="text1"/>
        </w:rPr>
        <w:t>5</w:t>
      </w:r>
      <w:r w:rsidRPr="001934DE">
        <w:rPr>
          <w:rFonts w:ascii="標楷體" w:eastAsia="標楷體" w:hAnsi="標楷體" w:hint="eastAsia"/>
          <w:color w:val="000000" w:themeColor="text1"/>
        </w:rPr>
        <w:t>月。</w:t>
      </w:r>
    </w:p>
    <w:p w14:paraId="6B8049D4" w14:textId="77777777" w:rsidR="00C6494E" w:rsidRPr="001934DE" w:rsidRDefault="00C6494E" w:rsidP="00314500">
      <w:pPr>
        <w:pStyle w:val="afc"/>
        <w:numPr>
          <w:ilvl w:val="0"/>
          <w:numId w:val="19"/>
        </w:numPr>
        <w:ind w:leftChars="0"/>
        <w:rPr>
          <w:rFonts w:ascii="標楷體" w:eastAsia="標楷體" w:hAnsi="標楷體"/>
          <w:color w:val="000000" w:themeColor="text1"/>
        </w:rPr>
      </w:pPr>
      <w:r w:rsidRPr="001934DE">
        <w:rPr>
          <w:rFonts w:ascii="標楷體" w:eastAsia="標楷體" w:hAnsi="標楷體" w:hint="eastAsia"/>
          <w:i/>
          <w:color w:val="000000" w:themeColor="text1"/>
        </w:rPr>
        <w:t>用藥安全手冊</w:t>
      </w:r>
      <w:proofErr w:type="gramStart"/>
      <w:r w:rsidRPr="001934DE">
        <w:rPr>
          <w:rFonts w:ascii="標楷體" w:eastAsia="標楷體" w:hAnsi="標楷體" w:hint="eastAsia"/>
          <w:i/>
          <w:color w:val="000000" w:themeColor="text1"/>
        </w:rPr>
        <w:t>─</w:t>
      </w:r>
      <w:proofErr w:type="gramEnd"/>
      <w:r w:rsidRPr="001934DE">
        <w:rPr>
          <w:rFonts w:ascii="標楷體" w:eastAsia="標楷體" w:hAnsi="標楷體" w:hint="eastAsia"/>
          <w:i/>
          <w:color w:val="000000" w:themeColor="text1"/>
        </w:rPr>
        <w:t>600題醫藥常識</w:t>
      </w:r>
      <w:proofErr w:type="gramStart"/>
      <w:r w:rsidRPr="001934DE">
        <w:rPr>
          <w:rFonts w:ascii="標楷體" w:eastAsia="標楷體" w:hAnsi="標楷體" w:hint="eastAsia"/>
          <w:i/>
          <w:color w:val="000000" w:themeColor="text1"/>
        </w:rPr>
        <w:t>快問</w:t>
      </w:r>
      <w:proofErr w:type="gramEnd"/>
      <w:r w:rsidRPr="001934DE">
        <w:rPr>
          <w:rFonts w:ascii="標楷體" w:eastAsia="標楷體" w:hAnsi="標楷體" w:hint="eastAsia"/>
          <w:i/>
          <w:color w:val="000000" w:themeColor="text1"/>
        </w:rPr>
        <w:t>快答</w:t>
      </w:r>
      <w:r w:rsidRPr="001934DE">
        <w:rPr>
          <w:rFonts w:ascii="標楷體" w:eastAsia="標楷體" w:hAnsi="標楷體" w:hint="eastAsia"/>
          <w:color w:val="000000" w:themeColor="text1"/>
        </w:rPr>
        <w:t>。財團法人</w:t>
      </w:r>
      <w:proofErr w:type="gramStart"/>
      <w:r w:rsidRPr="001934DE">
        <w:rPr>
          <w:rFonts w:ascii="標楷體" w:eastAsia="標楷體" w:hAnsi="標楷體" w:hint="eastAsia"/>
          <w:color w:val="000000" w:themeColor="text1"/>
        </w:rPr>
        <w:t>中華景康藥學</w:t>
      </w:r>
      <w:proofErr w:type="gramEnd"/>
      <w:r w:rsidRPr="001934DE">
        <w:rPr>
          <w:rFonts w:ascii="標楷體" w:eastAsia="標楷體" w:hAnsi="標楷體" w:hint="eastAsia"/>
          <w:color w:val="000000" w:themeColor="text1"/>
        </w:rPr>
        <w:t>基金會編著；2010年3月。</w:t>
      </w:r>
    </w:p>
    <w:p w14:paraId="339D3876" w14:textId="77777777" w:rsidR="00C6494E" w:rsidRPr="001934DE" w:rsidRDefault="00C6494E" w:rsidP="00314500">
      <w:pPr>
        <w:pStyle w:val="afc"/>
        <w:numPr>
          <w:ilvl w:val="0"/>
          <w:numId w:val="19"/>
        </w:numPr>
        <w:ind w:leftChars="0"/>
        <w:rPr>
          <w:rFonts w:ascii="標楷體" w:eastAsia="標楷體" w:hAnsi="標楷體"/>
          <w:color w:val="000000" w:themeColor="text1"/>
        </w:rPr>
      </w:pPr>
      <w:r w:rsidRPr="001934DE">
        <w:rPr>
          <w:rFonts w:ascii="標楷體" w:eastAsia="標楷體" w:hAnsi="標楷體" w:hint="eastAsia"/>
          <w:i/>
          <w:color w:val="000000" w:themeColor="text1"/>
        </w:rPr>
        <w:t>藥局藥</w:t>
      </w:r>
      <w:r w:rsidRPr="001934DE">
        <w:rPr>
          <w:rStyle w:val="afb"/>
          <w:rFonts w:ascii="標楷體" w:eastAsia="標楷體" w:hAnsi="標楷體"/>
          <w:color w:val="000000" w:themeColor="text1"/>
        </w:rPr>
        <w:t>剂</w:t>
      </w:r>
      <w:r w:rsidRPr="001934DE">
        <w:rPr>
          <w:rFonts w:ascii="標楷體" w:eastAsia="標楷體" w:hAnsi="標楷體" w:hint="eastAsia"/>
          <w:i/>
          <w:color w:val="000000" w:themeColor="text1"/>
        </w:rPr>
        <w:t>師</w:t>
      </w:r>
      <w:r w:rsidRPr="001934DE">
        <w:rPr>
          <w:rFonts w:ascii="標楷體" w:eastAsia="標楷體" w:hAnsi="標楷體"/>
          <w:i/>
          <w:color w:val="000000" w:themeColor="text1"/>
        </w:rPr>
        <w:t>のたあの</w:t>
      </w:r>
      <w:r w:rsidRPr="001934DE">
        <w:rPr>
          <w:rFonts w:ascii="標楷體" w:eastAsia="標楷體" w:hAnsi="標楷體" w:hint="eastAsia"/>
          <w:i/>
          <w:color w:val="000000" w:themeColor="text1"/>
        </w:rPr>
        <w:t>藥學生實務實習指導</w:t>
      </w:r>
      <w:r w:rsidRPr="001934DE">
        <w:rPr>
          <w:rFonts w:ascii="標楷體" w:eastAsia="標楷體" w:hAnsi="標楷體"/>
          <w:i/>
          <w:color w:val="000000" w:themeColor="text1"/>
        </w:rPr>
        <w:t>の</w:t>
      </w:r>
      <w:r w:rsidRPr="001934DE">
        <w:rPr>
          <w:rFonts w:ascii="標楷體" w:eastAsia="標楷體" w:hAnsi="標楷體" w:hint="eastAsia"/>
          <w:i/>
          <w:color w:val="000000" w:themeColor="text1"/>
        </w:rPr>
        <w:t>手引</w:t>
      </w:r>
      <w:r w:rsidRPr="001934DE">
        <w:rPr>
          <w:rFonts w:ascii="標楷體" w:eastAsia="標楷體" w:hAnsi="標楷體"/>
          <w:i/>
          <w:color w:val="000000" w:themeColor="text1"/>
        </w:rPr>
        <w:t>き</w:t>
      </w:r>
      <w:r w:rsidRPr="001934DE">
        <w:rPr>
          <w:rFonts w:ascii="標楷體" w:eastAsia="標楷體" w:hAnsi="標楷體" w:hint="eastAsia"/>
          <w:i/>
          <w:color w:val="000000" w:themeColor="text1"/>
        </w:rPr>
        <w:t>〈藥學生實務實習指導手冊〉</w:t>
      </w:r>
      <w:r w:rsidRPr="001934DE">
        <w:rPr>
          <w:rFonts w:ascii="標楷體" w:eastAsia="標楷體" w:hAnsi="標楷體" w:hint="eastAsia"/>
          <w:color w:val="000000" w:themeColor="text1"/>
        </w:rPr>
        <w:t>。日本藥劑師會。2009年度版〈第三版〉。</w:t>
      </w:r>
    </w:p>
    <w:p w14:paraId="318BD6D1" w14:textId="77777777" w:rsidR="00C6494E" w:rsidRPr="001934DE" w:rsidRDefault="00C6494E" w:rsidP="00314500">
      <w:pPr>
        <w:pStyle w:val="afc"/>
        <w:numPr>
          <w:ilvl w:val="0"/>
          <w:numId w:val="19"/>
        </w:numPr>
        <w:ind w:leftChars="0"/>
        <w:rPr>
          <w:rFonts w:ascii="標楷體" w:eastAsia="標楷體" w:hAnsi="標楷體"/>
          <w:color w:val="000000" w:themeColor="text1"/>
          <w:szCs w:val="24"/>
        </w:rPr>
      </w:pPr>
      <w:r w:rsidRPr="001934DE">
        <w:rPr>
          <w:rFonts w:ascii="標楷體" w:eastAsia="標楷體" w:hAnsi="標楷體" w:hint="eastAsia"/>
          <w:color w:val="000000" w:themeColor="text1"/>
          <w:szCs w:val="24"/>
        </w:rPr>
        <w:t>社區藥局藥事教學指導試辦計畫。</w:t>
      </w:r>
      <w:r w:rsidRPr="001934DE">
        <w:rPr>
          <w:rFonts w:ascii="標楷體" w:eastAsia="標楷體" w:hAnsi="標楷體" w:hint="eastAsia"/>
          <w:color w:val="000000" w:themeColor="text1"/>
        </w:rPr>
        <w:t>行政院衛生署輔助計畫報告；中華民國藥師公會全國聯合會執行。2009年12月。</w:t>
      </w:r>
    </w:p>
    <w:p w14:paraId="5CBCE27F" w14:textId="77777777" w:rsidR="00C6494E" w:rsidRPr="001934DE" w:rsidRDefault="00C6494E" w:rsidP="00314500">
      <w:pPr>
        <w:pStyle w:val="afc"/>
        <w:numPr>
          <w:ilvl w:val="0"/>
          <w:numId w:val="19"/>
        </w:numPr>
        <w:ind w:leftChars="0"/>
        <w:rPr>
          <w:rFonts w:ascii="標楷體" w:eastAsia="標楷體" w:hAnsi="標楷體"/>
          <w:color w:val="000000" w:themeColor="text1"/>
          <w:szCs w:val="24"/>
        </w:rPr>
      </w:pPr>
      <w:r w:rsidRPr="001934DE">
        <w:rPr>
          <w:rFonts w:ascii="標楷體" w:eastAsia="標楷體" w:hAnsi="標楷體" w:hint="eastAsia"/>
          <w:color w:val="000000" w:themeColor="text1"/>
        </w:rPr>
        <w:t>社區藥局實習之教學演進。何藴芳、林慧玲、陳瓊雪。</w:t>
      </w:r>
      <w:r w:rsidRPr="001934DE">
        <w:rPr>
          <w:rFonts w:ascii="標楷體" w:eastAsia="標楷體" w:hAnsi="標楷體" w:hint="eastAsia"/>
          <w:i/>
          <w:color w:val="000000" w:themeColor="text1"/>
        </w:rPr>
        <w:t>醫學教育</w:t>
      </w:r>
      <w:r w:rsidRPr="001934DE">
        <w:rPr>
          <w:rFonts w:ascii="標楷體" w:eastAsia="標楷體" w:hAnsi="標楷體" w:hint="eastAsia"/>
          <w:color w:val="000000" w:themeColor="text1"/>
        </w:rPr>
        <w:t>2002；6：62-72。</w:t>
      </w:r>
    </w:p>
    <w:p w14:paraId="554A026B" w14:textId="77777777" w:rsidR="00C6494E" w:rsidRPr="001934DE" w:rsidRDefault="00C6494E" w:rsidP="00314500">
      <w:pPr>
        <w:pStyle w:val="afc"/>
        <w:numPr>
          <w:ilvl w:val="0"/>
          <w:numId w:val="19"/>
        </w:numPr>
        <w:ind w:leftChars="0"/>
        <w:rPr>
          <w:rFonts w:ascii="標楷體" w:eastAsia="標楷體" w:hAnsi="標楷體"/>
          <w:color w:val="000000" w:themeColor="text1"/>
          <w:szCs w:val="24"/>
        </w:rPr>
      </w:pPr>
      <w:r w:rsidRPr="001934DE">
        <w:rPr>
          <w:rFonts w:ascii="標楷體" w:eastAsia="標楷體" w:hAnsi="標楷體" w:hint="eastAsia"/>
          <w:i/>
          <w:color w:val="000000" w:themeColor="text1"/>
        </w:rPr>
        <w:t>醫院藥學實習手冊</w:t>
      </w:r>
      <w:r w:rsidRPr="001934DE">
        <w:rPr>
          <w:rFonts w:ascii="標楷體" w:eastAsia="標楷體" w:hAnsi="標楷體" w:hint="eastAsia"/>
          <w:color w:val="000000" w:themeColor="text1"/>
        </w:rPr>
        <w:t>〈</w:t>
      </w:r>
      <w:r w:rsidRPr="001934DE">
        <w:rPr>
          <w:rStyle w:val="afb"/>
          <w:color w:val="000000" w:themeColor="text1"/>
        </w:rPr>
        <w:t>Handbook for clerkship in hospital</w:t>
      </w:r>
      <w:r w:rsidRPr="001934DE">
        <w:rPr>
          <w:color w:val="000000" w:themeColor="text1"/>
        </w:rPr>
        <w:t xml:space="preserve"> pharmacy</w:t>
      </w:r>
      <w:r w:rsidRPr="001934DE">
        <w:rPr>
          <w:rFonts w:ascii="標楷體" w:eastAsia="標楷體" w:hAnsi="標楷體" w:hint="eastAsia"/>
          <w:color w:val="000000" w:themeColor="text1"/>
        </w:rPr>
        <w:t>〉。高雅慧總編輯。鄭氏藥學文教基金會；2009年10月。</w:t>
      </w:r>
    </w:p>
    <w:p w14:paraId="134BAC60" w14:textId="77777777" w:rsidR="00C6494E" w:rsidRPr="001934DE" w:rsidRDefault="00C6494E" w:rsidP="00314500">
      <w:pPr>
        <w:pStyle w:val="afc"/>
        <w:numPr>
          <w:ilvl w:val="0"/>
          <w:numId w:val="19"/>
        </w:numPr>
        <w:ind w:leftChars="0"/>
        <w:rPr>
          <w:rFonts w:ascii="標楷體" w:eastAsia="標楷體" w:hAnsi="標楷體"/>
          <w:color w:val="000000" w:themeColor="text1"/>
          <w:szCs w:val="24"/>
        </w:rPr>
      </w:pPr>
      <w:r w:rsidRPr="001934DE">
        <w:rPr>
          <w:rFonts w:ascii="標楷體" w:eastAsia="標楷體" w:hAnsi="標楷體" w:hint="eastAsia"/>
          <w:color w:val="000000" w:themeColor="text1"/>
        </w:rPr>
        <w:t>2003</w:t>
      </w:r>
      <w:r w:rsidRPr="001934DE">
        <w:rPr>
          <w:rFonts w:ascii="標楷體" w:eastAsia="標楷體" w:hAnsi="標楷體" w:hint="eastAsia"/>
          <w:i/>
          <w:color w:val="000000" w:themeColor="text1"/>
        </w:rPr>
        <w:t>物質濫用：物質濫用之防制、危害、戒治</w:t>
      </w:r>
      <w:r w:rsidRPr="001934DE">
        <w:rPr>
          <w:rFonts w:ascii="標楷體" w:eastAsia="標楷體" w:hAnsi="標楷體" w:hint="eastAsia"/>
          <w:color w:val="000000" w:themeColor="text1"/>
        </w:rPr>
        <w:t>。李志</w:t>
      </w:r>
      <w:proofErr w:type="gramStart"/>
      <w:r w:rsidRPr="001934DE">
        <w:rPr>
          <w:rFonts w:ascii="標楷體" w:eastAsia="標楷體" w:hAnsi="標楷體" w:hint="eastAsia"/>
          <w:color w:val="000000" w:themeColor="text1"/>
        </w:rPr>
        <w:t>恒</w:t>
      </w:r>
      <w:proofErr w:type="gramEnd"/>
      <w:r w:rsidRPr="001934DE">
        <w:rPr>
          <w:rFonts w:ascii="標楷體" w:eastAsia="標楷體" w:hAnsi="標楷體" w:hint="eastAsia"/>
          <w:color w:val="000000" w:themeColor="text1"/>
        </w:rPr>
        <w:t>主編。行政院衛生署管制藥品管理局；2003年6月。</w:t>
      </w:r>
    </w:p>
    <w:p w14:paraId="592088C2" w14:textId="77777777" w:rsidR="00C6494E" w:rsidRPr="001934DE" w:rsidRDefault="00C6494E" w:rsidP="00314500">
      <w:pPr>
        <w:pStyle w:val="afc"/>
        <w:numPr>
          <w:ilvl w:val="0"/>
          <w:numId w:val="19"/>
        </w:numPr>
        <w:ind w:leftChars="0"/>
        <w:rPr>
          <w:rFonts w:ascii="標楷體" w:eastAsia="標楷體" w:hAnsi="標楷體"/>
          <w:color w:val="000000" w:themeColor="text1"/>
          <w:szCs w:val="24"/>
        </w:rPr>
      </w:pPr>
      <w:r w:rsidRPr="001934DE">
        <w:rPr>
          <w:rFonts w:ascii="標楷體" w:eastAsia="標楷體" w:hAnsi="標楷體" w:hint="eastAsia"/>
          <w:color w:val="000000" w:themeColor="text1"/>
        </w:rPr>
        <w:t>藥師法。中華民國10</w:t>
      </w:r>
      <w:r w:rsidR="003C13F4" w:rsidRPr="001934DE">
        <w:rPr>
          <w:rFonts w:ascii="標楷體" w:eastAsia="標楷體" w:hAnsi="標楷體" w:hint="eastAsia"/>
          <w:color w:val="000000" w:themeColor="text1"/>
        </w:rPr>
        <w:t>2</w:t>
      </w:r>
      <w:r w:rsidRPr="001934DE">
        <w:rPr>
          <w:rFonts w:ascii="標楷體" w:eastAsia="標楷體" w:hAnsi="標楷體" w:hint="eastAsia"/>
          <w:color w:val="000000" w:themeColor="text1"/>
        </w:rPr>
        <w:t>年</w:t>
      </w:r>
      <w:r w:rsidR="003C13F4" w:rsidRPr="001934DE">
        <w:rPr>
          <w:rFonts w:ascii="標楷體" w:eastAsia="標楷體" w:hAnsi="標楷體" w:hint="eastAsia"/>
          <w:color w:val="000000" w:themeColor="text1"/>
        </w:rPr>
        <w:t>5</w:t>
      </w:r>
      <w:r w:rsidRPr="001934DE">
        <w:rPr>
          <w:rFonts w:ascii="標楷體" w:eastAsia="標楷體" w:hAnsi="標楷體" w:hint="eastAsia"/>
          <w:color w:val="000000" w:themeColor="text1"/>
        </w:rPr>
        <w:t>月</w:t>
      </w:r>
      <w:r w:rsidR="003C13F4" w:rsidRPr="001934DE">
        <w:rPr>
          <w:rFonts w:ascii="標楷體" w:eastAsia="標楷體" w:hAnsi="標楷體" w:hint="eastAsia"/>
          <w:color w:val="000000" w:themeColor="text1"/>
        </w:rPr>
        <w:t>8</w:t>
      </w:r>
      <w:r w:rsidRPr="001934DE">
        <w:rPr>
          <w:rFonts w:ascii="標楷體" w:eastAsia="標楷體" w:hAnsi="標楷體" w:hint="eastAsia"/>
          <w:color w:val="000000" w:themeColor="text1"/>
        </w:rPr>
        <w:t>日修正。</w:t>
      </w:r>
    </w:p>
    <w:p w14:paraId="502B68EC" w14:textId="77777777" w:rsidR="00C6494E" w:rsidRPr="001934DE" w:rsidRDefault="00C6494E" w:rsidP="00314500">
      <w:pPr>
        <w:pStyle w:val="afc"/>
        <w:numPr>
          <w:ilvl w:val="0"/>
          <w:numId w:val="19"/>
        </w:numPr>
        <w:ind w:leftChars="0"/>
        <w:rPr>
          <w:rFonts w:ascii="標楷體" w:eastAsia="標楷體" w:hAnsi="標楷體"/>
          <w:color w:val="000000" w:themeColor="text1"/>
          <w:szCs w:val="24"/>
        </w:rPr>
      </w:pPr>
      <w:r w:rsidRPr="001934DE">
        <w:rPr>
          <w:rFonts w:ascii="標楷體" w:eastAsia="標楷體" w:hAnsi="標楷體" w:hint="eastAsia"/>
          <w:color w:val="000000" w:themeColor="text1"/>
        </w:rPr>
        <w:t>藥事法。中華民國10</w:t>
      </w:r>
      <w:r w:rsidR="003C13F4" w:rsidRPr="001934DE">
        <w:rPr>
          <w:rFonts w:ascii="標楷體" w:eastAsia="標楷體" w:hAnsi="標楷體" w:hint="eastAsia"/>
          <w:color w:val="000000" w:themeColor="text1"/>
        </w:rPr>
        <w:t>2</w:t>
      </w:r>
      <w:r w:rsidRPr="001934DE">
        <w:rPr>
          <w:rFonts w:ascii="標楷體" w:eastAsia="標楷體" w:hAnsi="標楷體" w:hint="eastAsia"/>
          <w:color w:val="000000" w:themeColor="text1"/>
        </w:rPr>
        <w:t>年</w:t>
      </w:r>
      <w:r w:rsidR="003C13F4" w:rsidRPr="001934DE">
        <w:rPr>
          <w:rFonts w:ascii="標楷體" w:eastAsia="標楷體" w:hAnsi="標楷體" w:hint="eastAsia"/>
          <w:color w:val="000000" w:themeColor="text1"/>
        </w:rPr>
        <w:t>5</w:t>
      </w:r>
      <w:r w:rsidRPr="001934DE">
        <w:rPr>
          <w:rFonts w:ascii="標楷體" w:eastAsia="標楷體" w:hAnsi="標楷體" w:hint="eastAsia"/>
          <w:color w:val="000000" w:themeColor="text1"/>
        </w:rPr>
        <w:t>月</w:t>
      </w:r>
      <w:r w:rsidR="003C13F4" w:rsidRPr="001934DE">
        <w:rPr>
          <w:rFonts w:ascii="標楷體" w:eastAsia="標楷體" w:hAnsi="標楷體" w:hint="eastAsia"/>
          <w:color w:val="000000" w:themeColor="text1"/>
        </w:rPr>
        <w:t>8</w:t>
      </w:r>
      <w:r w:rsidRPr="001934DE">
        <w:rPr>
          <w:rFonts w:ascii="標楷體" w:eastAsia="標楷體" w:hAnsi="標楷體" w:hint="eastAsia"/>
          <w:color w:val="000000" w:themeColor="text1"/>
        </w:rPr>
        <w:t>日修正。</w:t>
      </w:r>
    </w:p>
    <w:p w14:paraId="2C64F589" w14:textId="77777777" w:rsidR="00C6494E" w:rsidRPr="001934DE" w:rsidRDefault="00C6494E" w:rsidP="00314500">
      <w:pPr>
        <w:pStyle w:val="afc"/>
        <w:numPr>
          <w:ilvl w:val="0"/>
          <w:numId w:val="19"/>
        </w:numPr>
        <w:ind w:leftChars="0"/>
        <w:rPr>
          <w:rFonts w:ascii="標楷體" w:eastAsia="標楷體" w:hAnsi="標楷體"/>
          <w:color w:val="000000" w:themeColor="text1"/>
          <w:szCs w:val="24"/>
        </w:rPr>
      </w:pPr>
      <w:r w:rsidRPr="001934DE">
        <w:rPr>
          <w:rFonts w:ascii="標楷體" w:eastAsia="標楷體" w:hAnsi="標楷體" w:hint="eastAsia"/>
          <w:color w:val="000000" w:themeColor="text1"/>
        </w:rPr>
        <w:t>藥學倫理規範。中華民國藥師公會全國聯合會</w:t>
      </w:r>
      <w:r w:rsidR="003C13F4" w:rsidRPr="001934DE">
        <w:rPr>
          <w:rFonts w:ascii="標楷體" w:eastAsia="標楷體" w:hAnsi="標楷體" w:hint="eastAsia"/>
          <w:color w:val="000000" w:themeColor="text1"/>
        </w:rPr>
        <w:t>1995</w:t>
      </w:r>
      <w:r w:rsidRPr="001934DE">
        <w:rPr>
          <w:rFonts w:ascii="標楷體" w:eastAsia="標楷體" w:hAnsi="標楷體" w:hint="eastAsia"/>
          <w:color w:val="000000" w:themeColor="text1"/>
        </w:rPr>
        <w:t>年。</w:t>
      </w:r>
    </w:p>
    <w:p w14:paraId="382C4D68" w14:textId="77777777" w:rsidR="004F76C9" w:rsidRPr="001934DE" w:rsidRDefault="004F76C9" w:rsidP="004F76C9">
      <w:pPr>
        <w:pStyle w:val="afc"/>
        <w:ind w:leftChars="0" w:left="360"/>
        <w:rPr>
          <w:rFonts w:ascii="標楷體" w:eastAsia="標楷體" w:hAnsi="標楷體"/>
          <w:color w:val="000000" w:themeColor="text1"/>
          <w:szCs w:val="24"/>
        </w:rPr>
      </w:pPr>
    </w:p>
    <w:p w14:paraId="16A250F2" w14:textId="77777777" w:rsidR="00A06C66" w:rsidRPr="001934DE" w:rsidRDefault="00A06C66">
      <w:pPr>
        <w:pStyle w:val="a6"/>
        <w:widowControl/>
        <w:tabs>
          <w:tab w:val="clear" w:pos="4153"/>
          <w:tab w:val="clear" w:pos="8306"/>
        </w:tabs>
        <w:autoSpaceDE w:val="0"/>
        <w:autoSpaceDN w:val="0"/>
        <w:spacing w:line="240" w:lineRule="atLeast"/>
        <w:textAlignment w:val="bottom"/>
        <w:rPr>
          <w:vanish/>
          <w:color w:val="000000" w:themeColor="text1"/>
        </w:rPr>
      </w:pPr>
    </w:p>
    <w:p w14:paraId="6C08164C" w14:textId="77777777" w:rsidR="00624279" w:rsidRPr="001934DE" w:rsidRDefault="00624279">
      <w:pPr>
        <w:pStyle w:val="a6"/>
        <w:widowControl/>
        <w:tabs>
          <w:tab w:val="clear" w:pos="4153"/>
          <w:tab w:val="clear" w:pos="8306"/>
        </w:tabs>
        <w:autoSpaceDE w:val="0"/>
        <w:autoSpaceDN w:val="0"/>
        <w:spacing w:line="240" w:lineRule="atLeast"/>
        <w:textAlignment w:val="bottom"/>
        <w:rPr>
          <w:vanish/>
          <w:color w:val="000000" w:themeColor="text1"/>
        </w:rPr>
      </w:pPr>
    </w:p>
    <w:p w14:paraId="0D4C5F44" w14:textId="77777777" w:rsidR="004B09A7" w:rsidRPr="001934DE" w:rsidRDefault="004B09A7" w:rsidP="004B09A7">
      <w:pPr>
        <w:rPr>
          <w:rFonts w:eastAsia="標楷體"/>
          <w:color w:val="000000" w:themeColor="text1"/>
          <w:sz w:val="40"/>
          <w:szCs w:val="40"/>
        </w:rPr>
      </w:pPr>
      <w:r w:rsidRPr="001934DE">
        <w:rPr>
          <w:rFonts w:eastAsia="標楷體" w:hint="eastAsia"/>
          <w:color w:val="000000" w:themeColor="text1"/>
          <w:sz w:val="40"/>
          <w:szCs w:val="40"/>
        </w:rPr>
        <w:t>婦幼藥</w:t>
      </w:r>
      <w:proofErr w:type="gramStart"/>
      <w:r w:rsidRPr="001934DE">
        <w:rPr>
          <w:rFonts w:eastAsia="標楷體" w:hint="eastAsia"/>
          <w:color w:val="000000" w:themeColor="text1"/>
          <w:sz w:val="40"/>
          <w:szCs w:val="40"/>
        </w:rPr>
        <w:t>粧</w:t>
      </w:r>
      <w:proofErr w:type="gramEnd"/>
      <w:r w:rsidRPr="001934DE">
        <w:rPr>
          <w:rFonts w:eastAsia="標楷體" w:hint="eastAsia"/>
          <w:color w:val="000000" w:themeColor="text1"/>
          <w:sz w:val="40"/>
          <w:szCs w:val="40"/>
        </w:rPr>
        <w:t>保健連鎖藥局</w:t>
      </w:r>
      <w:r w:rsidRPr="001934DE">
        <w:rPr>
          <w:rFonts w:eastAsia="標楷體" w:hint="eastAsia"/>
          <w:color w:val="000000" w:themeColor="text1"/>
          <w:sz w:val="36"/>
          <w:szCs w:val="36"/>
        </w:rPr>
        <w:t>實習課程參考</w:t>
      </w:r>
      <w:r w:rsidRPr="001934DE">
        <w:rPr>
          <w:rFonts w:eastAsia="標楷體" w:hint="eastAsia"/>
          <w:color w:val="000000" w:themeColor="text1"/>
          <w:sz w:val="40"/>
          <w:szCs w:val="40"/>
        </w:rPr>
        <w:t>：</w:t>
      </w:r>
    </w:p>
    <w:p w14:paraId="45EF7EB5" w14:textId="77777777" w:rsidR="004B09A7" w:rsidRPr="001934DE" w:rsidRDefault="00743576" w:rsidP="004B09A7">
      <w:pPr>
        <w:jc w:val="both"/>
        <w:rPr>
          <w:rFonts w:eastAsia="標楷體"/>
          <w:color w:val="000000" w:themeColor="text1"/>
          <w:sz w:val="32"/>
          <w:szCs w:val="32"/>
        </w:rPr>
      </w:pPr>
      <w:r w:rsidRPr="001934DE">
        <w:rPr>
          <w:rFonts w:eastAsia="標楷體" w:hint="eastAsia"/>
          <w:color w:val="000000" w:themeColor="text1"/>
          <w:sz w:val="32"/>
          <w:szCs w:val="32"/>
        </w:rPr>
        <w:t>實習作業比照社區藥局實習</w:t>
      </w:r>
    </w:p>
    <w:p w14:paraId="0FDCB8C7" w14:textId="77777777" w:rsidR="004B09A7" w:rsidRPr="001934DE" w:rsidRDefault="004B09A7" w:rsidP="004B09A7">
      <w:pPr>
        <w:jc w:val="both"/>
        <w:rPr>
          <w:rFonts w:eastAsia="標楷體"/>
          <w:color w:val="000000" w:themeColor="text1"/>
          <w:sz w:val="28"/>
          <w:szCs w:val="28"/>
        </w:rPr>
      </w:pPr>
      <w:r w:rsidRPr="001934DE">
        <w:rPr>
          <w:rFonts w:eastAsia="標楷體" w:hint="eastAsia"/>
          <w:color w:val="000000" w:themeColor="text1"/>
          <w:sz w:val="28"/>
          <w:szCs w:val="28"/>
        </w:rPr>
        <w:t>實習時間：</w:t>
      </w:r>
      <w:r w:rsidRPr="001934DE">
        <w:rPr>
          <w:rFonts w:eastAsia="標楷體" w:hint="eastAsia"/>
          <w:color w:val="000000" w:themeColor="text1"/>
          <w:sz w:val="28"/>
          <w:szCs w:val="28"/>
        </w:rPr>
        <w:t>7/1~7/31(</w:t>
      </w:r>
      <w:r w:rsidRPr="001934DE">
        <w:rPr>
          <w:rFonts w:eastAsia="標楷體" w:hint="eastAsia"/>
          <w:color w:val="000000" w:themeColor="text1"/>
          <w:sz w:val="28"/>
          <w:szCs w:val="28"/>
        </w:rPr>
        <w:t>不含六、日</w:t>
      </w:r>
      <w:r w:rsidRPr="001934DE">
        <w:rPr>
          <w:rFonts w:eastAsia="標楷體" w:hint="eastAsia"/>
          <w:color w:val="000000" w:themeColor="text1"/>
          <w:sz w:val="28"/>
          <w:szCs w:val="28"/>
        </w:rPr>
        <w:t>)   8/1~8/31(</w:t>
      </w:r>
      <w:r w:rsidRPr="001934DE">
        <w:rPr>
          <w:rFonts w:eastAsia="標楷體" w:hint="eastAsia"/>
          <w:color w:val="000000" w:themeColor="text1"/>
          <w:sz w:val="28"/>
          <w:szCs w:val="28"/>
        </w:rPr>
        <w:t>不含六、日</w:t>
      </w:r>
      <w:r w:rsidRPr="001934DE">
        <w:rPr>
          <w:rFonts w:eastAsia="標楷體" w:hint="eastAsia"/>
          <w:color w:val="000000" w:themeColor="text1"/>
          <w:sz w:val="28"/>
          <w:szCs w:val="28"/>
        </w:rPr>
        <w:t>)</w:t>
      </w:r>
    </w:p>
    <w:p w14:paraId="21A967A9" w14:textId="77777777" w:rsidR="004B09A7" w:rsidRPr="001934DE" w:rsidRDefault="004B09A7" w:rsidP="004B09A7">
      <w:pPr>
        <w:jc w:val="both"/>
        <w:rPr>
          <w:rFonts w:eastAsia="標楷體"/>
          <w:color w:val="000000" w:themeColor="text1"/>
          <w:sz w:val="28"/>
          <w:szCs w:val="28"/>
        </w:rPr>
      </w:pPr>
      <w:r w:rsidRPr="001934DE">
        <w:rPr>
          <w:rFonts w:eastAsia="標楷體" w:hint="eastAsia"/>
          <w:color w:val="000000" w:themeColor="text1"/>
          <w:sz w:val="28"/>
          <w:szCs w:val="28"/>
        </w:rPr>
        <w:t>上班時間：早班</w:t>
      </w:r>
      <w:r w:rsidRPr="001934DE">
        <w:rPr>
          <w:rFonts w:eastAsia="標楷體" w:hint="eastAsia"/>
          <w:color w:val="000000" w:themeColor="text1"/>
          <w:sz w:val="28"/>
          <w:szCs w:val="28"/>
        </w:rPr>
        <w:t>AM 9:00~ 15:00</w:t>
      </w:r>
      <w:r w:rsidRPr="001934DE">
        <w:rPr>
          <w:rFonts w:eastAsia="標楷體" w:hint="eastAsia"/>
          <w:color w:val="000000" w:themeColor="text1"/>
          <w:sz w:val="28"/>
          <w:szCs w:val="28"/>
        </w:rPr>
        <w:t>，晚班</w:t>
      </w:r>
      <w:r w:rsidRPr="001934DE">
        <w:rPr>
          <w:rFonts w:eastAsia="標楷體" w:hint="eastAsia"/>
          <w:color w:val="000000" w:themeColor="text1"/>
          <w:sz w:val="28"/>
          <w:szCs w:val="28"/>
        </w:rPr>
        <w:t>15:00~ 20:00</w:t>
      </w:r>
      <w:r w:rsidRPr="001934DE">
        <w:rPr>
          <w:rFonts w:eastAsia="標楷體" w:hint="eastAsia"/>
          <w:color w:val="000000" w:themeColor="text1"/>
          <w:sz w:val="28"/>
          <w:szCs w:val="28"/>
        </w:rPr>
        <w:t>或依各藥局規定</w:t>
      </w:r>
    </w:p>
    <w:p w14:paraId="7AFA8F2A" w14:textId="77777777" w:rsidR="004B09A7" w:rsidRPr="001934DE" w:rsidRDefault="004B09A7" w:rsidP="004B09A7">
      <w:pPr>
        <w:jc w:val="both"/>
        <w:rPr>
          <w:rFonts w:eastAsia="標楷體"/>
          <w:color w:val="000000" w:themeColor="text1"/>
          <w:sz w:val="28"/>
          <w:szCs w:val="28"/>
        </w:rPr>
      </w:pPr>
      <w:r w:rsidRPr="001934DE">
        <w:rPr>
          <w:rFonts w:eastAsia="標楷體" w:hint="eastAsia"/>
          <w:color w:val="000000" w:themeColor="text1"/>
          <w:sz w:val="28"/>
          <w:szCs w:val="28"/>
        </w:rPr>
        <w:t>實習地點：連鎖藥局各門市</w:t>
      </w:r>
      <w:r w:rsidRPr="001934DE">
        <w:rPr>
          <w:rFonts w:eastAsia="標楷體" w:hint="eastAsia"/>
          <w:color w:val="000000" w:themeColor="text1"/>
          <w:sz w:val="28"/>
          <w:szCs w:val="28"/>
        </w:rPr>
        <w:t xml:space="preserve"> </w:t>
      </w:r>
    </w:p>
    <w:p w14:paraId="7953371D" w14:textId="77777777" w:rsidR="004B09A7" w:rsidRPr="001934DE" w:rsidRDefault="004B09A7" w:rsidP="004B09A7">
      <w:pPr>
        <w:jc w:val="both"/>
        <w:rPr>
          <w:rFonts w:eastAsia="標楷體"/>
          <w:color w:val="000000" w:themeColor="text1"/>
          <w:sz w:val="28"/>
          <w:szCs w:val="28"/>
        </w:rPr>
      </w:pPr>
    </w:p>
    <w:tbl>
      <w:tblPr>
        <w:tblW w:w="3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4229"/>
      </w:tblGrid>
      <w:tr w:rsidR="004B09A7" w:rsidRPr="001934DE" w14:paraId="6BEE39CB" w14:textId="77777777" w:rsidTr="000B3AF2">
        <w:tc>
          <w:tcPr>
            <w:tcW w:w="2191" w:type="pct"/>
          </w:tcPr>
          <w:p w14:paraId="0876534B"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期間</w:t>
            </w:r>
          </w:p>
        </w:tc>
        <w:tc>
          <w:tcPr>
            <w:tcW w:w="2809" w:type="pct"/>
          </w:tcPr>
          <w:p w14:paraId="3E660C2F"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實習內容</w:t>
            </w:r>
          </w:p>
        </w:tc>
      </w:tr>
      <w:tr w:rsidR="004B09A7" w:rsidRPr="001934DE" w14:paraId="541A6CC7" w14:textId="77777777" w:rsidTr="000B3AF2">
        <w:tc>
          <w:tcPr>
            <w:tcW w:w="2191" w:type="pct"/>
          </w:tcPr>
          <w:p w14:paraId="2D2C0EF8"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五天</w:t>
            </w:r>
          </w:p>
        </w:tc>
        <w:tc>
          <w:tcPr>
            <w:tcW w:w="2809" w:type="pct"/>
          </w:tcPr>
          <w:p w14:paraId="0E46FB11"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顧客服務，賣場禮儀</w:t>
            </w:r>
          </w:p>
        </w:tc>
      </w:tr>
      <w:tr w:rsidR="004B09A7" w:rsidRPr="001934DE" w14:paraId="565507CB" w14:textId="77777777" w:rsidTr="000B3AF2">
        <w:tc>
          <w:tcPr>
            <w:tcW w:w="2191" w:type="pct"/>
          </w:tcPr>
          <w:p w14:paraId="14CBF193"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五天</w:t>
            </w:r>
          </w:p>
        </w:tc>
        <w:tc>
          <w:tcPr>
            <w:tcW w:w="2809" w:type="pct"/>
          </w:tcPr>
          <w:p w14:paraId="6EFF61BA"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小兒</w:t>
            </w:r>
            <w:r w:rsidRPr="001934DE">
              <w:rPr>
                <w:rFonts w:eastAsia="標楷體" w:hint="eastAsia"/>
                <w:color w:val="000000" w:themeColor="text1"/>
                <w:sz w:val="28"/>
                <w:szCs w:val="28"/>
              </w:rPr>
              <w:t>/</w:t>
            </w:r>
            <w:r w:rsidRPr="001934DE">
              <w:rPr>
                <w:rFonts w:eastAsia="標楷體" w:hint="eastAsia"/>
                <w:color w:val="000000" w:themeColor="text1"/>
                <w:sz w:val="28"/>
                <w:szCs w:val="28"/>
              </w:rPr>
              <w:t>成人營養觀念</w:t>
            </w:r>
          </w:p>
        </w:tc>
      </w:tr>
      <w:tr w:rsidR="004B09A7" w:rsidRPr="001934DE" w14:paraId="56522C95" w14:textId="77777777" w:rsidTr="000B3AF2">
        <w:tc>
          <w:tcPr>
            <w:tcW w:w="2191" w:type="pct"/>
          </w:tcPr>
          <w:p w14:paraId="1718CDE4"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五天</w:t>
            </w:r>
          </w:p>
        </w:tc>
        <w:tc>
          <w:tcPr>
            <w:tcW w:w="2809" w:type="pct"/>
          </w:tcPr>
          <w:p w14:paraId="2D9F60D2"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藥局保健商品</w:t>
            </w:r>
            <w:r w:rsidRPr="001934DE">
              <w:rPr>
                <w:rFonts w:eastAsia="標楷體" w:hint="eastAsia"/>
                <w:color w:val="000000" w:themeColor="text1"/>
                <w:sz w:val="28"/>
                <w:szCs w:val="28"/>
              </w:rPr>
              <w:t>-</w:t>
            </w:r>
            <w:r w:rsidRPr="001934DE">
              <w:rPr>
                <w:rFonts w:eastAsia="標楷體" w:hint="eastAsia"/>
                <w:color w:val="000000" w:themeColor="text1"/>
                <w:sz w:val="28"/>
                <w:szCs w:val="28"/>
              </w:rPr>
              <w:t>流行保健食品</w:t>
            </w:r>
          </w:p>
        </w:tc>
      </w:tr>
      <w:tr w:rsidR="004B09A7" w:rsidRPr="001934DE" w14:paraId="2615CF3E" w14:textId="77777777" w:rsidTr="000B3AF2">
        <w:tc>
          <w:tcPr>
            <w:tcW w:w="2191" w:type="pct"/>
          </w:tcPr>
          <w:p w14:paraId="2985373B"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八天</w:t>
            </w:r>
          </w:p>
        </w:tc>
        <w:tc>
          <w:tcPr>
            <w:tcW w:w="2809" w:type="pct"/>
          </w:tcPr>
          <w:p w14:paraId="76A4A9DF"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藥局肌膚保養品及醫療用品</w:t>
            </w:r>
          </w:p>
        </w:tc>
      </w:tr>
    </w:tbl>
    <w:p w14:paraId="2DBC417C" w14:textId="77777777" w:rsidR="004B09A7" w:rsidRPr="001934DE" w:rsidRDefault="004B09A7" w:rsidP="004B09A7">
      <w:pPr>
        <w:jc w:val="both"/>
        <w:rPr>
          <w:rFonts w:eastAsia="標楷體"/>
          <w:color w:val="000000" w:themeColor="text1"/>
          <w:sz w:val="28"/>
          <w:szCs w:val="28"/>
        </w:rPr>
      </w:pPr>
    </w:p>
    <w:p w14:paraId="2A290239" w14:textId="77777777" w:rsidR="004B09A7" w:rsidRPr="001934DE" w:rsidRDefault="004B09A7" w:rsidP="004B09A7">
      <w:pPr>
        <w:jc w:val="both"/>
        <w:rPr>
          <w:rFonts w:eastAsia="標楷體"/>
          <w:color w:val="000000" w:themeColor="text1"/>
          <w:sz w:val="28"/>
          <w:szCs w:val="28"/>
        </w:rPr>
      </w:pPr>
    </w:p>
    <w:tbl>
      <w:tblPr>
        <w:tblW w:w="33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297"/>
      </w:tblGrid>
      <w:tr w:rsidR="004B09A7" w:rsidRPr="001934DE" w14:paraId="00E864E2" w14:textId="77777777" w:rsidTr="000B3AF2">
        <w:tc>
          <w:tcPr>
            <w:tcW w:w="2500" w:type="pct"/>
          </w:tcPr>
          <w:p w14:paraId="024705D3"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成績計算</w:t>
            </w:r>
          </w:p>
        </w:tc>
        <w:tc>
          <w:tcPr>
            <w:tcW w:w="2500" w:type="pct"/>
          </w:tcPr>
          <w:p w14:paraId="79B71D35"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百分比</w:t>
            </w:r>
          </w:p>
        </w:tc>
      </w:tr>
      <w:tr w:rsidR="004B09A7" w:rsidRPr="001934DE" w14:paraId="6D68D575" w14:textId="77777777" w:rsidTr="000B3AF2">
        <w:tc>
          <w:tcPr>
            <w:tcW w:w="2500" w:type="pct"/>
          </w:tcPr>
          <w:p w14:paraId="6E72E86C"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學習態度</w:t>
            </w:r>
          </w:p>
        </w:tc>
        <w:tc>
          <w:tcPr>
            <w:tcW w:w="2500" w:type="pct"/>
          </w:tcPr>
          <w:p w14:paraId="494B6B86"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30%</w:t>
            </w:r>
          </w:p>
        </w:tc>
      </w:tr>
      <w:tr w:rsidR="004B09A7" w:rsidRPr="001934DE" w14:paraId="58015CB1" w14:textId="77777777" w:rsidTr="000B3AF2">
        <w:tc>
          <w:tcPr>
            <w:tcW w:w="2500" w:type="pct"/>
          </w:tcPr>
          <w:p w14:paraId="69D1EB47"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出席準時</w:t>
            </w:r>
          </w:p>
        </w:tc>
        <w:tc>
          <w:tcPr>
            <w:tcW w:w="2500" w:type="pct"/>
          </w:tcPr>
          <w:p w14:paraId="353BF3B6"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10%</w:t>
            </w:r>
          </w:p>
        </w:tc>
      </w:tr>
      <w:tr w:rsidR="004B09A7" w:rsidRPr="001934DE" w14:paraId="3ABBBA9B" w14:textId="77777777" w:rsidTr="000B3AF2">
        <w:tc>
          <w:tcPr>
            <w:tcW w:w="2500" w:type="pct"/>
          </w:tcPr>
          <w:p w14:paraId="474DC865"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店</w:t>
            </w:r>
            <w:proofErr w:type="gramStart"/>
            <w:r w:rsidRPr="001934DE">
              <w:rPr>
                <w:rFonts w:eastAsia="標楷體" w:hint="eastAsia"/>
                <w:color w:val="000000" w:themeColor="text1"/>
                <w:sz w:val="28"/>
                <w:szCs w:val="28"/>
              </w:rPr>
              <w:t>務</w:t>
            </w:r>
            <w:proofErr w:type="gramEnd"/>
            <w:r w:rsidRPr="001934DE">
              <w:rPr>
                <w:rFonts w:eastAsia="標楷體" w:hint="eastAsia"/>
                <w:color w:val="000000" w:themeColor="text1"/>
                <w:sz w:val="28"/>
                <w:szCs w:val="28"/>
              </w:rPr>
              <w:t>工作</w:t>
            </w:r>
          </w:p>
        </w:tc>
        <w:tc>
          <w:tcPr>
            <w:tcW w:w="2500" w:type="pct"/>
          </w:tcPr>
          <w:p w14:paraId="0E0D9938"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30%</w:t>
            </w:r>
          </w:p>
        </w:tc>
      </w:tr>
      <w:tr w:rsidR="004B09A7" w:rsidRPr="001934DE" w14:paraId="42CB5103" w14:textId="77777777" w:rsidTr="000B3AF2">
        <w:tc>
          <w:tcPr>
            <w:tcW w:w="2500" w:type="pct"/>
          </w:tcPr>
          <w:p w14:paraId="4EF2AE2A"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服務應對態度</w:t>
            </w:r>
          </w:p>
        </w:tc>
        <w:tc>
          <w:tcPr>
            <w:tcW w:w="2500" w:type="pct"/>
          </w:tcPr>
          <w:p w14:paraId="4F1063A3"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30%</w:t>
            </w:r>
          </w:p>
        </w:tc>
      </w:tr>
      <w:tr w:rsidR="004B09A7" w:rsidRPr="001934DE" w14:paraId="7C95A52C" w14:textId="77777777" w:rsidTr="000B3AF2">
        <w:tc>
          <w:tcPr>
            <w:tcW w:w="2500" w:type="pct"/>
          </w:tcPr>
          <w:p w14:paraId="0CEFB00B"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店長加減分</w:t>
            </w:r>
          </w:p>
        </w:tc>
        <w:tc>
          <w:tcPr>
            <w:tcW w:w="2500" w:type="pct"/>
          </w:tcPr>
          <w:p w14:paraId="62414234"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5%</w:t>
            </w:r>
          </w:p>
        </w:tc>
      </w:tr>
    </w:tbl>
    <w:p w14:paraId="13EE727D" w14:textId="77777777" w:rsidR="00624279" w:rsidRPr="001934DE" w:rsidRDefault="00624279">
      <w:pPr>
        <w:pStyle w:val="a6"/>
        <w:widowControl/>
        <w:tabs>
          <w:tab w:val="clear" w:pos="4153"/>
          <w:tab w:val="clear" w:pos="8306"/>
        </w:tabs>
        <w:autoSpaceDE w:val="0"/>
        <w:autoSpaceDN w:val="0"/>
        <w:spacing w:line="240" w:lineRule="atLeast"/>
        <w:textAlignment w:val="bottom"/>
        <w:rPr>
          <w:color w:val="000000" w:themeColor="text1"/>
        </w:rPr>
      </w:pPr>
    </w:p>
    <w:p w14:paraId="3DAACF4C" w14:textId="77777777" w:rsidR="005C329C" w:rsidRPr="001934DE" w:rsidRDefault="005C329C">
      <w:pPr>
        <w:pStyle w:val="a6"/>
        <w:widowControl/>
        <w:tabs>
          <w:tab w:val="clear" w:pos="4153"/>
          <w:tab w:val="clear" w:pos="8306"/>
        </w:tabs>
        <w:autoSpaceDE w:val="0"/>
        <w:autoSpaceDN w:val="0"/>
        <w:spacing w:line="240" w:lineRule="atLeast"/>
        <w:textAlignment w:val="bottom"/>
        <w:rPr>
          <w:color w:val="000000" w:themeColor="text1"/>
        </w:rPr>
      </w:pPr>
    </w:p>
    <w:p w14:paraId="5CDF5EB0" w14:textId="77777777" w:rsidR="005C329C" w:rsidRPr="001934DE" w:rsidRDefault="005C329C">
      <w:pPr>
        <w:pStyle w:val="a6"/>
        <w:widowControl/>
        <w:tabs>
          <w:tab w:val="clear" w:pos="4153"/>
          <w:tab w:val="clear" w:pos="8306"/>
        </w:tabs>
        <w:autoSpaceDE w:val="0"/>
        <w:autoSpaceDN w:val="0"/>
        <w:spacing w:line="240" w:lineRule="atLeast"/>
        <w:textAlignment w:val="bottom"/>
        <w:rPr>
          <w:color w:val="000000" w:themeColor="text1"/>
        </w:rPr>
      </w:pPr>
    </w:p>
    <w:p w14:paraId="00407C1B" w14:textId="77777777" w:rsidR="00AD576A" w:rsidRPr="001934DE" w:rsidRDefault="00AD576A" w:rsidP="0046320D">
      <w:pPr>
        <w:spacing w:line="0" w:lineRule="atLeast"/>
        <w:rPr>
          <w:rFonts w:ascii="標楷體" w:eastAsia="標楷體" w:hAnsi="標楷體"/>
          <w:color w:val="000000" w:themeColor="text1"/>
          <w:sz w:val="40"/>
          <w:szCs w:val="40"/>
        </w:rPr>
      </w:pPr>
      <w:r w:rsidRPr="001934DE">
        <w:rPr>
          <w:rFonts w:ascii="標楷體" w:eastAsia="標楷體" w:hAnsi="標楷體" w:hint="eastAsia"/>
          <w:color w:val="000000" w:themeColor="text1"/>
          <w:sz w:val="40"/>
          <w:szCs w:val="40"/>
        </w:rPr>
        <w:lastRenderedPageBreak/>
        <w:t>連鎖藥局教學大綱</w:t>
      </w:r>
    </w:p>
    <w:p w14:paraId="44E5B614" w14:textId="77777777" w:rsidR="00AD576A" w:rsidRPr="001934DE" w:rsidRDefault="00AD576A" w:rsidP="00AD576A">
      <w:pPr>
        <w:spacing w:line="0" w:lineRule="atLeast"/>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第一</w:t>
      </w:r>
      <w:proofErr w:type="gramStart"/>
      <w:r w:rsidRPr="001934DE">
        <w:rPr>
          <w:rFonts w:ascii="標楷體" w:eastAsia="標楷體" w:hAnsi="標楷體" w:hint="eastAsia"/>
          <w:color w:val="000000" w:themeColor="text1"/>
          <w:sz w:val="29"/>
          <w:szCs w:val="29"/>
        </w:rPr>
        <w:t>週</w:t>
      </w:r>
      <w:proofErr w:type="gramEnd"/>
      <w:r w:rsidRPr="001934DE">
        <w:rPr>
          <w:rFonts w:ascii="標楷體" w:eastAsia="標楷體" w:hAnsi="標楷體" w:hint="eastAsia"/>
          <w:color w:val="000000" w:themeColor="text1"/>
          <w:sz w:val="29"/>
          <w:szCs w:val="29"/>
        </w:rPr>
        <w:t xml:space="preserve">　環境與商品認知</w:t>
      </w:r>
    </w:p>
    <w:p w14:paraId="3B8705CB"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1. 環境認識、藥局調劑場所規範簡介</w:t>
      </w:r>
    </w:p>
    <w:p w14:paraId="45F60D85"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2. 產品編碼及歸類</w:t>
      </w:r>
    </w:p>
    <w:p w14:paraId="0B7179D1"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3. 客戶動線規劃及商品陳列</w:t>
      </w:r>
    </w:p>
    <w:p w14:paraId="1B5AF9E1"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4. 教學大綱及學習觀點討論</w:t>
      </w:r>
    </w:p>
    <w:p w14:paraId="0C30F400" w14:textId="77777777" w:rsidR="00AD576A" w:rsidRPr="001934DE" w:rsidRDefault="00AD576A" w:rsidP="00AD576A">
      <w:pPr>
        <w:spacing w:line="0" w:lineRule="atLeast"/>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第二</w:t>
      </w:r>
      <w:proofErr w:type="gramStart"/>
      <w:r w:rsidRPr="001934DE">
        <w:rPr>
          <w:rFonts w:ascii="標楷體" w:eastAsia="標楷體" w:hAnsi="標楷體" w:hint="eastAsia"/>
          <w:color w:val="000000" w:themeColor="text1"/>
          <w:sz w:val="29"/>
          <w:szCs w:val="29"/>
        </w:rPr>
        <w:t>週</w:t>
      </w:r>
      <w:proofErr w:type="gramEnd"/>
      <w:r w:rsidRPr="001934DE">
        <w:rPr>
          <w:rFonts w:ascii="標楷體" w:eastAsia="標楷體" w:hAnsi="標楷體" w:hint="eastAsia"/>
          <w:color w:val="000000" w:themeColor="text1"/>
          <w:sz w:val="29"/>
          <w:szCs w:val="29"/>
        </w:rPr>
        <w:t xml:space="preserve">　商品進出管理守則</w:t>
      </w:r>
    </w:p>
    <w:p w14:paraId="4D0D4D83"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1. 採購、訂貨、進貨、銷貨流程</w:t>
      </w:r>
    </w:p>
    <w:p w14:paraId="12636632"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2. 電腦POS作業系統認識</w:t>
      </w:r>
    </w:p>
    <w:p w14:paraId="0A544A35"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3. 倉庫管理規劃及商品補貨上架與陳列</w:t>
      </w:r>
    </w:p>
    <w:p w14:paraId="5EAF9603"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4. 物流管理與配送系統</w:t>
      </w:r>
    </w:p>
    <w:p w14:paraId="111AEB3A" w14:textId="77777777" w:rsidR="00AD576A" w:rsidRPr="001934DE" w:rsidRDefault="00AD576A" w:rsidP="00AD576A">
      <w:pPr>
        <w:spacing w:line="0" w:lineRule="atLeast"/>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第三</w:t>
      </w:r>
      <w:proofErr w:type="gramStart"/>
      <w:r w:rsidRPr="001934DE">
        <w:rPr>
          <w:rFonts w:ascii="標楷體" w:eastAsia="標楷體" w:hAnsi="標楷體" w:hint="eastAsia"/>
          <w:color w:val="000000" w:themeColor="text1"/>
          <w:sz w:val="29"/>
          <w:szCs w:val="29"/>
        </w:rPr>
        <w:t>週</w:t>
      </w:r>
      <w:proofErr w:type="gramEnd"/>
      <w:r w:rsidRPr="001934DE">
        <w:rPr>
          <w:rFonts w:ascii="標楷體" w:eastAsia="標楷體" w:hAnsi="標楷體" w:hint="eastAsia"/>
          <w:color w:val="000000" w:themeColor="text1"/>
          <w:sz w:val="29"/>
          <w:szCs w:val="29"/>
        </w:rPr>
        <w:t xml:space="preserve">　調劑作業流程操練</w:t>
      </w:r>
    </w:p>
    <w:p w14:paraId="50BEC665"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1. 處方藥品認識及存放守則</w:t>
      </w:r>
    </w:p>
    <w:p w14:paraId="41CDDE9E"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2. 處方判讀、調劑作業、藥物諮詢、用藥指導</w:t>
      </w:r>
    </w:p>
    <w:p w14:paraId="11E229A5"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3. 藥歷的建立與處方箋的保存</w:t>
      </w:r>
    </w:p>
    <w:p w14:paraId="2C64550B"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4. 電腦健保媒體申報作業</w:t>
      </w:r>
    </w:p>
    <w:p w14:paraId="201F4005"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5. 管制藥品進出管理及申報</w:t>
      </w:r>
    </w:p>
    <w:p w14:paraId="69E7BC0E" w14:textId="77777777" w:rsidR="00AD576A" w:rsidRPr="001934DE" w:rsidRDefault="00AD576A" w:rsidP="00AD576A">
      <w:pPr>
        <w:spacing w:line="0" w:lineRule="atLeast"/>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第四</w:t>
      </w:r>
      <w:proofErr w:type="gramStart"/>
      <w:r w:rsidRPr="001934DE">
        <w:rPr>
          <w:rFonts w:ascii="標楷體" w:eastAsia="標楷體" w:hAnsi="標楷體" w:hint="eastAsia"/>
          <w:color w:val="000000" w:themeColor="text1"/>
          <w:sz w:val="29"/>
          <w:szCs w:val="29"/>
        </w:rPr>
        <w:t>週</w:t>
      </w:r>
      <w:proofErr w:type="gramEnd"/>
      <w:r w:rsidRPr="001934DE">
        <w:rPr>
          <w:rFonts w:ascii="標楷體" w:eastAsia="標楷體" w:hAnsi="標楷體" w:hint="eastAsia"/>
          <w:color w:val="000000" w:themeColor="text1"/>
          <w:sz w:val="29"/>
          <w:szCs w:val="29"/>
        </w:rPr>
        <w:t xml:space="preserve">　產品教育訓練</w:t>
      </w:r>
    </w:p>
    <w:p w14:paraId="7A2666C9"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1. O.T.C.認識</w:t>
      </w:r>
    </w:p>
    <w:p w14:paraId="2E4216F8"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2. 醫療保健相關器材、保健食品、美容保養品的認識</w:t>
      </w:r>
    </w:p>
    <w:p w14:paraId="3877FBF0" w14:textId="77777777" w:rsidR="00AD576A" w:rsidRPr="001934DE" w:rsidRDefault="00AD576A" w:rsidP="00AD576A">
      <w:pPr>
        <w:spacing w:line="0" w:lineRule="atLeast"/>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第五</w:t>
      </w:r>
      <w:proofErr w:type="gramStart"/>
      <w:r w:rsidRPr="001934DE">
        <w:rPr>
          <w:rFonts w:ascii="標楷體" w:eastAsia="標楷體" w:hAnsi="標楷體" w:hint="eastAsia"/>
          <w:color w:val="000000" w:themeColor="text1"/>
          <w:sz w:val="29"/>
          <w:szCs w:val="29"/>
        </w:rPr>
        <w:t>週</w:t>
      </w:r>
      <w:proofErr w:type="gramEnd"/>
      <w:r w:rsidRPr="001934DE">
        <w:rPr>
          <w:rFonts w:ascii="標楷體" w:eastAsia="標楷體" w:hAnsi="標楷體" w:hint="eastAsia"/>
          <w:color w:val="000000" w:themeColor="text1"/>
          <w:sz w:val="29"/>
          <w:szCs w:val="29"/>
        </w:rPr>
        <w:t xml:space="preserve">　顧客關係管理</w:t>
      </w:r>
    </w:p>
    <w:p w14:paraId="6E0909D7"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1. 溝通技巧與人際關係</w:t>
      </w:r>
    </w:p>
    <w:p w14:paraId="6BCB6D45"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2. 儀態、顧客服務、抱怨處理、滿意度調查與評估</w:t>
      </w:r>
    </w:p>
    <w:p w14:paraId="762BED1E"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3. 客戶資料管理</w:t>
      </w:r>
    </w:p>
    <w:p w14:paraId="0E349E40"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4. 促銷活動之策劃及執行</w:t>
      </w:r>
    </w:p>
    <w:p w14:paraId="13A7A497" w14:textId="77777777" w:rsidR="00AD576A" w:rsidRPr="001934DE" w:rsidRDefault="00AD576A" w:rsidP="00AD576A">
      <w:pPr>
        <w:spacing w:line="0" w:lineRule="atLeast"/>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第六</w:t>
      </w:r>
      <w:proofErr w:type="gramStart"/>
      <w:r w:rsidRPr="001934DE">
        <w:rPr>
          <w:rFonts w:ascii="標楷體" w:eastAsia="標楷體" w:hAnsi="標楷體" w:hint="eastAsia"/>
          <w:color w:val="000000" w:themeColor="text1"/>
          <w:sz w:val="29"/>
          <w:szCs w:val="29"/>
        </w:rPr>
        <w:t>週</w:t>
      </w:r>
      <w:proofErr w:type="gramEnd"/>
      <w:r w:rsidRPr="001934DE">
        <w:rPr>
          <w:rFonts w:ascii="標楷體" w:eastAsia="標楷體" w:hAnsi="標楷體" w:hint="eastAsia"/>
          <w:color w:val="000000" w:themeColor="text1"/>
          <w:sz w:val="29"/>
          <w:szCs w:val="29"/>
        </w:rPr>
        <w:t xml:space="preserve">　商圈評估與調查</w:t>
      </w:r>
    </w:p>
    <w:p w14:paraId="2161F632"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1. 商圈、競爭藥局調查與分析</w:t>
      </w:r>
    </w:p>
    <w:p w14:paraId="462E9EA0"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2. 產品組合、價格及毛利策略</w:t>
      </w:r>
    </w:p>
    <w:p w14:paraId="05883E64"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3. 參訪其他藥局或相關醫療機構</w:t>
      </w:r>
    </w:p>
    <w:p w14:paraId="56CE22C5" w14:textId="77777777" w:rsidR="00AD576A" w:rsidRPr="001934DE" w:rsidRDefault="00AD576A" w:rsidP="00AD576A">
      <w:pPr>
        <w:spacing w:line="0" w:lineRule="atLeast"/>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第七</w:t>
      </w:r>
      <w:proofErr w:type="gramStart"/>
      <w:r w:rsidRPr="001934DE">
        <w:rPr>
          <w:rFonts w:ascii="標楷體" w:eastAsia="標楷體" w:hAnsi="標楷體" w:hint="eastAsia"/>
          <w:color w:val="000000" w:themeColor="text1"/>
          <w:sz w:val="29"/>
          <w:szCs w:val="29"/>
        </w:rPr>
        <w:t>週</w:t>
      </w:r>
      <w:proofErr w:type="gramEnd"/>
      <w:r w:rsidRPr="001934DE">
        <w:rPr>
          <w:rFonts w:ascii="標楷體" w:eastAsia="標楷體" w:hAnsi="標楷體" w:hint="eastAsia"/>
          <w:color w:val="000000" w:themeColor="text1"/>
          <w:sz w:val="29"/>
          <w:szCs w:val="29"/>
        </w:rPr>
        <w:t xml:space="preserve">　藥局行政管理制度</w:t>
      </w:r>
    </w:p>
    <w:p w14:paraId="3D18D25B"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1. 人事管理</w:t>
      </w:r>
    </w:p>
    <w:p w14:paraId="7C4AD162"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2. 盤點與庫存管理作業</w:t>
      </w:r>
    </w:p>
    <w:p w14:paraId="5D4FA51F"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3. 藥局營運分析及經營理念</w:t>
      </w:r>
    </w:p>
    <w:p w14:paraId="537E6E4D"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4. 財務管理與會計作業</w:t>
      </w:r>
    </w:p>
    <w:p w14:paraId="345A6A39"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5. 廠商合作關係簡介</w:t>
      </w:r>
    </w:p>
    <w:p w14:paraId="0BA9D5EA" w14:textId="77777777" w:rsidR="00AD576A" w:rsidRPr="001934DE" w:rsidRDefault="00AD576A" w:rsidP="00AD576A">
      <w:pPr>
        <w:spacing w:line="0" w:lineRule="atLeast"/>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第八</w:t>
      </w:r>
      <w:proofErr w:type="gramStart"/>
      <w:r w:rsidRPr="001934DE">
        <w:rPr>
          <w:rFonts w:ascii="標楷體" w:eastAsia="標楷體" w:hAnsi="標楷體" w:hint="eastAsia"/>
          <w:color w:val="000000" w:themeColor="text1"/>
          <w:sz w:val="29"/>
          <w:szCs w:val="29"/>
        </w:rPr>
        <w:t>週</w:t>
      </w:r>
      <w:proofErr w:type="gramEnd"/>
      <w:r w:rsidRPr="001934DE">
        <w:rPr>
          <w:rFonts w:ascii="標楷體" w:eastAsia="標楷體" w:hAnsi="標楷體" w:hint="eastAsia"/>
          <w:color w:val="000000" w:themeColor="text1"/>
          <w:sz w:val="29"/>
          <w:szCs w:val="29"/>
        </w:rPr>
        <w:t xml:space="preserve">　實習檢討及報告</w:t>
      </w:r>
    </w:p>
    <w:p w14:paraId="0D80373F"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1. 作業環境及教學規劃學習檢討</w:t>
      </w:r>
    </w:p>
    <w:p w14:paraId="0AD41912"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2. 學習樂趣及成就分享</w:t>
      </w:r>
    </w:p>
    <w:p w14:paraId="05D28F53" w14:textId="77777777" w:rsidR="00AD576A" w:rsidRPr="001934DE" w:rsidRDefault="00AD576A">
      <w:pPr>
        <w:pStyle w:val="a6"/>
        <w:widowControl/>
        <w:tabs>
          <w:tab w:val="clear" w:pos="4153"/>
          <w:tab w:val="clear" w:pos="8306"/>
        </w:tabs>
        <w:autoSpaceDE w:val="0"/>
        <w:autoSpaceDN w:val="0"/>
        <w:spacing w:line="240" w:lineRule="atLeast"/>
        <w:textAlignment w:val="bottom"/>
        <w:rPr>
          <w:color w:val="000000" w:themeColor="text1"/>
        </w:rPr>
      </w:pPr>
    </w:p>
    <w:p w14:paraId="18879B81" w14:textId="77777777" w:rsidR="00624279" w:rsidRPr="001934DE" w:rsidRDefault="00624279" w:rsidP="00EB6320">
      <w:pPr>
        <w:adjustRightInd w:val="0"/>
        <w:snapToGrid w:val="0"/>
        <w:spacing w:line="480" w:lineRule="exact"/>
        <w:rPr>
          <w:rFonts w:eastAsia="標楷體"/>
          <w:b/>
          <w:bCs/>
          <w:color w:val="000000" w:themeColor="text1"/>
          <w:sz w:val="36"/>
        </w:rPr>
      </w:pPr>
      <w:r w:rsidRPr="001934DE">
        <w:rPr>
          <w:rFonts w:eastAsia="標楷體" w:hint="eastAsia"/>
          <w:b/>
          <w:bCs/>
          <w:color w:val="000000" w:themeColor="text1"/>
          <w:sz w:val="36"/>
        </w:rPr>
        <w:lastRenderedPageBreak/>
        <w:t>藥局設置作業注意事項</w:t>
      </w:r>
    </w:p>
    <w:p w14:paraId="2565753D" w14:textId="77777777" w:rsidR="00624279" w:rsidRPr="001934DE" w:rsidRDefault="00624279" w:rsidP="00A06C66">
      <w:pPr>
        <w:adjustRightInd w:val="0"/>
        <w:snapToGrid w:val="0"/>
        <w:spacing w:line="400" w:lineRule="exact"/>
        <w:ind w:firstLineChars="3" w:firstLine="7"/>
        <w:jc w:val="right"/>
        <w:rPr>
          <w:rFonts w:eastAsia="標楷體"/>
          <w:color w:val="000000" w:themeColor="text1"/>
          <w:sz w:val="22"/>
        </w:rPr>
      </w:pPr>
      <w:r w:rsidRPr="001934DE">
        <w:rPr>
          <w:rFonts w:eastAsia="標楷體"/>
          <w:color w:val="000000" w:themeColor="text1"/>
          <w:sz w:val="22"/>
        </w:rPr>
        <w:t>91.10.21</w:t>
      </w:r>
      <w:proofErr w:type="gramStart"/>
      <w:r w:rsidRPr="001934DE">
        <w:rPr>
          <w:rFonts w:eastAsia="標楷體"/>
          <w:color w:val="000000" w:themeColor="text1"/>
          <w:sz w:val="22"/>
        </w:rPr>
        <w:t>衛署藥字</w:t>
      </w:r>
      <w:proofErr w:type="gramEnd"/>
      <w:r w:rsidRPr="001934DE">
        <w:rPr>
          <w:rFonts w:eastAsia="標楷體"/>
          <w:color w:val="000000" w:themeColor="text1"/>
          <w:sz w:val="22"/>
        </w:rPr>
        <w:t>第</w:t>
      </w:r>
      <w:r w:rsidRPr="001934DE">
        <w:rPr>
          <w:rFonts w:eastAsia="標楷體"/>
          <w:color w:val="000000" w:themeColor="text1"/>
          <w:sz w:val="22"/>
        </w:rPr>
        <w:t>○</w:t>
      </w:r>
      <w:r w:rsidRPr="001934DE">
        <w:rPr>
          <w:rFonts w:eastAsia="標楷體"/>
          <w:color w:val="000000" w:themeColor="text1"/>
          <w:sz w:val="22"/>
        </w:rPr>
        <w:t>九一</w:t>
      </w:r>
      <w:r w:rsidRPr="001934DE">
        <w:rPr>
          <w:rFonts w:eastAsia="標楷體"/>
          <w:color w:val="000000" w:themeColor="text1"/>
          <w:sz w:val="22"/>
        </w:rPr>
        <w:t>○○</w:t>
      </w:r>
      <w:r w:rsidRPr="001934DE">
        <w:rPr>
          <w:rFonts w:eastAsia="標楷體"/>
          <w:color w:val="000000" w:themeColor="text1"/>
          <w:sz w:val="22"/>
        </w:rPr>
        <w:t>六四七一九號公告施行</w:t>
      </w:r>
    </w:p>
    <w:p w14:paraId="404F62AD" w14:textId="77777777" w:rsidR="00624279" w:rsidRPr="001934DE" w:rsidRDefault="00624279">
      <w:pPr>
        <w:adjustRightInd w:val="0"/>
        <w:snapToGrid w:val="0"/>
        <w:spacing w:line="400" w:lineRule="exact"/>
        <w:ind w:firstLineChars="3" w:firstLine="7"/>
        <w:jc w:val="right"/>
        <w:rPr>
          <w:rFonts w:eastAsia="標楷體"/>
          <w:color w:val="000000" w:themeColor="text1"/>
          <w:sz w:val="22"/>
        </w:rPr>
      </w:pPr>
      <w:r w:rsidRPr="001934DE">
        <w:rPr>
          <w:rFonts w:eastAsia="標楷體"/>
          <w:color w:val="000000" w:themeColor="text1"/>
          <w:sz w:val="22"/>
        </w:rPr>
        <w:t>92.05.06</w:t>
      </w:r>
      <w:proofErr w:type="gramStart"/>
      <w:r w:rsidRPr="001934DE">
        <w:rPr>
          <w:rFonts w:eastAsia="標楷體"/>
          <w:color w:val="000000" w:themeColor="text1"/>
          <w:sz w:val="22"/>
        </w:rPr>
        <w:t>衛署藥字</w:t>
      </w:r>
      <w:proofErr w:type="gramEnd"/>
      <w:r w:rsidRPr="001934DE">
        <w:rPr>
          <w:rFonts w:eastAsia="標楷體"/>
          <w:color w:val="000000" w:themeColor="text1"/>
          <w:sz w:val="22"/>
        </w:rPr>
        <w:t>第</w:t>
      </w:r>
      <w:r w:rsidRPr="001934DE">
        <w:rPr>
          <w:rFonts w:eastAsia="標楷體"/>
          <w:color w:val="000000" w:themeColor="text1"/>
          <w:sz w:val="22"/>
        </w:rPr>
        <w:t>○</w:t>
      </w:r>
      <w:r w:rsidRPr="001934DE">
        <w:rPr>
          <w:rFonts w:eastAsia="標楷體"/>
          <w:color w:val="000000" w:themeColor="text1"/>
          <w:sz w:val="22"/>
        </w:rPr>
        <w:t>九二</w:t>
      </w:r>
      <w:r w:rsidRPr="001934DE">
        <w:rPr>
          <w:rFonts w:eastAsia="標楷體"/>
          <w:color w:val="000000" w:themeColor="text1"/>
          <w:sz w:val="22"/>
        </w:rPr>
        <w:t>○</w:t>
      </w:r>
      <w:r w:rsidRPr="001934DE">
        <w:rPr>
          <w:rFonts w:eastAsia="標楷體"/>
          <w:color w:val="000000" w:themeColor="text1"/>
          <w:sz w:val="22"/>
        </w:rPr>
        <w:t>三一六五五</w:t>
      </w:r>
      <w:r w:rsidRPr="001934DE">
        <w:rPr>
          <w:rFonts w:eastAsia="標楷體"/>
          <w:color w:val="000000" w:themeColor="text1"/>
          <w:sz w:val="22"/>
        </w:rPr>
        <w:t>○</w:t>
      </w:r>
      <w:r w:rsidRPr="001934DE">
        <w:rPr>
          <w:rFonts w:eastAsia="標楷體"/>
          <w:color w:val="000000" w:themeColor="text1"/>
          <w:sz w:val="22"/>
        </w:rPr>
        <w:t>號公告修正</w:t>
      </w:r>
    </w:p>
    <w:p w14:paraId="4089658F" w14:textId="77777777" w:rsidR="00624279" w:rsidRPr="001934DE" w:rsidRDefault="00624279">
      <w:pPr>
        <w:adjustRightInd w:val="0"/>
        <w:snapToGrid w:val="0"/>
        <w:spacing w:line="400" w:lineRule="exact"/>
        <w:ind w:firstLineChars="3" w:firstLine="7"/>
        <w:jc w:val="right"/>
        <w:rPr>
          <w:rFonts w:eastAsia="標楷體"/>
          <w:color w:val="000000" w:themeColor="text1"/>
          <w:sz w:val="22"/>
        </w:rPr>
      </w:pPr>
      <w:r w:rsidRPr="001934DE">
        <w:rPr>
          <w:rFonts w:eastAsia="標楷體"/>
          <w:color w:val="000000" w:themeColor="text1"/>
          <w:sz w:val="22"/>
        </w:rPr>
        <w:t>93.02.25</w:t>
      </w:r>
      <w:proofErr w:type="gramStart"/>
      <w:r w:rsidRPr="001934DE">
        <w:rPr>
          <w:rFonts w:eastAsia="標楷體"/>
          <w:color w:val="000000" w:themeColor="text1"/>
          <w:sz w:val="22"/>
        </w:rPr>
        <w:t>衛署藥字</w:t>
      </w:r>
      <w:proofErr w:type="gramEnd"/>
      <w:r w:rsidRPr="001934DE">
        <w:rPr>
          <w:rFonts w:eastAsia="標楷體"/>
          <w:color w:val="000000" w:themeColor="text1"/>
          <w:sz w:val="22"/>
        </w:rPr>
        <w:t>第</w:t>
      </w:r>
      <w:r w:rsidRPr="001934DE">
        <w:rPr>
          <w:rFonts w:eastAsia="標楷體"/>
          <w:color w:val="000000" w:themeColor="text1"/>
          <w:sz w:val="22"/>
        </w:rPr>
        <w:t>○</w:t>
      </w:r>
      <w:r w:rsidRPr="001934DE">
        <w:rPr>
          <w:rFonts w:eastAsia="標楷體"/>
          <w:color w:val="000000" w:themeColor="text1"/>
          <w:sz w:val="22"/>
        </w:rPr>
        <w:t>九三</w:t>
      </w:r>
      <w:r w:rsidRPr="001934DE">
        <w:rPr>
          <w:rFonts w:eastAsia="標楷體"/>
          <w:color w:val="000000" w:themeColor="text1"/>
          <w:sz w:val="22"/>
        </w:rPr>
        <w:t>○</w:t>
      </w:r>
      <w:r w:rsidRPr="001934DE">
        <w:rPr>
          <w:rFonts w:eastAsia="標楷體"/>
          <w:color w:val="000000" w:themeColor="text1"/>
          <w:sz w:val="22"/>
        </w:rPr>
        <w:t>三</w:t>
      </w:r>
      <w:r w:rsidRPr="001934DE">
        <w:rPr>
          <w:rFonts w:eastAsia="標楷體"/>
          <w:color w:val="000000" w:themeColor="text1"/>
          <w:sz w:val="22"/>
        </w:rPr>
        <w:t>○○○</w:t>
      </w:r>
      <w:r w:rsidRPr="001934DE">
        <w:rPr>
          <w:rFonts w:eastAsia="標楷體"/>
          <w:color w:val="000000" w:themeColor="text1"/>
          <w:sz w:val="22"/>
        </w:rPr>
        <w:t>一八號公告修正</w:t>
      </w:r>
    </w:p>
    <w:p w14:paraId="7209E933" w14:textId="77777777" w:rsidR="00624279" w:rsidRPr="001934DE" w:rsidRDefault="00624279" w:rsidP="007E57C5">
      <w:pPr>
        <w:pStyle w:val="a3"/>
        <w:spacing w:beforeLines="50" w:before="120" w:afterLines="50" w:after="120"/>
        <w:ind w:left="560" w:hangingChars="200" w:hanging="560"/>
        <w:rPr>
          <w:rFonts w:ascii="標楷體" w:hAnsi="標楷體"/>
          <w:color w:val="000000" w:themeColor="text1"/>
          <w:szCs w:val="28"/>
        </w:rPr>
      </w:pPr>
      <w:r w:rsidRPr="001934DE">
        <w:rPr>
          <w:rFonts w:ascii="標楷體" w:hAnsi="標楷體" w:hint="eastAsia"/>
          <w:color w:val="000000" w:themeColor="text1"/>
          <w:szCs w:val="28"/>
        </w:rPr>
        <w:t>一、藥局設立，應依藥事法之規定，由藥師或藥劑生親自主持，依法執行藥品調劑、供應及兼營</w:t>
      </w:r>
      <w:proofErr w:type="gramStart"/>
      <w:r w:rsidRPr="001934DE">
        <w:rPr>
          <w:rFonts w:ascii="標楷體" w:hAnsi="標楷體" w:hint="eastAsia"/>
          <w:color w:val="000000" w:themeColor="text1"/>
          <w:szCs w:val="28"/>
        </w:rPr>
        <w:t>藥品零受業務</w:t>
      </w:r>
      <w:proofErr w:type="gramEnd"/>
      <w:r w:rsidRPr="001934DE">
        <w:rPr>
          <w:rFonts w:ascii="標楷體" w:hAnsi="標楷體" w:hint="eastAsia"/>
          <w:color w:val="000000" w:themeColor="text1"/>
          <w:szCs w:val="28"/>
        </w:rPr>
        <w:t>。</w:t>
      </w:r>
    </w:p>
    <w:p w14:paraId="014449F5" w14:textId="77777777" w:rsidR="00624279" w:rsidRPr="001934DE" w:rsidRDefault="00624279" w:rsidP="007E57C5">
      <w:pPr>
        <w:adjustRightInd w:val="0"/>
        <w:snapToGrid w:val="0"/>
        <w:spacing w:beforeLines="50" w:before="120" w:afterLines="50" w:after="120" w:line="500" w:lineRule="exact"/>
        <w:ind w:left="560" w:hangingChars="200" w:hanging="560"/>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二、藥局設置總面積需有十八平方公尺以上，其空間應有調劑處所、</w:t>
      </w:r>
      <w:proofErr w:type="gramStart"/>
      <w:r w:rsidRPr="001934DE">
        <w:rPr>
          <w:rFonts w:ascii="標楷體" w:eastAsia="標楷體" w:hAnsi="標楷體" w:hint="eastAsia"/>
          <w:color w:val="000000" w:themeColor="text1"/>
          <w:sz w:val="28"/>
          <w:szCs w:val="28"/>
        </w:rPr>
        <w:t>候藥區</w:t>
      </w:r>
      <w:proofErr w:type="gramEnd"/>
      <w:r w:rsidRPr="001934DE">
        <w:rPr>
          <w:rFonts w:ascii="標楷體" w:eastAsia="標楷體" w:hAnsi="標楷體" w:hint="eastAsia"/>
          <w:color w:val="000000" w:themeColor="text1"/>
          <w:sz w:val="28"/>
          <w:szCs w:val="28"/>
        </w:rPr>
        <w:t>、受理</w:t>
      </w:r>
      <w:proofErr w:type="gramStart"/>
      <w:r w:rsidRPr="001934DE">
        <w:rPr>
          <w:rFonts w:ascii="標楷體" w:eastAsia="標楷體" w:hAnsi="標楷體" w:hint="eastAsia"/>
          <w:color w:val="000000" w:themeColor="text1"/>
          <w:sz w:val="28"/>
          <w:szCs w:val="28"/>
        </w:rPr>
        <w:t>處方箋與</w:t>
      </w:r>
      <w:proofErr w:type="gramEnd"/>
      <w:r w:rsidRPr="001934DE">
        <w:rPr>
          <w:rFonts w:ascii="標楷體" w:eastAsia="標楷體" w:hAnsi="標楷體" w:hint="eastAsia"/>
          <w:color w:val="000000" w:themeColor="text1"/>
          <w:sz w:val="28"/>
          <w:szCs w:val="28"/>
        </w:rPr>
        <w:t>非處方藥品供應區及藥事諮詢服務區，但不包含廁所及倉庫等。</w:t>
      </w:r>
    </w:p>
    <w:p w14:paraId="33D5FC5E" w14:textId="77777777" w:rsidR="00624279" w:rsidRPr="001934DE" w:rsidRDefault="00624279" w:rsidP="007E57C5">
      <w:pPr>
        <w:adjustRightInd w:val="0"/>
        <w:snapToGrid w:val="0"/>
        <w:spacing w:beforeLines="50" w:before="120" w:afterLines="50" w:after="120" w:line="500" w:lineRule="exact"/>
        <w:ind w:left="560" w:hangingChars="200" w:hanging="560"/>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三、藥局設置之調劑處所，至少應有六平方公尺之作業面積，其環境設施應符合優良藥品調劑作業規範（GDP）之規定。</w:t>
      </w:r>
    </w:p>
    <w:p w14:paraId="333F7D1D" w14:textId="77777777" w:rsidR="00624279" w:rsidRPr="001934DE" w:rsidRDefault="00624279" w:rsidP="007E57C5">
      <w:pPr>
        <w:spacing w:beforeLines="50" w:before="120" w:afterLines="50" w:after="120" w:line="500" w:lineRule="exact"/>
        <w:ind w:left="560" w:hangingChars="200" w:hanging="560"/>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四、藥局不得在醫療機構內，以隔間方式設置。</w:t>
      </w:r>
    </w:p>
    <w:p w14:paraId="25AF9425" w14:textId="77777777" w:rsidR="00624279" w:rsidRPr="001934DE" w:rsidRDefault="00624279" w:rsidP="007E57C5">
      <w:pPr>
        <w:spacing w:beforeLines="50" w:before="120" w:afterLines="50" w:after="120" w:line="500" w:lineRule="exact"/>
        <w:ind w:left="560" w:hangingChars="200" w:hanging="560"/>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五、藥局申請設立，如與其他營業、執業單位或機構同一樓層或同一門牌地址，應具備各自獨立出入門戶及明顯區隔之條件，且藥事服務作業應獨立進行，民眾進出互不影響。</w:t>
      </w:r>
    </w:p>
    <w:p w14:paraId="5BD32007" w14:textId="77777777" w:rsidR="00624279" w:rsidRPr="001934DE" w:rsidRDefault="00624279" w:rsidP="007E57C5">
      <w:pPr>
        <w:pStyle w:val="a6"/>
        <w:widowControl/>
        <w:tabs>
          <w:tab w:val="clear" w:pos="4153"/>
          <w:tab w:val="clear" w:pos="8306"/>
        </w:tabs>
        <w:autoSpaceDE w:val="0"/>
        <w:autoSpaceDN w:val="0"/>
        <w:spacing w:beforeLines="50" w:before="120" w:afterLines="50" w:after="120" w:line="500" w:lineRule="exact"/>
        <w:ind w:left="567" w:hanging="567"/>
        <w:textAlignment w:val="bottom"/>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六、藥局設立應有明顯市招，如屬健保特約藥局，應有全民健康保險醫事服務機構標誌。</w:t>
      </w:r>
    </w:p>
    <w:p w14:paraId="4D8080CD" w14:textId="77777777" w:rsidR="0053587F" w:rsidRPr="001934DE" w:rsidRDefault="00624279" w:rsidP="007E57C5">
      <w:pPr>
        <w:pStyle w:val="a6"/>
        <w:widowControl/>
        <w:tabs>
          <w:tab w:val="clear" w:pos="4153"/>
          <w:tab w:val="clear" w:pos="8306"/>
        </w:tabs>
        <w:autoSpaceDE w:val="0"/>
        <w:autoSpaceDN w:val="0"/>
        <w:spacing w:beforeLines="50" w:before="120" w:afterLines="50" w:after="120" w:line="500" w:lineRule="exact"/>
        <w:ind w:left="567" w:hanging="567"/>
        <w:textAlignment w:val="bottom"/>
        <w:rPr>
          <w:rFonts w:eastAsia="標楷體"/>
          <w:color w:val="000000" w:themeColor="text1"/>
          <w:sz w:val="28"/>
        </w:rPr>
      </w:pPr>
      <w:r w:rsidRPr="001934DE">
        <w:rPr>
          <w:rFonts w:ascii="標楷體" w:eastAsia="標楷體" w:hAnsi="標楷體" w:hint="eastAsia"/>
          <w:color w:val="000000" w:themeColor="text1"/>
          <w:sz w:val="28"/>
          <w:szCs w:val="28"/>
        </w:rPr>
        <w:t>七、（刪除）</w:t>
      </w:r>
      <w:r w:rsidRPr="001934DE">
        <w:rPr>
          <w:rFonts w:ascii="標楷體" w:eastAsia="標楷體" w:hAnsi="標楷體"/>
          <w:color w:val="000000" w:themeColor="text1"/>
          <w:sz w:val="32"/>
        </w:rPr>
        <w:br w:type="page"/>
      </w:r>
    </w:p>
    <w:p w14:paraId="55DA08F2" w14:textId="77777777" w:rsidR="007A725B" w:rsidRPr="001934DE" w:rsidRDefault="007A725B" w:rsidP="004F76C9">
      <w:pPr>
        <w:pStyle w:val="af0"/>
        <w:ind w:firstLineChars="100" w:firstLine="720"/>
        <w:rPr>
          <w:rFonts w:ascii="Times New Roman" w:eastAsia="標楷體" w:hAnsi="Times New Roman" w:cs="Times New Roman"/>
          <w:bCs/>
          <w:color w:val="000000" w:themeColor="text1"/>
          <w:sz w:val="72"/>
          <w:szCs w:val="56"/>
        </w:rPr>
      </w:pPr>
      <w:r w:rsidRPr="001934DE">
        <w:rPr>
          <w:rFonts w:ascii="Times New Roman" w:eastAsia="標楷體" w:hAnsi="Times New Roman" w:cs="Times New Roman" w:hint="eastAsia"/>
          <w:bCs/>
          <w:color w:val="000000" w:themeColor="text1"/>
          <w:sz w:val="72"/>
          <w:szCs w:val="56"/>
        </w:rPr>
        <w:lastRenderedPageBreak/>
        <w:t>藥師執業守則</w:t>
      </w:r>
    </w:p>
    <w:p w14:paraId="289608E7" w14:textId="77777777" w:rsidR="007A725B" w:rsidRPr="001934DE" w:rsidRDefault="007A725B" w:rsidP="007A725B">
      <w:pPr>
        <w:rPr>
          <w:color w:val="000000" w:themeColor="text1"/>
        </w:rPr>
      </w:pPr>
    </w:p>
    <w:p w14:paraId="1EE0495B" w14:textId="77777777" w:rsidR="007A725B" w:rsidRPr="001934DE" w:rsidRDefault="007A725B" w:rsidP="007A725B">
      <w:pPr>
        <w:rPr>
          <w:rFonts w:ascii="標楷體" w:eastAsia="標楷體" w:hAnsi="標楷體"/>
          <w:color w:val="000000" w:themeColor="text1"/>
          <w:sz w:val="28"/>
          <w:szCs w:val="28"/>
        </w:rPr>
      </w:pPr>
    </w:p>
    <w:p w14:paraId="1D6AEDD2" w14:textId="77777777" w:rsidR="007A725B" w:rsidRPr="001934DE" w:rsidRDefault="007A725B" w:rsidP="00A532A6">
      <w:pPr>
        <w:numPr>
          <w:ilvl w:val="0"/>
          <w:numId w:val="1"/>
        </w:num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不斷充實藥學專業知識及技能，提昇服務品質。</w:t>
      </w:r>
    </w:p>
    <w:p w14:paraId="2A3248E3" w14:textId="77777777" w:rsidR="007A725B" w:rsidRPr="001934DE" w:rsidRDefault="007A725B" w:rsidP="00A532A6">
      <w:pPr>
        <w:numPr>
          <w:ilvl w:val="0"/>
          <w:numId w:val="1"/>
        </w:num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維護藥學專業工作之榮譽與尊嚴。</w:t>
      </w:r>
    </w:p>
    <w:p w14:paraId="6622FDC3" w14:textId="77777777" w:rsidR="007A725B" w:rsidRPr="001934DE" w:rsidRDefault="007A725B" w:rsidP="00A532A6">
      <w:pPr>
        <w:numPr>
          <w:ilvl w:val="0"/>
          <w:numId w:val="1"/>
        </w:num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遵守藥學倫理，不運用藥學專業知識違反人道。</w:t>
      </w:r>
    </w:p>
    <w:p w14:paraId="676DFEC0" w14:textId="77777777" w:rsidR="007A725B" w:rsidRPr="001934DE" w:rsidRDefault="007A725B" w:rsidP="00A532A6">
      <w:pPr>
        <w:numPr>
          <w:ilvl w:val="0"/>
          <w:numId w:val="1"/>
        </w:num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抱持誠實的態度，以道德良心依法執行藥事服務。</w:t>
      </w:r>
    </w:p>
    <w:p w14:paraId="01D2EE96" w14:textId="77777777" w:rsidR="007A725B" w:rsidRPr="001934DE" w:rsidRDefault="007A725B" w:rsidP="00A532A6">
      <w:pPr>
        <w:numPr>
          <w:ilvl w:val="0"/>
          <w:numId w:val="1"/>
        </w:num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提供安全有效優良品質之藥物，以及藥物諮詢服務。</w:t>
      </w:r>
    </w:p>
    <w:p w14:paraId="14179403" w14:textId="77777777" w:rsidR="007A725B" w:rsidRPr="001934DE" w:rsidRDefault="007A725B" w:rsidP="00A532A6">
      <w:pPr>
        <w:numPr>
          <w:ilvl w:val="0"/>
          <w:numId w:val="1"/>
        </w:num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提供藥事照顧，不分年齡、性別、宗教、國籍、種族。</w:t>
      </w:r>
    </w:p>
    <w:p w14:paraId="6795EE50" w14:textId="77777777" w:rsidR="007A725B" w:rsidRPr="001934DE" w:rsidRDefault="007A725B" w:rsidP="00A532A6">
      <w:pPr>
        <w:numPr>
          <w:ilvl w:val="0"/>
          <w:numId w:val="1"/>
        </w:num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尊重病患之自主權與尊嚴，以病患的利益為優先考慮。</w:t>
      </w:r>
    </w:p>
    <w:p w14:paraId="7DE45EE1" w14:textId="77777777" w:rsidR="007A725B" w:rsidRPr="001934DE" w:rsidRDefault="007A725B" w:rsidP="00A532A6">
      <w:pPr>
        <w:numPr>
          <w:ilvl w:val="0"/>
          <w:numId w:val="1"/>
        </w:num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保守病患隱私與秘密。</w:t>
      </w:r>
    </w:p>
    <w:p w14:paraId="3D18EC8D" w14:textId="77777777" w:rsidR="007A725B" w:rsidRPr="001934DE" w:rsidRDefault="007A725B" w:rsidP="00A532A6">
      <w:pPr>
        <w:numPr>
          <w:ilvl w:val="0"/>
          <w:numId w:val="1"/>
        </w:num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有愛心與耐心照護病患。</w:t>
      </w:r>
    </w:p>
    <w:p w14:paraId="0037BF28" w14:textId="77777777" w:rsidR="007A725B" w:rsidRPr="001934DE" w:rsidRDefault="007A725B" w:rsidP="007A725B">
      <w:p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10、與病患、醫療人員建立和諧及互信友誼。</w:t>
      </w:r>
    </w:p>
    <w:p w14:paraId="75AD2484" w14:textId="77777777" w:rsidR="007A725B" w:rsidRPr="001934DE" w:rsidRDefault="007A725B" w:rsidP="007A725B">
      <w:p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11、尊重同仁及其他醫療人員，發揮團隊互助精神。</w:t>
      </w:r>
    </w:p>
    <w:p w14:paraId="0E5EC4A2" w14:textId="77777777" w:rsidR="004F5F99" w:rsidRPr="001934DE" w:rsidRDefault="007A725B" w:rsidP="007A725B">
      <w:p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12、奉獻一切為大眾健康善盡專業服務之責任。</w:t>
      </w:r>
    </w:p>
    <w:p w14:paraId="64AA3345" w14:textId="77777777" w:rsidR="004F5F99" w:rsidRPr="001934DE" w:rsidRDefault="004F5F99" w:rsidP="007A725B">
      <w:pPr>
        <w:spacing w:line="480" w:lineRule="auto"/>
        <w:rPr>
          <w:rFonts w:ascii="標楷體" w:eastAsia="標楷體" w:hAnsi="標楷體"/>
          <w:color w:val="000000" w:themeColor="text1"/>
          <w:sz w:val="28"/>
          <w:szCs w:val="28"/>
        </w:rPr>
      </w:pPr>
    </w:p>
    <w:p w14:paraId="707DD5A6" w14:textId="77777777" w:rsidR="004F5F99" w:rsidRPr="001934DE" w:rsidRDefault="004F5F99" w:rsidP="007A725B">
      <w:pPr>
        <w:spacing w:line="480" w:lineRule="auto"/>
        <w:rPr>
          <w:rFonts w:ascii="標楷體" w:eastAsia="標楷體" w:hAnsi="標楷體"/>
          <w:color w:val="000000" w:themeColor="text1"/>
          <w:sz w:val="28"/>
          <w:szCs w:val="28"/>
        </w:rPr>
      </w:pPr>
    </w:p>
    <w:p w14:paraId="267A3D9D" w14:textId="77777777" w:rsidR="004F76C9" w:rsidRPr="001934DE" w:rsidRDefault="004F76C9" w:rsidP="004F76C9">
      <w:pPr>
        <w:spacing w:line="480" w:lineRule="exact"/>
        <w:rPr>
          <w:rFonts w:eastAsia="標楷體"/>
          <w:b/>
          <w:color w:val="000000" w:themeColor="text1"/>
          <w:sz w:val="28"/>
        </w:rPr>
      </w:pPr>
      <w:r w:rsidRPr="001934DE">
        <w:rPr>
          <w:rFonts w:eastAsia="標楷體" w:hint="eastAsia"/>
          <w:b/>
          <w:color w:val="000000" w:themeColor="text1"/>
          <w:sz w:val="28"/>
        </w:rPr>
        <w:t xml:space="preserve">PS: </w:t>
      </w:r>
      <w:r w:rsidRPr="001934DE">
        <w:rPr>
          <w:rFonts w:eastAsia="標楷體" w:hint="eastAsia"/>
          <w:b/>
          <w:color w:val="000000" w:themeColor="text1"/>
          <w:sz w:val="28"/>
        </w:rPr>
        <w:t>請同學務必自行上網閱讀藥事相關法規</w:t>
      </w:r>
      <w:r w:rsidRPr="001934DE">
        <w:rPr>
          <w:rFonts w:eastAsia="標楷體" w:hint="eastAsia"/>
          <w:b/>
          <w:color w:val="000000" w:themeColor="text1"/>
          <w:sz w:val="28"/>
        </w:rPr>
        <w:t xml:space="preserve">, </w:t>
      </w:r>
      <w:r w:rsidRPr="001934DE">
        <w:rPr>
          <w:rFonts w:eastAsia="標楷體" w:hint="eastAsia"/>
          <w:b/>
          <w:color w:val="000000" w:themeColor="text1"/>
          <w:sz w:val="28"/>
        </w:rPr>
        <w:t>尤其</w:t>
      </w:r>
      <w:r w:rsidRPr="001934DE">
        <w:rPr>
          <w:rFonts w:eastAsia="標楷體"/>
          <w:b/>
          <w:color w:val="000000" w:themeColor="text1"/>
          <w:sz w:val="28"/>
        </w:rPr>
        <w:t>”</w:t>
      </w:r>
      <w:r w:rsidRPr="001934DE">
        <w:rPr>
          <w:rFonts w:eastAsia="標楷體" w:hint="eastAsia"/>
          <w:b/>
          <w:color w:val="000000" w:themeColor="text1"/>
          <w:sz w:val="28"/>
        </w:rPr>
        <w:t>藥師法、藥事法、</w:t>
      </w:r>
    </w:p>
    <w:p w14:paraId="3A9A70B3" w14:textId="77777777" w:rsidR="004F76C9" w:rsidRPr="001934DE" w:rsidRDefault="004F76C9" w:rsidP="004F76C9">
      <w:pPr>
        <w:spacing w:line="480" w:lineRule="exact"/>
        <w:rPr>
          <w:rFonts w:eastAsia="標楷體"/>
          <w:b/>
          <w:color w:val="000000" w:themeColor="text1"/>
          <w:sz w:val="28"/>
        </w:rPr>
      </w:pPr>
      <w:r w:rsidRPr="001934DE">
        <w:rPr>
          <w:rFonts w:eastAsia="標楷體" w:hint="eastAsia"/>
          <w:b/>
          <w:color w:val="000000" w:themeColor="text1"/>
          <w:sz w:val="28"/>
        </w:rPr>
        <w:t xml:space="preserve">    </w:t>
      </w:r>
      <w:r w:rsidRPr="001934DE">
        <w:rPr>
          <w:rFonts w:eastAsia="標楷體"/>
          <w:b/>
          <w:color w:val="000000" w:themeColor="text1"/>
          <w:sz w:val="28"/>
        </w:rPr>
        <w:t>藥品優良調劑作業準則</w:t>
      </w:r>
      <w:r w:rsidRPr="001934DE">
        <w:rPr>
          <w:rFonts w:eastAsia="標楷體" w:hint="eastAsia"/>
          <w:b/>
          <w:color w:val="000000" w:themeColor="text1"/>
          <w:sz w:val="28"/>
        </w:rPr>
        <w:t>、藥學倫理規範</w:t>
      </w:r>
      <w:r w:rsidRPr="001934DE">
        <w:rPr>
          <w:rFonts w:eastAsia="標楷體"/>
          <w:b/>
          <w:color w:val="000000" w:themeColor="text1"/>
          <w:sz w:val="28"/>
        </w:rPr>
        <w:t>”</w:t>
      </w:r>
      <w:r w:rsidRPr="001934DE">
        <w:rPr>
          <w:rFonts w:eastAsia="標楷體" w:hint="eastAsia"/>
          <w:b/>
          <w:color w:val="000000" w:themeColor="text1"/>
          <w:sz w:val="28"/>
        </w:rPr>
        <w:t>等</w:t>
      </w:r>
    </w:p>
    <w:p w14:paraId="51E25380" w14:textId="77777777" w:rsidR="007A725B" w:rsidRPr="001934DE" w:rsidRDefault="007A725B">
      <w:pPr>
        <w:spacing w:line="460" w:lineRule="exact"/>
        <w:ind w:leftChars="595" w:left="1428" w:firstLineChars="198" w:firstLine="554"/>
        <w:rPr>
          <w:rFonts w:eastAsia="標楷體"/>
          <w:color w:val="000000" w:themeColor="text1"/>
          <w:sz w:val="28"/>
        </w:rPr>
      </w:pPr>
    </w:p>
    <w:p w14:paraId="72AA327C" w14:textId="77777777" w:rsidR="00D0404E" w:rsidRPr="001934DE" w:rsidRDefault="00D0404E">
      <w:pPr>
        <w:spacing w:line="460" w:lineRule="exact"/>
        <w:ind w:leftChars="595" w:left="1428" w:firstLineChars="198" w:firstLine="554"/>
        <w:rPr>
          <w:rFonts w:eastAsia="標楷體"/>
          <w:color w:val="000000" w:themeColor="text1"/>
          <w:sz w:val="28"/>
        </w:rPr>
      </w:pPr>
    </w:p>
    <w:p w14:paraId="065FA8D9" w14:textId="77777777" w:rsidR="00D0404E" w:rsidRPr="001934DE" w:rsidRDefault="00D0404E" w:rsidP="003A3F2C">
      <w:pPr>
        <w:spacing w:line="460" w:lineRule="exact"/>
        <w:ind w:leftChars="595" w:left="1428" w:firstLineChars="198" w:firstLine="554"/>
        <w:rPr>
          <w:rFonts w:eastAsia="標楷體"/>
          <w:color w:val="000000" w:themeColor="text1"/>
          <w:sz w:val="28"/>
        </w:rPr>
      </w:pPr>
      <w:bookmarkStart w:id="1" w:name="_PictureBullets"/>
      <w:bookmarkEnd w:id="1"/>
    </w:p>
    <w:p w14:paraId="1EDD5298" w14:textId="77777777" w:rsidR="00214065" w:rsidRPr="001934DE" w:rsidRDefault="00214065" w:rsidP="003A3F2C">
      <w:pPr>
        <w:spacing w:line="460" w:lineRule="exact"/>
        <w:ind w:leftChars="595" w:left="1428" w:firstLineChars="198" w:firstLine="554"/>
        <w:rPr>
          <w:rFonts w:eastAsia="標楷體"/>
          <w:color w:val="000000" w:themeColor="text1"/>
          <w:sz w:val="28"/>
        </w:rPr>
      </w:pPr>
    </w:p>
    <w:p w14:paraId="2BB648D1" w14:textId="77777777" w:rsidR="00214065" w:rsidRPr="001934DE" w:rsidRDefault="00214065" w:rsidP="00214065">
      <w:pPr>
        <w:widowControl/>
        <w:snapToGrid w:val="0"/>
        <w:spacing w:line="320" w:lineRule="atLeast"/>
        <w:jc w:val="center"/>
        <w:rPr>
          <w:rFonts w:ascii="微軟正黑體" w:eastAsia="微軟正黑體" w:hAnsi="微軟正黑體" w:cs="新細明體"/>
          <w:b/>
          <w:bCs/>
          <w:color w:val="000000" w:themeColor="text1"/>
          <w:kern w:val="0"/>
          <w:sz w:val="28"/>
          <w:szCs w:val="28"/>
        </w:rPr>
      </w:pPr>
      <w:bookmarkStart w:id="2" w:name="_Hlk55571927"/>
      <w:r w:rsidRPr="001934DE">
        <w:rPr>
          <w:rFonts w:ascii="微軟正黑體" w:eastAsia="微軟正黑體" w:hAnsi="微軟正黑體" w:cs="新細明體" w:hint="eastAsia"/>
          <w:b/>
          <w:bCs/>
          <w:color w:val="000000" w:themeColor="text1"/>
          <w:kern w:val="0"/>
          <w:sz w:val="28"/>
          <w:szCs w:val="28"/>
        </w:rPr>
        <w:lastRenderedPageBreak/>
        <w:t>高雄醫學大學</w:t>
      </w:r>
    </w:p>
    <w:p w14:paraId="0B144B3A" w14:textId="77777777" w:rsidR="00214065" w:rsidRPr="001934DE" w:rsidRDefault="00214065" w:rsidP="00214065">
      <w:pPr>
        <w:widowControl/>
        <w:snapToGrid w:val="0"/>
        <w:spacing w:line="320" w:lineRule="atLeast"/>
        <w:jc w:val="center"/>
        <w:rPr>
          <w:rFonts w:ascii="微軟正黑體" w:eastAsia="微軟正黑體" w:hAnsi="微軟正黑體" w:cs="新細明體"/>
          <w:b/>
          <w:bCs/>
          <w:color w:val="000000" w:themeColor="text1"/>
          <w:kern w:val="0"/>
          <w:sz w:val="28"/>
          <w:szCs w:val="28"/>
        </w:rPr>
      </w:pPr>
      <w:r w:rsidRPr="001934DE">
        <w:rPr>
          <w:rFonts w:ascii="微軟正黑體" w:eastAsia="微軟正黑體" w:hAnsi="微軟正黑體" w:cs="新細明體" w:hint="eastAsia"/>
          <w:b/>
          <w:bCs/>
          <w:color w:val="000000" w:themeColor="text1"/>
          <w:kern w:val="0"/>
          <w:sz w:val="28"/>
          <w:szCs w:val="28"/>
        </w:rPr>
        <w:t>實習生於實習期間疑似遭遇性侵害、性騷擾、</w:t>
      </w:r>
      <w:proofErr w:type="gramStart"/>
      <w:r w:rsidRPr="001934DE">
        <w:rPr>
          <w:rFonts w:ascii="微軟正黑體" w:eastAsia="微軟正黑體" w:hAnsi="微軟正黑體" w:cs="新細明體" w:hint="eastAsia"/>
          <w:b/>
          <w:bCs/>
          <w:color w:val="000000" w:themeColor="text1"/>
          <w:kern w:val="0"/>
          <w:sz w:val="28"/>
          <w:szCs w:val="28"/>
        </w:rPr>
        <w:t>性霸凌</w:t>
      </w:r>
      <w:proofErr w:type="gramEnd"/>
      <w:r w:rsidRPr="001934DE">
        <w:rPr>
          <w:rFonts w:ascii="微軟正黑體" w:eastAsia="微軟正黑體" w:hAnsi="微軟正黑體" w:cs="新細明體" w:hint="eastAsia"/>
          <w:b/>
          <w:bCs/>
          <w:color w:val="000000" w:themeColor="text1"/>
          <w:kern w:val="0"/>
          <w:sz w:val="28"/>
          <w:szCs w:val="28"/>
        </w:rPr>
        <w:t>事件Q&amp;A</w:t>
      </w:r>
    </w:p>
    <w:p w14:paraId="2496A69F" w14:textId="77777777" w:rsidR="00214065" w:rsidRPr="001934DE" w:rsidRDefault="00214065" w:rsidP="00214065">
      <w:pPr>
        <w:widowControl/>
        <w:snapToGrid w:val="0"/>
        <w:spacing w:line="320" w:lineRule="atLeast"/>
        <w:jc w:val="center"/>
        <w:rPr>
          <w:rFonts w:ascii="微軟正黑體" w:eastAsia="微軟正黑體" w:hAnsi="微軟正黑體" w:cs="新細明體"/>
          <w:b/>
          <w:bCs/>
          <w:color w:val="000000" w:themeColor="text1"/>
          <w:kern w:val="0"/>
          <w:sz w:val="28"/>
          <w:szCs w:val="28"/>
        </w:rPr>
      </w:pPr>
    </w:p>
    <w:p w14:paraId="4282DE3B" w14:textId="77777777" w:rsidR="00214065" w:rsidRPr="001934DE" w:rsidRDefault="00214065" w:rsidP="00214065">
      <w:pPr>
        <w:widowControl/>
        <w:spacing w:after="100" w:afterAutospacing="1" w:line="324" w:lineRule="atLeast"/>
        <w:rPr>
          <w:rFonts w:ascii="微軟正黑體" w:eastAsia="微軟正黑體" w:hAnsi="微軟正黑體" w:cs="Arial"/>
          <w:b/>
          <w:color w:val="000000" w:themeColor="text1"/>
        </w:rPr>
      </w:pPr>
      <w:r w:rsidRPr="001934DE">
        <w:rPr>
          <w:rFonts w:ascii="微軟正黑體" w:eastAsia="微軟正黑體" w:hAnsi="微軟正黑體" w:cs="Arial" w:hint="eastAsia"/>
          <w:b/>
          <w:color w:val="000000" w:themeColor="text1"/>
        </w:rPr>
        <w:t>為維護實習學生於實習機構安全及學習權益，除</w:t>
      </w:r>
      <w:r w:rsidRPr="001934DE">
        <w:rPr>
          <w:rFonts w:ascii="微軟正黑體" w:eastAsia="微軟正黑體" w:hAnsi="微軟正黑體" w:cs="Arial"/>
          <w:b/>
          <w:color w:val="000000" w:themeColor="text1"/>
        </w:rPr>
        <w:t>針對實習生須於</w:t>
      </w:r>
      <w:proofErr w:type="gramStart"/>
      <w:r w:rsidRPr="001934DE">
        <w:rPr>
          <w:rFonts w:ascii="微軟正黑體" w:eastAsia="微軟正黑體" w:hAnsi="微軟正黑體" w:cs="Arial"/>
          <w:b/>
          <w:color w:val="000000" w:themeColor="text1"/>
        </w:rPr>
        <w:t>實習前施作</w:t>
      </w:r>
      <w:proofErr w:type="gramEnd"/>
      <w:r w:rsidRPr="001934DE">
        <w:rPr>
          <w:rFonts w:ascii="微軟正黑體" w:eastAsia="微軟正黑體" w:hAnsi="微軟正黑體" w:cs="Arial"/>
          <w:b/>
          <w:color w:val="000000" w:themeColor="text1"/>
        </w:rPr>
        <w:t>性平教育測驗以提高實習生對於性別議題了解</w:t>
      </w:r>
      <w:r w:rsidRPr="001934DE">
        <w:rPr>
          <w:rFonts w:ascii="微軟正黑體" w:eastAsia="微軟正黑體" w:hAnsi="微軟正黑體" w:cs="Arial" w:hint="eastAsia"/>
          <w:b/>
          <w:color w:val="000000" w:themeColor="text1"/>
        </w:rPr>
        <w:t>外</w:t>
      </w:r>
      <w:r w:rsidRPr="001934DE">
        <w:rPr>
          <w:rFonts w:ascii="微軟正黑體" w:eastAsia="微軟正黑體" w:hAnsi="微軟正黑體" w:cs="Arial"/>
          <w:b/>
          <w:color w:val="000000" w:themeColor="text1"/>
        </w:rPr>
        <w:t>。</w:t>
      </w:r>
      <w:r w:rsidRPr="001934DE">
        <w:rPr>
          <w:rFonts w:ascii="微軟正黑體" w:eastAsia="微軟正黑體" w:hAnsi="微軟正黑體" w:cs="Arial" w:hint="eastAsia"/>
          <w:b/>
          <w:color w:val="000000" w:themeColor="text1"/>
        </w:rPr>
        <w:t>為提供免於性侵害或性騷擾之實習環境，於實習前進行實習單位之評估，</w:t>
      </w:r>
      <w:r w:rsidRPr="001934DE">
        <w:rPr>
          <w:rFonts w:ascii="微軟正黑體" w:eastAsia="微軟正黑體" w:hAnsi="微軟正黑體" w:cs="Arial"/>
          <w:b/>
          <w:color w:val="000000" w:themeColor="text1"/>
        </w:rPr>
        <w:t>確保學生實習安全</w:t>
      </w:r>
      <w:r w:rsidRPr="001934DE">
        <w:rPr>
          <w:rFonts w:ascii="微軟正黑體" w:eastAsia="微軟正黑體" w:hAnsi="微軟正黑體" w:cs="Arial" w:hint="eastAsia"/>
          <w:b/>
          <w:color w:val="000000" w:themeColor="text1"/>
        </w:rPr>
        <w:t>。</w:t>
      </w:r>
    </w:p>
    <w:tbl>
      <w:tblPr>
        <w:tblStyle w:val="3-2"/>
        <w:tblW w:w="0" w:type="auto"/>
        <w:tblInd w:w="-142" w:type="dxa"/>
        <w:tblLook w:val="04A0" w:firstRow="1" w:lastRow="0" w:firstColumn="1" w:lastColumn="0" w:noHBand="0" w:noVBand="1"/>
      </w:tblPr>
      <w:tblGrid>
        <w:gridCol w:w="1778"/>
        <w:gridCol w:w="8253"/>
      </w:tblGrid>
      <w:tr w:rsidR="00214065" w:rsidRPr="001934DE" w14:paraId="025FA621" w14:textId="77777777" w:rsidTr="00A2028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43" w:type="dxa"/>
          </w:tcPr>
          <w:p w14:paraId="31944750" w14:textId="77777777" w:rsidR="00214065" w:rsidRPr="001934DE" w:rsidRDefault="00214065" w:rsidP="00A20283">
            <w:pPr>
              <w:widowControl/>
              <w:snapToGrid w:val="0"/>
              <w:spacing w:line="432" w:lineRule="atLeast"/>
              <w:ind w:left="480" w:hanging="480"/>
              <w:jc w:val="center"/>
              <w:rPr>
                <w:rFonts w:ascii="Calibri" w:eastAsia="新細明體" w:hAnsi="Calibri" w:cs="Calibri"/>
                <w:color w:val="000000" w:themeColor="text1"/>
                <w:kern w:val="0"/>
                <w:sz w:val="28"/>
              </w:rPr>
            </w:pPr>
            <w:r w:rsidRPr="001934DE">
              <w:rPr>
                <w:rFonts w:ascii="Calibri" w:eastAsia="新細明體" w:hAnsi="Calibri" w:cs="Calibri" w:hint="eastAsia"/>
                <w:color w:val="000000" w:themeColor="text1"/>
                <w:kern w:val="0"/>
                <w:sz w:val="28"/>
              </w:rPr>
              <w:t>Q</w:t>
            </w:r>
          </w:p>
        </w:tc>
        <w:tc>
          <w:tcPr>
            <w:tcW w:w="8925" w:type="dxa"/>
          </w:tcPr>
          <w:p w14:paraId="2080A5A6" w14:textId="77777777" w:rsidR="00214065" w:rsidRPr="001934DE" w:rsidRDefault="00214065" w:rsidP="00A20283">
            <w:pPr>
              <w:pStyle w:val="afc"/>
              <w:snapToGrid w:val="0"/>
              <w:spacing w:line="432" w:lineRule="atLeas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Calibri"/>
                <w:i/>
                <w:color w:val="000000" w:themeColor="text1"/>
                <w:sz w:val="28"/>
              </w:rPr>
            </w:pPr>
            <w:r w:rsidRPr="001934DE">
              <w:rPr>
                <w:rFonts w:ascii="微軟正黑體" w:eastAsia="微軟正黑體" w:hAnsi="微軟正黑體" w:cs="Calibri" w:hint="eastAsia"/>
                <w:i/>
                <w:color w:val="000000" w:themeColor="text1"/>
                <w:sz w:val="28"/>
              </w:rPr>
              <w:t>A</w:t>
            </w:r>
          </w:p>
        </w:tc>
      </w:tr>
      <w:tr w:rsidR="00214065" w:rsidRPr="001934DE" w14:paraId="44C5057B" w14:textId="77777777" w:rsidTr="00A20283">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bottom w:val="single" w:sz="4" w:space="0" w:color="D99594" w:themeColor="accent2" w:themeTint="99"/>
            </w:tcBorders>
            <w:vAlign w:val="center"/>
          </w:tcPr>
          <w:p w14:paraId="2A74E4C8" w14:textId="77777777" w:rsidR="00214065" w:rsidRPr="001934DE" w:rsidRDefault="00214065" w:rsidP="00A20283">
            <w:pPr>
              <w:widowControl/>
              <w:spacing w:line="432" w:lineRule="atLeast"/>
              <w:ind w:left="480" w:hanging="480"/>
              <w:jc w:val="both"/>
              <w:rPr>
                <w:rFonts w:ascii="Calibri" w:eastAsia="新細明體" w:hAnsi="Calibri" w:cs="Calibri"/>
                <w:i w:val="0"/>
                <w:color w:val="000000" w:themeColor="text1"/>
                <w:kern w:val="0"/>
              </w:rPr>
            </w:pPr>
            <w:r w:rsidRPr="001934DE">
              <w:rPr>
                <w:rFonts w:ascii="微軟正黑體" w:eastAsia="微軟正黑體" w:hAnsi="微軟正黑體" w:cs="Calibri" w:hint="eastAsia"/>
                <w:b/>
                <w:bCs/>
                <w:i w:val="0"/>
                <w:color w:val="000000" w:themeColor="text1"/>
                <w:kern w:val="0"/>
              </w:rPr>
              <w:t>Q1.實習生定義為何？</w:t>
            </w:r>
          </w:p>
        </w:tc>
        <w:tc>
          <w:tcPr>
            <w:tcW w:w="8925" w:type="dxa"/>
          </w:tcPr>
          <w:p w14:paraId="61798740" w14:textId="77777777" w:rsidR="00214065" w:rsidRPr="001934DE" w:rsidRDefault="00214065" w:rsidP="00314500">
            <w:pPr>
              <w:pStyle w:val="afc"/>
              <w:widowControl/>
              <w:numPr>
                <w:ilvl w:val="0"/>
                <w:numId w:val="23"/>
              </w:numPr>
              <w:snapToGrid w:val="0"/>
              <w:spacing w:line="420" w:lineRule="atLeast"/>
              <w:ind w:leftChars="0" w:left="357" w:hanging="357"/>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實習生係指學生於學校就讀修習校外實習課程，在一定期間內於實習機構學習之在校學生。</w:t>
            </w:r>
          </w:p>
          <w:p w14:paraId="0E4694BE" w14:textId="77777777" w:rsidR="00214065" w:rsidRPr="001934DE" w:rsidRDefault="00214065" w:rsidP="00314500">
            <w:pPr>
              <w:pStyle w:val="afc"/>
              <w:widowControl/>
              <w:numPr>
                <w:ilvl w:val="0"/>
                <w:numId w:val="23"/>
              </w:numPr>
              <w:snapToGrid w:val="0"/>
              <w:spacing w:line="420" w:lineRule="atLeast"/>
              <w:ind w:leftChars="0" w:left="357" w:hanging="357"/>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性別工作平等法第3條第1項第4款「實習生：指公立或經立案之私立高級中等以上學校修習校外實習課程之學生。」</w:t>
            </w:r>
          </w:p>
        </w:tc>
      </w:tr>
      <w:tr w:rsidR="00214065" w:rsidRPr="001934DE" w14:paraId="4F25C94F" w14:textId="77777777" w:rsidTr="00A20283">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bottom w:val="single" w:sz="4" w:space="0" w:color="D99594" w:themeColor="accent2" w:themeTint="99"/>
            </w:tcBorders>
            <w:vAlign w:val="center"/>
          </w:tcPr>
          <w:p w14:paraId="55700BF6" w14:textId="77777777" w:rsidR="00214065" w:rsidRPr="001934DE" w:rsidRDefault="00214065" w:rsidP="00A20283">
            <w:pPr>
              <w:widowControl/>
              <w:spacing w:line="432" w:lineRule="atLeast"/>
              <w:ind w:left="480" w:hanging="480"/>
              <w:jc w:val="both"/>
              <w:rPr>
                <w:rFonts w:ascii="微軟正黑體" w:eastAsia="微軟正黑體" w:hAnsi="微軟正黑體" w:cs="Calibri"/>
                <w:b/>
                <w:bCs/>
                <w:i w:val="0"/>
                <w:color w:val="000000" w:themeColor="text1"/>
                <w:kern w:val="0"/>
              </w:rPr>
            </w:pPr>
            <w:r w:rsidRPr="001934DE">
              <w:rPr>
                <w:rFonts w:ascii="微軟正黑體" w:eastAsia="微軟正黑體" w:hAnsi="微軟正黑體" w:cs="Calibri" w:hint="eastAsia"/>
                <w:b/>
                <w:bCs/>
                <w:i w:val="0"/>
                <w:color w:val="000000" w:themeColor="text1"/>
                <w:kern w:val="0"/>
              </w:rPr>
              <w:t>Q2.何謂性侵害？</w:t>
            </w:r>
          </w:p>
        </w:tc>
        <w:tc>
          <w:tcPr>
            <w:tcW w:w="8925" w:type="dxa"/>
          </w:tcPr>
          <w:p w14:paraId="4687B2C2" w14:textId="77777777" w:rsidR="00214065" w:rsidRPr="001934DE" w:rsidRDefault="00214065" w:rsidP="00314500">
            <w:pPr>
              <w:pStyle w:val="afc"/>
              <w:widowControl/>
              <w:numPr>
                <w:ilvl w:val="0"/>
                <w:numId w:val="24"/>
              </w:numPr>
              <w:snapToGrid w:val="0"/>
              <w:spacing w:line="420" w:lineRule="atLeast"/>
              <w:ind w:leftChars="0"/>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性侵害不是性，而是暴力，是粗暴的侵害，是未經允許的性行為</w:t>
            </w:r>
          </w:p>
          <w:p w14:paraId="5EE1A6E0" w14:textId="77777777" w:rsidR="00214065" w:rsidRPr="001934DE" w:rsidRDefault="00214065" w:rsidP="00314500">
            <w:pPr>
              <w:pStyle w:val="afc"/>
              <w:widowControl/>
              <w:numPr>
                <w:ilvl w:val="0"/>
                <w:numId w:val="24"/>
              </w:numPr>
              <w:snapToGrid w:val="0"/>
              <w:spacing w:line="420" w:lineRule="atLeast"/>
              <w:ind w:leftChars="0"/>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任何沒有經過您的同意，以強暴、脅迫、恐嚇、催眠術或其他違反您意願的方法而發生性行為者，都算是性侵害。</w:t>
            </w:r>
          </w:p>
          <w:p w14:paraId="11CBB685" w14:textId="77777777" w:rsidR="00214065" w:rsidRPr="001934DE" w:rsidRDefault="00214065" w:rsidP="00314500">
            <w:pPr>
              <w:pStyle w:val="afc"/>
              <w:widowControl/>
              <w:numPr>
                <w:ilvl w:val="0"/>
                <w:numId w:val="24"/>
              </w:numPr>
              <w:snapToGrid w:val="0"/>
              <w:spacing w:line="420" w:lineRule="atLeast"/>
              <w:ind w:leftChars="0"/>
              <w:jc w:val="both"/>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1934DE">
              <w:rPr>
                <w:rFonts w:ascii="微軟正黑體" w:eastAsia="微軟正黑體" w:hAnsi="微軟正黑體" w:cs="Calibri" w:hint="eastAsia"/>
                <w:color w:val="000000" w:themeColor="text1"/>
              </w:rPr>
              <w:t>只要不是您願意讓他人碰觸或觸摸身體的任何部位，</w:t>
            </w:r>
            <w:proofErr w:type="gramStart"/>
            <w:r w:rsidRPr="001934DE">
              <w:rPr>
                <w:rFonts w:ascii="微軟正黑體" w:eastAsia="微軟正黑體" w:hAnsi="微軟正黑體" w:cs="Calibri" w:hint="eastAsia"/>
                <w:color w:val="000000" w:themeColor="text1"/>
              </w:rPr>
              <w:t>且碰觸</w:t>
            </w:r>
            <w:proofErr w:type="gramEnd"/>
            <w:r w:rsidRPr="001934DE">
              <w:rPr>
                <w:rFonts w:ascii="微軟正黑體" w:eastAsia="微軟正黑體" w:hAnsi="微軟正黑體" w:cs="Calibri" w:hint="eastAsia"/>
                <w:color w:val="000000" w:themeColor="text1"/>
              </w:rPr>
              <w:t>程度達猥褻之行為者，也算性侵害。(強制猥褻罪)</w:t>
            </w:r>
          </w:p>
        </w:tc>
      </w:tr>
      <w:tr w:rsidR="00214065" w:rsidRPr="001934DE" w14:paraId="71DB7040" w14:textId="77777777" w:rsidTr="00A2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tcBorders>
            <w:vAlign w:val="center"/>
          </w:tcPr>
          <w:p w14:paraId="77A8AFFE" w14:textId="77777777" w:rsidR="00214065" w:rsidRPr="001934DE" w:rsidRDefault="00214065" w:rsidP="00A20283">
            <w:pPr>
              <w:widowControl/>
              <w:spacing w:line="432" w:lineRule="atLeast"/>
              <w:ind w:left="480" w:hanging="480"/>
              <w:jc w:val="both"/>
              <w:rPr>
                <w:rFonts w:ascii="微軟正黑體" w:eastAsia="微軟正黑體" w:hAnsi="微軟正黑體" w:cs="Calibri"/>
                <w:b/>
                <w:bCs/>
                <w:i w:val="0"/>
                <w:color w:val="000000" w:themeColor="text1"/>
                <w:kern w:val="0"/>
              </w:rPr>
            </w:pPr>
            <w:r w:rsidRPr="001934DE">
              <w:rPr>
                <w:rFonts w:ascii="微軟正黑體" w:eastAsia="微軟正黑體" w:hAnsi="微軟正黑體" w:cs="Calibri" w:hint="eastAsia"/>
                <w:b/>
                <w:bCs/>
                <w:i w:val="0"/>
                <w:color w:val="000000" w:themeColor="text1"/>
                <w:kern w:val="0"/>
              </w:rPr>
              <w:t>Q3.何謂性騷擾？</w:t>
            </w:r>
          </w:p>
        </w:tc>
        <w:tc>
          <w:tcPr>
            <w:tcW w:w="8925" w:type="dxa"/>
          </w:tcPr>
          <w:p w14:paraId="1D748A61" w14:textId="77777777" w:rsidR="00214065" w:rsidRPr="001934DE" w:rsidRDefault="00214065" w:rsidP="00314500">
            <w:pPr>
              <w:pStyle w:val="afc"/>
              <w:widowControl/>
              <w:numPr>
                <w:ilvl w:val="0"/>
                <w:numId w:val="29"/>
              </w:numPr>
              <w:snapToGrid w:val="0"/>
              <w:spacing w:line="420"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b/>
                <w:color w:val="000000" w:themeColor="text1"/>
              </w:rPr>
            </w:pPr>
            <w:r w:rsidRPr="001934DE">
              <w:rPr>
                <w:rFonts w:ascii="微軟正黑體" w:eastAsia="微軟正黑體" w:hAnsi="微軟正黑體" w:cs="Calibri" w:hint="eastAsia"/>
                <w:color w:val="000000" w:themeColor="text1"/>
              </w:rPr>
              <w:t>依據</w:t>
            </w:r>
            <w:r w:rsidRPr="001934DE">
              <w:rPr>
                <w:rFonts w:ascii="微軟正黑體" w:eastAsia="微軟正黑體" w:hAnsi="微軟正黑體" w:cs="Calibri" w:hint="eastAsia"/>
                <w:b/>
                <w:color w:val="000000" w:themeColor="text1"/>
              </w:rPr>
              <w:t>性別平等教育法第2條第1項第4款規定。</w:t>
            </w:r>
          </w:p>
          <w:p w14:paraId="1AED5C52" w14:textId="77777777" w:rsidR="00214065" w:rsidRPr="001934DE" w:rsidRDefault="00214065" w:rsidP="00A20283">
            <w:pPr>
              <w:pStyle w:val="afc"/>
              <w:snapToGrid w:val="0"/>
              <w:spacing w:line="420" w:lineRule="atLeas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性騷擾：指符合下列情形之一，且</w:t>
            </w:r>
            <w:proofErr w:type="gramStart"/>
            <w:r w:rsidRPr="001934DE">
              <w:rPr>
                <w:rFonts w:ascii="微軟正黑體" w:eastAsia="微軟正黑體" w:hAnsi="微軟正黑體" w:cs="Calibri" w:hint="eastAsia"/>
                <w:color w:val="000000" w:themeColor="text1"/>
              </w:rPr>
              <w:t>未達性侵害</w:t>
            </w:r>
            <w:proofErr w:type="gramEnd"/>
            <w:r w:rsidRPr="001934DE">
              <w:rPr>
                <w:rFonts w:ascii="微軟正黑體" w:eastAsia="微軟正黑體" w:hAnsi="微軟正黑體" w:cs="Calibri" w:hint="eastAsia"/>
                <w:color w:val="000000" w:themeColor="text1"/>
              </w:rPr>
              <w:t>之程度者：</w:t>
            </w:r>
          </w:p>
          <w:p w14:paraId="1EFB684B" w14:textId="77777777" w:rsidR="00214065" w:rsidRPr="001934DE" w:rsidRDefault="00214065" w:rsidP="00314500">
            <w:pPr>
              <w:pStyle w:val="afc"/>
              <w:widowControl/>
              <w:numPr>
                <w:ilvl w:val="0"/>
                <w:numId w:val="25"/>
              </w:numPr>
              <w:snapToGrid w:val="0"/>
              <w:spacing w:line="420" w:lineRule="atLeast"/>
              <w:ind w:leftChars="0" w:left="950" w:hanging="266"/>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以明示或暗示之方式，從事不受歡迎且具有性意味或性別歧視之言詞或行為，致影響他人之人格尊嚴、學習、或工作之機會或表現者。</w:t>
            </w:r>
          </w:p>
          <w:p w14:paraId="2DDCC90F" w14:textId="77777777" w:rsidR="00214065" w:rsidRPr="001934DE" w:rsidRDefault="00214065" w:rsidP="00314500">
            <w:pPr>
              <w:pStyle w:val="afc"/>
              <w:widowControl/>
              <w:numPr>
                <w:ilvl w:val="0"/>
                <w:numId w:val="25"/>
              </w:numPr>
              <w:snapToGrid w:val="0"/>
              <w:spacing w:line="420" w:lineRule="atLeast"/>
              <w:ind w:leftChars="0" w:left="950" w:hanging="266"/>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以性或性別有關之行為，作為自己或他人獲得、喪失或減損其學習或工作有關權益之條件者。</w:t>
            </w:r>
          </w:p>
          <w:p w14:paraId="0A1A06B0" w14:textId="77777777" w:rsidR="00214065" w:rsidRPr="001934DE" w:rsidRDefault="00214065" w:rsidP="00314500">
            <w:pPr>
              <w:pStyle w:val="afc"/>
              <w:widowControl/>
              <w:numPr>
                <w:ilvl w:val="0"/>
                <w:numId w:val="25"/>
              </w:numPr>
              <w:snapToGrid w:val="0"/>
              <w:spacing w:line="420" w:lineRule="atLeast"/>
              <w:ind w:leftChars="0" w:left="950" w:hanging="266"/>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適用範圍：指事件之一方當事人為學校校長、教師、職員、工友或學生，他方為學生者，可向加害人所屬學校提出申訴。</w:t>
            </w:r>
          </w:p>
          <w:p w14:paraId="237F574B" w14:textId="77777777" w:rsidR="00214065" w:rsidRPr="001934DE" w:rsidRDefault="00214065" w:rsidP="00314500">
            <w:pPr>
              <w:pStyle w:val="afc"/>
              <w:widowControl/>
              <w:numPr>
                <w:ilvl w:val="0"/>
                <w:numId w:val="29"/>
              </w:numPr>
              <w:snapToGrid w:val="0"/>
              <w:spacing w:line="420" w:lineRule="atLeast"/>
              <w:ind w:leftChars="0" w:left="357" w:hanging="357"/>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b/>
                <w:color w:val="000000" w:themeColor="text1"/>
              </w:rPr>
            </w:pPr>
            <w:r w:rsidRPr="001934DE">
              <w:rPr>
                <w:rFonts w:ascii="微軟正黑體" w:eastAsia="微軟正黑體" w:hAnsi="微軟正黑體" w:cs="Calibri" w:hint="eastAsia"/>
                <w:color w:val="000000" w:themeColor="text1"/>
              </w:rPr>
              <w:t>依據</w:t>
            </w:r>
            <w:r w:rsidRPr="001934DE">
              <w:rPr>
                <w:rFonts w:ascii="微軟正黑體" w:eastAsia="微軟正黑體" w:hAnsi="微軟正黑體" w:cs="Calibri" w:hint="eastAsia"/>
                <w:b/>
                <w:color w:val="000000" w:themeColor="text1"/>
              </w:rPr>
              <w:t>性別工作平等法</w:t>
            </w:r>
            <w:hyperlink r:id="rId9" w:history="1">
              <w:r w:rsidRPr="001934DE">
                <w:rPr>
                  <w:rFonts w:ascii="微軟正黑體" w:eastAsia="微軟正黑體" w:hAnsi="微軟正黑體" w:cs="Calibri" w:hint="eastAsia"/>
                  <w:b/>
                  <w:color w:val="000000" w:themeColor="text1"/>
                </w:rPr>
                <w:t>第12條</w:t>
              </w:r>
            </w:hyperlink>
            <w:r w:rsidRPr="001934DE">
              <w:rPr>
                <w:rFonts w:ascii="微軟正黑體" w:eastAsia="微軟正黑體" w:hAnsi="微軟正黑體" w:cs="Calibri" w:hint="eastAsia"/>
                <w:b/>
                <w:color w:val="000000" w:themeColor="text1"/>
              </w:rPr>
              <w:t>所稱性騷擾，謂下列二款情形之</w:t>
            </w:r>
            <w:proofErr w:type="gramStart"/>
            <w:r w:rsidRPr="001934DE">
              <w:rPr>
                <w:rFonts w:ascii="微軟正黑體" w:eastAsia="微軟正黑體" w:hAnsi="微軟正黑體" w:cs="Calibri" w:hint="eastAsia"/>
                <w:b/>
                <w:color w:val="000000" w:themeColor="text1"/>
              </w:rPr>
              <w:t>一</w:t>
            </w:r>
            <w:proofErr w:type="gramEnd"/>
            <w:r w:rsidRPr="001934DE">
              <w:rPr>
                <w:rFonts w:ascii="微軟正黑體" w:eastAsia="微軟正黑體" w:hAnsi="微軟正黑體" w:cs="Calibri" w:hint="eastAsia"/>
                <w:b/>
                <w:color w:val="000000" w:themeColor="text1"/>
              </w:rPr>
              <w:t>：</w:t>
            </w:r>
          </w:p>
          <w:p w14:paraId="6744AB6A" w14:textId="77777777" w:rsidR="00214065" w:rsidRPr="001934DE" w:rsidRDefault="00214065" w:rsidP="00A20283">
            <w:pPr>
              <w:pStyle w:val="afc"/>
              <w:snapToGrid w:val="0"/>
              <w:spacing w:line="420" w:lineRule="atLeast"/>
              <w:ind w:leftChars="125" w:left="684" w:hangingChars="160" w:hanging="384"/>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(1)受</w:t>
            </w:r>
            <w:proofErr w:type="gramStart"/>
            <w:r w:rsidRPr="001934DE">
              <w:rPr>
                <w:rFonts w:ascii="微軟正黑體" w:eastAsia="微軟正黑體" w:hAnsi="微軟正黑體" w:cs="Calibri" w:hint="eastAsia"/>
                <w:color w:val="000000" w:themeColor="text1"/>
              </w:rPr>
              <w:t>僱</w:t>
            </w:r>
            <w:proofErr w:type="gramEnd"/>
            <w:r w:rsidRPr="001934DE">
              <w:rPr>
                <w:rFonts w:ascii="微軟正黑體" w:eastAsia="微軟正黑體" w:hAnsi="微軟正黑體" w:cs="Calibri" w:hint="eastAsia"/>
                <w:color w:val="000000" w:themeColor="text1"/>
              </w:rPr>
              <w:t>者於執行職務時，任何人以性要求、具有性意味或性別歧視之言詞或行為，對其造成敵意性、脅迫性或冒犯性之工作環境，致侵犯或干擾其人格尊嚴、人身自由或影響其工作表現。</w:t>
            </w:r>
          </w:p>
          <w:p w14:paraId="5070F32C" w14:textId="77777777" w:rsidR="00214065" w:rsidRPr="001934DE" w:rsidRDefault="00214065" w:rsidP="00A20283">
            <w:pPr>
              <w:pStyle w:val="afc"/>
              <w:snapToGrid w:val="0"/>
              <w:spacing w:line="420" w:lineRule="atLeast"/>
              <w:ind w:leftChars="125" w:left="684" w:hangingChars="160" w:hanging="384"/>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(2)雇主對受</w:t>
            </w:r>
            <w:proofErr w:type="gramStart"/>
            <w:r w:rsidRPr="001934DE">
              <w:rPr>
                <w:rFonts w:ascii="微軟正黑體" w:eastAsia="微軟正黑體" w:hAnsi="微軟正黑體" w:cs="Calibri" w:hint="eastAsia"/>
                <w:color w:val="000000" w:themeColor="text1"/>
              </w:rPr>
              <w:t>僱</w:t>
            </w:r>
            <w:proofErr w:type="gramEnd"/>
            <w:r w:rsidRPr="001934DE">
              <w:rPr>
                <w:rFonts w:ascii="微軟正黑體" w:eastAsia="微軟正黑體" w:hAnsi="微軟正黑體" w:cs="Calibri" w:hint="eastAsia"/>
                <w:color w:val="000000" w:themeColor="text1"/>
              </w:rPr>
              <w:t>者或求職者為明示或暗示之性要求、具有性意味或性別歧視之言詞或行為，作為勞務契約成立、存續、變更或分發、配置、報酬、考績、陞遷、降調、獎懲等之交換條件。</w:t>
            </w:r>
          </w:p>
          <w:p w14:paraId="182DCDE2" w14:textId="77777777" w:rsidR="00214065" w:rsidRPr="001934DE" w:rsidRDefault="00214065" w:rsidP="00A20283">
            <w:pPr>
              <w:pStyle w:val="afc"/>
              <w:snapToGrid w:val="0"/>
              <w:spacing w:line="420" w:lineRule="atLeas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前項性騷擾之認定，應就個案審酌事件發生之背景、工作環境、當事人之關係、行為人之言詞、行為及相對人之認知等具體事實為之。</w:t>
            </w:r>
          </w:p>
          <w:p w14:paraId="304003FC" w14:textId="77777777" w:rsidR="00214065" w:rsidRPr="001934DE" w:rsidRDefault="00214065" w:rsidP="00314500">
            <w:pPr>
              <w:pStyle w:val="afc"/>
              <w:widowControl/>
              <w:numPr>
                <w:ilvl w:val="0"/>
                <w:numId w:val="30"/>
              </w:numPr>
              <w:snapToGrid w:val="0"/>
              <w:spacing w:line="420"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b/>
                <w:color w:val="000000" w:themeColor="text1"/>
              </w:rPr>
            </w:pPr>
            <w:r w:rsidRPr="001934DE">
              <w:rPr>
                <w:rFonts w:ascii="微軟正黑體" w:eastAsia="微軟正黑體" w:hAnsi="微軟正黑體" w:cs="Calibri" w:hint="eastAsia"/>
                <w:color w:val="000000" w:themeColor="text1"/>
              </w:rPr>
              <w:lastRenderedPageBreak/>
              <w:t>適用範圍：指雇主性騷擾受</w:t>
            </w:r>
            <w:proofErr w:type="gramStart"/>
            <w:r w:rsidRPr="001934DE">
              <w:rPr>
                <w:rFonts w:ascii="微軟正黑體" w:eastAsia="微軟正黑體" w:hAnsi="微軟正黑體" w:cs="Calibri" w:hint="eastAsia"/>
                <w:color w:val="000000" w:themeColor="text1"/>
              </w:rPr>
              <w:t>僱</w:t>
            </w:r>
            <w:proofErr w:type="gramEnd"/>
            <w:r w:rsidRPr="001934DE">
              <w:rPr>
                <w:rFonts w:ascii="微軟正黑體" w:eastAsia="微軟正黑體" w:hAnsi="微軟正黑體" w:cs="Calibri" w:hint="eastAsia"/>
                <w:color w:val="000000" w:themeColor="text1"/>
              </w:rPr>
              <w:t>者或求職者與受僱者執行職務期間被任何人性騷擾者，可向加害人雇主提出申訴。</w:t>
            </w:r>
            <w:r w:rsidRPr="001934DE">
              <w:rPr>
                <w:rFonts w:ascii="微軟正黑體" w:eastAsia="微軟正黑體" w:hAnsi="微軟正黑體" w:cs="Calibri"/>
                <w:color w:val="000000" w:themeColor="text1"/>
              </w:rPr>
              <w:br/>
            </w:r>
            <w:r w:rsidRPr="001934DE">
              <w:rPr>
                <w:rFonts w:ascii="微軟正黑體" w:eastAsia="微軟正黑體" w:hAnsi="微軟正黑體" w:cs="Calibri" w:hint="eastAsia"/>
                <w:b/>
                <w:color w:val="000000" w:themeColor="text1"/>
              </w:rPr>
              <w:t>實習生於實習期間遭受性騷擾時，適用本法之規定。</w:t>
            </w:r>
          </w:p>
          <w:p w14:paraId="22E5ACD2" w14:textId="77777777" w:rsidR="00214065" w:rsidRPr="001934DE" w:rsidRDefault="00214065" w:rsidP="00314500">
            <w:pPr>
              <w:pStyle w:val="afc"/>
              <w:widowControl/>
              <w:numPr>
                <w:ilvl w:val="0"/>
                <w:numId w:val="29"/>
              </w:numPr>
              <w:snapToGrid w:val="0"/>
              <w:spacing w:line="420" w:lineRule="atLeast"/>
              <w:ind w:leftChars="0" w:left="357" w:hanging="357"/>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b/>
                <w:color w:val="000000" w:themeColor="text1"/>
              </w:rPr>
            </w:pPr>
            <w:r w:rsidRPr="001934DE">
              <w:rPr>
                <w:rFonts w:ascii="微軟正黑體" w:eastAsia="微軟正黑體" w:hAnsi="微軟正黑體" w:cs="Calibri" w:hint="eastAsia"/>
                <w:color w:val="000000" w:themeColor="text1"/>
              </w:rPr>
              <w:t>依據</w:t>
            </w:r>
            <w:r w:rsidRPr="001934DE">
              <w:rPr>
                <w:rFonts w:ascii="微軟正黑體" w:eastAsia="微軟正黑體" w:hAnsi="微軟正黑體" w:cs="Calibri" w:hint="eastAsia"/>
                <w:b/>
                <w:color w:val="000000" w:themeColor="text1"/>
              </w:rPr>
              <w:t>性騷擾防治法</w:t>
            </w:r>
            <w:hyperlink r:id="rId10" w:history="1">
              <w:r w:rsidRPr="001934DE">
                <w:rPr>
                  <w:rFonts w:ascii="微軟正黑體" w:eastAsia="微軟正黑體" w:hAnsi="微軟正黑體" w:cs="Calibri" w:hint="eastAsia"/>
                  <w:b/>
                  <w:color w:val="000000" w:themeColor="text1"/>
                </w:rPr>
                <w:t>第2條</w:t>
              </w:r>
            </w:hyperlink>
            <w:r w:rsidRPr="001934DE">
              <w:rPr>
                <w:rFonts w:ascii="微軟正黑體" w:eastAsia="微軟正黑體" w:hAnsi="微軟正黑體" w:cs="Calibri" w:hint="eastAsia"/>
                <w:b/>
                <w:color w:val="000000" w:themeColor="text1"/>
              </w:rPr>
              <w:t>本法所稱性騷擾，</w:t>
            </w:r>
            <w:proofErr w:type="gramStart"/>
            <w:r w:rsidRPr="001934DE">
              <w:rPr>
                <w:rFonts w:ascii="微軟正黑體" w:eastAsia="微軟正黑體" w:hAnsi="微軟正黑體" w:cs="Calibri" w:hint="eastAsia"/>
                <w:b/>
                <w:color w:val="000000" w:themeColor="text1"/>
              </w:rPr>
              <w:t>係指性侵害</w:t>
            </w:r>
            <w:proofErr w:type="gramEnd"/>
            <w:r w:rsidRPr="001934DE">
              <w:rPr>
                <w:rFonts w:ascii="微軟正黑體" w:eastAsia="微軟正黑體" w:hAnsi="微軟正黑體" w:cs="Calibri" w:hint="eastAsia"/>
                <w:b/>
                <w:color w:val="000000" w:themeColor="text1"/>
              </w:rPr>
              <w:t>犯罪</w:t>
            </w:r>
            <w:proofErr w:type="gramStart"/>
            <w:r w:rsidRPr="001934DE">
              <w:rPr>
                <w:rFonts w:ascii="微軟正黑體" w:eastAsia="微軟正黑體" w:hAnsi="微軟正黑體" w:cs="Calibri" w:hint="eastAsia"/>
                <w:b/>
                <w:color w:val="000000" w:themeColor="text1"/>
              </w:rPr>
              <w:t>以外</w:t>
            </w:r>
            <w:proofErr w:type="gramEnd"/>
            <w:r w:rsidRPr="001934DE">
              <w:rPr>
                <w:rFonts w:ascii="微軟正黑體" w:eastAsia="微軟正黑體" w:hAnsi="微軟正黑體" w:cs="Calibri" w:hint="eastAsia"/>
                <w:b/>
                <w:color w:val="000000" w:themeColor="text1"/>
              </w:rPr>
              <w:t>，對他人實施違反其意願而與性或性別有關之行為，且有下列情形之一者：</w:t>
            </w:r>
          </w:p>
          <w:p w14:paraId="6023B8B2" w14:textId="77777777" w:rsidR="00214065" w:rsidRPr="001934DE" w:rsidRDefault="00214065" w:rsidP="00A20283">
            <w:pPr>
              <w:pStyle w:val="afc"/>
              <w:snapToGrid w:val="0"/>
              <w:spacing w:line="420" w:lineRule="atLeast"/>
              <w:ind w:leftChars="125" w:left="684" w:hangingChars="160" w:hanging="384"/>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(1)以該他人順服或拒絕該行為，作為其獲得、喪失或減損與工作、教育、訓練、服務、計畫、活動有關權益之條件。</w:t>
            </w:r>
          </w:p>
          <w:p w14:paraId="55717EA5" w14:textId="77777777" w:rsidR="00214065" w:rsidRPr="001934DE" w:rsidRDefault="00214065" w:rsidP="00A20283">
            <w:pPr>
              <w:pStyle w:val="afc"/>
              <w:snapToGrid w:val="0"/>
              <w:spacing w:line="420" w:lineRule="atLeast"/>
              <w:ind w:leftChars="125" w:left="684" w:hangingChars="160" w:hanging="384"/>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(2)以展示或播送文字、圖畫、聲音、影像或其他物品之方式，或以歧視、侮辱之言行，或以他法，而有損害他人人格尊嚴，或造成使人心生畏</w:t>
            </w:r>
            <w:proofErr w:type="gramStart"/>
            <w:r w:rsidRPr="001934DE">
              <w:rPr>
                <w:rFonts w:ascii="微軟正黑體" w:eastAsia="微軟正黑體" w:hAnsi="微軟正黑體" w:cs="Calibri" w:hint="eastAsia"/>
                <w:color w:val="000000" w:themeColor="text1"/>
              </w:rPr>
              <w:t>怖</w:t>
            </w:r>
            <w:proofErr w:type="gramEnd"/>
            <w:r w:rsidRPr="001934DE">
              <w:rPr>
                <w:rFonts w:ascii="微軟正黑體" w:eastAsia="微軟正黑體" w:hAnsi="微軟正黑體" w:cs="Calibri" w:hint="eastAsia"/>
                <w:color w:val="000000" w:themeColor="text1"/>
              </w:rPr>
              <w:t>、感受敵意或冒犯之情境，或不當影響其工作、教育、訓練、服務、計畫、活動或正常生活之進行。</w:t>
            </w:r>
          </w:p>
          <w:p w14:paraId="7E14750D" w14:textId="77777777" w:rsidR="00214065" w:rsidRPr="001934DE" w:rsidRDefault="00214065" w:rsidP="00314500">
            <w:pPr>
              <w:pStyle w:val="afc"/>
              <w:widowControl/>
              <w:numPr>
                <w:ilvl w:val="0"/>
                <w:numId w:val="30"/>
              </w:numPr>
              <w:snapToGrid w:val="0"/>
              <w:spacing w:line="420"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適用範圍：凡</w:t>
            </w:r>
            <w:proofErr w:type="gramStart"/>
            <w:r w:rsidRPr="001934DE">
              <w:rPr>
                <w:rFonts w:ascii="微軟正黑體" w:eastAsia="微軟正黑體" w:hAnsi="微軟正黑體" w:cs="Calibri" w:hint="eastAsia"/>
                <w:color w:val="000000" w:themeColor="text1"/>
              </w:rPr>
              <w:t>不</w:t>
            </w:r>
            <w:proofErr w:type="gramEnd"/>
            <w:r w:rsidRPr="001934DE">
              <w:rPr>
                <w:rFonts w:ascii="微軟正黑體" w:eastAsia="微軟正黑體" w:hAnsi="微軟正黑體" w:cs="Calibri" w:hint="eastAsia"/>
                <w:color w:val="000000" w:themeColor="text1"/>
              </w:rPr>
              <w:t>適用性</w:t>
            </w:r>
            <w:proofErr w:type="gramStart"/>
            <w:r w:rsidRPr="001934DE">
              <w:rPr>
                <w:rFonts w:ascii="微軟正黑體" w:eastAsia="微軟正黑體" w:hAnsi="微軟正黑體" w:cs="Calibri" w:hint="eastAsia"/>
                <w:color w:val="000000" w:themeColor="text1"/>
              </w:rPr>
              <w:t>平法或性</w:t>
            </w:r>
            <w:proofErr w:type="gramEnd"/>
            <w:r w:rsidRPr="001934DE">
              <w:rPr>
                <w:rFonts w:ascii="微軟正黑體" w:eastAsia="微軟正黑體" w:hAnsi="微軟正黑體" w:cs="Calibri" w:hint="eastAsia"/>
                <w:color w:val="000000" w:themeColor="text1"/>
              </w:rPr>
              <w:t>工法者，可向加害人雇主提出申訴，若加害人身分不明，則由警察局受理。</w:t>
            </w:r>
          </w:p>
        </w:tc>
      </w:tr>
      <w:tr w:rsidR="00214065" w:rsidRPr="001934DE" w14:paraId="3C581F67" w14:textId="77777777" w:rsidTr="00A20283">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bottom w:val="single" w:sz="4" w:space="0" w:color="D99594" w:themeColor="accent2" w:themeTint="99"/>
            </w:tcBorders>
            <w:vAlign w:val="center"/>
          </w:tcPr>
          <w:p w14:paraId="0A6E4343" w14:textId="77777777" w:rsidR="00214065" w:rsidRPr="001934DE" w:rsidRDefault="00214065" w:rsidP="00A20283">
            <w:pPr>
              <w:widowControl/>
              <w:spacing w:line="432" w:lineRule="atLeast"/>
              <w:ind w:left="480" w:hanging="480"/>
              <w:jc w:val="both"/>
              <w:rPr>
                <w:rFonts w:ascii="微軟正黑體" w:eastAsia="微軟正黑體" w:hAnsi="微軟正黑體" w:cs="Calibri"/>
                <w:b/>
                <w:bCs/>
                <w:i w:val="0"/>
                <w:color w:val="000000" w:themeColor="text1"/>
                <w:kern w:val="0"/>
              </w:rPr>
            </w:pPr>
            <w:r w:rsidRPr="001934DE">
              <w:rPr>
                <w:rFonts w:ascii="微軟正黑體" w:eastAsia="微軟正黑體" w:hAnsi="微軟正黑體" w:cs="Calibri" w:hint="eastAsia"/>
                <w:b/>
                <w:bCs/>
                <w:i w:val="0"/>
                <w:color w:val="000000" w:themeColor="text1"/>
                <w:kern w:val="0"/>
              </w:rPr>
              <w:lastRenderedPageBreak/>
              <w:t>Q4.何謂</w:t>
            </w:r>
            <w:proofErr w:type="gramStart"/>
            <w:r w:rsidRPr="001934DE">
              <w:rPr>
                <w:rFonts w:ascii="微軟正黑體" w:eastAsia="微軟正黑體" w:hAnsi="微軟正黑體" w:cs="Calibri" w:hint="eastAsia"/>
                <w:b/>
                <w:bCs/>
                <w:i w:val="0"/>
                <w:color w:val="000000" w:themeColor="text1"/>
                <w:kern w:val="0"/>
              </w:rPr>
              <w:t>性霸凌？</w:t>
            </w:r>
            <w:proofErr w:type="gramEnd"/>
          </w:p>
        </w:tc>
        <w:tc>
          <w:tcPr>
            <w:tcW w:w="8925" w:type="dxa"/>
            <w:tcBorders>
              <w:top w:val="single" w:sz="4" w:space="0" w:color="D99594" w:themeColor="accent2" w:themeTint="99"/>
            </w:tcBorders>
          </w:tcPr>
          <w:p w14:paraId="43170621" w14:textId="77777777" w:rsidR="00214065" w:rsidRPr="001934DE" w:rsidRDefault="00214065" w:rsidP="00A20283">
            <w:pPr>
              <w:widowControl/>
              <w:spacing w:after="100" w:afterAutospacing="1" w:line="324" w:lineRule="atLeas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Calibri"/>
                <w:b/>
                <w:color w:val="000000" w:themeColor="text1"/>
                <w:kern w:val="0"/>
              </w:rPr>
            </w:pPr>
            <w:r w:rsidRPr="001934DE">
              <w:rPr>
                <w:rFonts w:ascii="微軟正黑體" w:eastAsia="微軟正黑體" w:hAnsi="微軟正黑體" w:cs="Calibri" w:hint="eastAsia"/>
                <w:color w:val="000000" w:themeColor="text1"/>
                <w:kern w:val="0"/>
              </w:rPr>
              <w:t>依據</w:t>
            </w:r>
            <w:r w:rsidRPr="001934DE">
              <w:rPr>
                <w:rFonts w:ascii="微軟正黑體" w:eastAsia="微軟正黑體" w:hAnsi="微軟正黑體" w:cs="Calibri" w:hint="eastAsia"/>
                <w:b/>
                <w:color w:val="000000" w:themeColor="text1"/>
                <w:kern w:val="0"/>
              </w:rPr>
              <w:t>性別平等教育法第2條第1項第5款「</w:t>
            </w:r>
            <w:proofErr w:type="gramStart"/>
            <w:r w:rsidRPr="001934DE">
              <w:rPr>
                <w:rFonts w:ascii="微軟正黑體" w:eastAsia="微軟正黑體" w:hAnsi="微軟正黑體" w:cs="Calibri" w:hint="eastAsia"/>
                <w:b/>
                <w:color w:val="000000" w:themeColor="text1"/>
                <w:kern w:val="0"/>
              </w:rPr>
              <w:t>性霸凌：</w:t>
            </w:r>
            <w:proofErr w:type="gramEnd"/>
            <w:r w:rsidRPr="001934DE">
              <w:rPr>
                <w:rFonts w:ascii="微軟正黑體" w:eastAsia="微軟正黑體" w:hAnsi="微軟正黑體" w:cs="Calibri" w:hint="eastAsia"/>
                <w:b/>
                <w:color w:val="000000" w:themeColor="text1"/>
                <w:kern w:val="0"/>
              </w:rPr>
              <w:t>指透過語言、肢體或其他暴力，對於他人之性別特徵、性別特質、性傾向或性別認同進行貶抑、攻擊或威脅之行為且非屬性騷擾者。」</w:t>
            </w:r>
          </w:p>
          <w:p w14:paraId="655300F2" w14:textId="77777777" w:rsidR="00214065" w:rsidRPr="001934DE" w:rsidRDefault="00214065" w:rsidP="00A20283">
            <w:pPr>
              <w:widowControl/>
              <w:spacing w:after="100" w:afterAutospacing="1" w:line="324" w:lineRule="atLeas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rPr>
            </w:pPr>
          </w:p>
        </w:tc>
      </w:tr>
      <w:tr w:rsidR="00214065" w:rsidRPr="001934DE" w14:paraId="180AEBE7" w14:textId="77777777" w:rsidTr="00A20283">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tcBorders>
            <w:vAlign w:val="center"/>
          </w:tcPr>
          <w:p w14:paraId="1BB983F1" w14:textId="77777777" w:rsidR="00214065" w:rsidRPr="001934DE" w:rsidRDefault="00214065" w:rsidP="00A20283">
            <w:pPr>
              <w:widowControl/>
              <w:spacing w:line="432" w:lineRule="atLeast"/>
              <w:ind w:left="480" w:hanging="480"/>
              <w:jc w:val="both"/>
              <w:rPr>
                <w:rFonts w:ascii="微軟正黑體" w:eastAsia="微軟正黑體" w:hAnsi="微軟正黑體" w:cs="Calibri"/>
                <w:b/>
                <w:bCs/>
                <w:i w:val="0"/>
                <w:color w:val="000000" w:themeColor="text1"/>
                <w:kern w:val="0"/>
              </w:rPr>
            </w:pPr>
            <w:r w:rsidRPr="001934DE">
              <w:rPr>
                <w:rFonts w:ascii="微軟正黑體" w:eastAsia="微軟正黑體" w:hAnsi="微軟正黑體" w:cs="Calibri" w:hint="eastAsia"/>
                <w:b/>
                <w:bCs/>
                <w:i w:val="0"/>
                <w:color w:val="000000" w:themeColor="text1"/>
                <w:kern w:val="0"/>
              </w:rPr>
              <w:t>Q5.校外實習期間疑似遭遇性騷擾應如何處理？</w:t>
            </w:r>
          </w:p>
        </w:tc>
        <w:tc>
          <w:tcPr>
            <w:tcW w:w="8925" w:type="dxa"/>
          </w:tcPr>
          <w:p w14:paraId="37078001" w14:textId="77777777" w:rsidR="00214065" w:rsidRPr="001934DE" w:rsidRDefault="00214065" w:rsidP="00A20283">
            <w:pPr>
              <w:widowControl/>
              <w:spacing w:line="432" w:lineRule="atLeast"/>
              <w:ind w:left="26"/>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rPr>
            </w:pPr>
            <w:r w:rsidRPr="001934DE">
              <w:rPr>
                <w:rFonts w:ascii="微軟正黑體" w:eastAsia="微軟正黑體" w:hAnsi="微軟正黑體" w:cs="Arial" w:hint="eastAsia"/>
                <w:color w:val="000000" w:themeColor="text1"/>
              </w:rPr>
              <w:t>性騷擾</w:t>
            </w:r>
            <w:proofErr w:type="gramStart"/>
            <w:r w:rsidRPr="001934DE">
              <w:rPr>
                <w:rFonts w:ascii="微軟正黑體" w:eastAsia="微軟正黑體" w:hAnsi="微軟正黑體" w:cs="Arial" w:hint="eastAsia"/>
                <w:color w:val="000000" w:themeColor="text1"/>
              </w:rPr>
              <w:t>係指讓人</w:t>
            </w:r>
            <w:proofErr w:type="gramEnd"/>
            <w:r w:rsidRPr="001934DE">
              <w:rPr>
                <w:rStyle w:val="af7"/>
                <w:rFonts w:ascii="微軟正黑體" w:eastAsia="微軟正黑體" w:hAnsi="微軟正黑體" w:cs="Arial" w:hint="eastAsia"/>
                <w:color w:val="000000" w:themeColor="text1"/>
              </w:rPr>
              <w:t>產生不舒服性聯想的故意行為</w:t>
            </w:r>
            <w:r w:rsidRPr="001934DE">
              <w:rPr>
                <w:rFonts w:ascii="微軟正黑體" w:eastAsia="微軟正黑體" w:hAnsi="微軟正黑體" w:cs="Arial" w:hint="eastAsia"/>
                <w:color w:val="000000" w:themeColor="text1"/>
              </w:rPr>
              <w:t>，且</w:t>
            </w:r>
            <w:r w:rsidRPr="001934DE">
              <w:rPr>
                <w:rStyle w:val="af7"/>
                <w:rFonts w:ascii="微軟正黑體" w:eastAsia="微軟正黑體" w:hAnsi="微軟正黑體" w:cs="Arial" w:hint="eastAsia"/>
                <w:color w:val="000000" w:themeColor="text1"/>
              </w:rPr>
              <w:t>違背個人意願</w:t>
            </w:r>
            <w:r w:rsidRPr="001934DE">
              <w:rPr>
                <w:rFonts w:ascii="微軟正黑體" w:eastAsia="微軟正黑體" w:hAnsi="微軟正黑體" w:cs="Arial" w:hint="eastAsia"/>
                <w:color w:val="000000" w:themeColor="text1"/>
              </w:rPr>
              <w:t>，可能透過強迫、威脅或不預期等言詞、非言詞和身體接觸的方式發生在任何人身上。遇到性騷擾的情況大不相同，不論遇到何種情況，</w:t>
            </w:r>
            <w:r w:rsidRPr="001934DE">
              <w:rPr>
                <w:rStyle w:val="af7"/>
                <w:rFonts w:ascii="微軟正黑體" w:eastAsia="微軟正黑體" w:hAnsi="微軟正黑體" w:cs="Arial" w:hint="eastAsia"/>
                <w:color w:val="000000" w:themeColor="text1"/>
              </w:rPr>
              <w:t>切記不要懷疑和壓抑自己的感覺，並應立即採取制止行動</w:t>
            </w:r>
            <w:r w:rsidRPr="001934DE">
              <w:rPr>
                <w:rFonts w:ascii="微軟正黑體" w:eastAsia="微軟正黑體" w:hAnsi="微軟正黑體" w:cs="Arial" w:hint="eastAsia"/>
                <w:color w:val="000000" w:themeColor="text1"/>
              </w:rPr>
              <w:t>。</w:t>
            </w:r>
          </w:p>
          <w:p w14:paraId="35C67CD5" w14:textId="77777777" w:rsidR="00214065" w:rsidRPr="001934DE" w:rsidRDefault="00214065" w:rsidP="00A20283">
            <w:pPr>
              <w:widowControl/>
              <w:spacing w:line="432" w:lineRule="atLeast"/>
              <w:ind w:left="28"/>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rPr>
            </w:pPr>
            <w:r w:rsidRPr="001934DE">
              <w:rPr>
                <w:rFonts w:ascii="微軟正黑體" w:eastAsia="微軟正黑體" w:hAnsi="微軟正黑體" w:cs="Arial" w:hint="eastAsia"/>
                <w:color w:val="000000" w:themeColor="text1"/>
              </w:rPr>
              <w:t>以下提供幾點處理性騷擾的方式予實習學生參考</w:t>
            </w:r>
          </w:p>
          <w:p w14:paraId="1AAFC262" w14:textId="77777777" w:rsidR="00214065" w:rsidRPr="001934DE" w:rsidRDefault="00214065" w:rsidP="00314500">
            <w:pPr>
              <w:pStyle w:val="afc"/>
              <w:widowControl/>
              <w:numPr>
                <w:ilvl w:val="0"/>
                <w:numId w:val="26"/>
              </w:numPr>
              <w:spacing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明白對騷擾者表示抗議，大聲說「不」!要求其立即停止騷擾行為並道歉。</w:t>
            </w:r>
          </w:p>
          <w:p w14:paraId="63C0FC9F" w14:textId="77777777" w:rsidR="00214065" w:rsidRPr="001934DE" w:rsidRDefault="00214065" w:rsidP="00314500">
            <w:pPr>
              <w:pStyle w:val="afc"/>
              <w:widowControl/>
              <w:numPr>
                <w:ilvl w:val="0"/>
                <w:numId w:val="26"/>
              </w:numPr>
              <w:spacing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可聯合其他受到相同騷擾的被害人一起勇敢採取行動。</w:t>
            </w:r>
          </w:p>
          <w:p w14:paraId="7DA8437D" w14:textId="77777777" w:rsidR="00214065" w:rsidRPr="001934DE" w:rsidRDefault="00214065" w:rsidP="00314500">
            <w:pPr>
              <w:pStyle w:val="afc"/>
              <w:widowControl/>
              <w:numPr>
                <w:ilvl w:val="0"/>
                <w:numId w:val="26"/>
              </w:numPr>
              <w:spacing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相信自己的直覺，不要忽視或懷疑自己，表達自己的</w:t>
            </w:r>
            <w:proofErr w:type="gramStart"/>
            <w:r w:rsidRPr="001934DE">
              <w:rPr>
                <w:rFonts w:ascii="微軟正黑體" w:eastAsia="微軟正黑體" w:hAnsi="微軟正黑體" w:cs="Calibri" w:hint="eastAsia"/>
                <w:color w:val="000000" w:themeColor="text1"/>
              </w:rPr>
              <w:t>憤怒，向在場</w:t>
            </w:r>
            <w:proofErr w:type="gramEnd"/>
            <w:r w:rsidRPr="001934DE">
              <w:rPr>
                <w:rFonts w:ascii="微軟正黑體" w:eastAsia="微軟正黑體" w:hAnsi="微軟正黑體" w:cs="Calibri" w:hint="eastAsia"/>
                <w:color w:val="000000" w:themeColor="text1"/>
              </w:rPr>
              <w:t>的人說出自己遭遇，阻止騷擾者繼續其騷擾行為，如未來欲提出申訴時，才有人證可以證明騷擾行為確實發生。</w:t>
            </w:r>
          </w:p>
          <w:p w14:paraId="3B32098C" w14:textId="77777777" w:rsidR="00214065" w:rsidRPr="001934DE" w:rsidRDefault="00214065" w:rsidP="00314500">
            <w:pPr>
              <w:pStyle w:val="afc"/>
              <w:widowControl/>
              <w:numPr>
                <w:ilvl w:val="0"/>
                <w:numId w:val="26"/>
              </w:numPr>
              <w:spacing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拒絕的態度要嚴肅明確，前後一致。</w:t>
            </w:r>
          </w:p>
          <w:p w14:paraId="09A51282" w14:textId="77777777" w:rsidR="00214065" w:rsidRPr="001934DE" w:rsidRDefault="00214065" w:rsidP="00314500">
            <w:pPr>
              <w:pStyle w:val="afc"/>
              <w:widowControl/>
              <w:numPr>
                <w:ilvl w:val="0"/>
                <w:numId w:val="26"/>
              </w:numPr>
              <w:spacing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避免與性騷擾加害者的再次接觸，在公事及私事間劃清界線。</w:t>
            </w:r>
          </w:p>
          <w:p w14:paraId="1CC3C61E" w14:textId="77777777" w:rsidR="00214065" w:rsidRPr="001934DE" w:rsidRDefault="00214065" w:rsidP="00314500">
            <w:pPr>
              <w:pStyle w:val="afc"/>
              <w:widowControl/>
              <w:numPr>
                <w:ilvl w:val="0"/>
                <w:numId w:val="26"/>
              </w:numPr>
              <w:spacing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將自己的遭遇告訴他人，不僅可以避免自己被孤立、獲得情緒上支持，還可和有相同經驗或願意幫忙的朋友一起想辦法，阻止性騷擾的繼續發生。</w:t>
            </w:r>
          </w:p>
          <w:p w14:paraId="1D942BEA" w14:textId="77777777" w:rsidR="00214065" w:rsidRPr="001934DE" w:rsidRDefault="00214065" w:rsidP="00314500">
            <w:pPr>
              <w:pStyle w:val="afc"/>
              <w:widowControl/>
              <w:numPr>
                <w:ilvl w:val="0"/>
                <w:numId w:val="26"/>
              </w:numPr>
              <w:spacing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proofErr w:type="gramStart"/>
            <w:r w:rsidRPr="001934DE">
              <w:rPr>
                <w:rFonts w:ascii="微軟正黑體" w:eastAsia="微軟正黑體" w:hAnsi="微軟正黑體" w:cs="Calibri" w:hint="eastAsia"/>
                <w:color w:val="000000" w:themeColor="text1"/>
              </w:rPr>
              <w:t>勿</w:t>
            </w:r>
            <w:proofErr w:type="gramEnd"/>
            <w:r w:rsidRPr="001934DE">
              <w:rPr>
                <w:rFonts w:ascii="微軟正黑體" w:eastAsia="微軟正黑體" w:hAnsi="微軟正黑體" w:cs="Calibri" w:hint="eastAsia"/>
                <w:color w:val="000000" w:themeColor="text1"/>
              </w:rPr>
              <w:t>期待或要求特別的待遇。</w:t>
            </w:r>
          </w:p>
          <w:p w14:paraId="586580A1" w14:textId="77777777" w:rsidR="00214065" w:rsidRPr="001934DE" w:rsidRDefault="00214065" w:rsidP="00314500">
            <w:pPr>
              <w:pStyle w:val="afc"/>
              <w:widowControl/>
              <w:numPr>
                <w:ilvl w:val="0"/>
                <w:numId w:val="26"/>
              </w:numPr>
              <w:spacing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不要與可能的騷擾者共飲,減少見面的可能性。</w:t>
            </w:r>
          </w:p>
          <w:p w14:paraId="49048B69" w14:textId="77777777" w:rsidR="00214065" w:rsidRPr="001934DE" w:rsidRDefault="00214065" w:rsidP="00314500">
            <w:pPr>
              <w:pStyle w:val="afc"/>
              <w:widowControl/>
              <w:numPr>
                <w:ilvl w:val="0"/>
                <w:numId w:val="26"/>
              </w:numPr>
              <w:spacing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lastRenderedPageBreak/>
              <w:t>沉著冷靜，並出其不意的掙脫。使用防身技巧，保護自己，掙脫後並可用各種方式引起旁人注意,利用群眾嚇退、制止騷擾者。</w:t>
            </w:r>
          </w:p>
          <w:p w14:paraId="4E651CB3" w14:textId="77777777" w:rsidR="00214065" w:rsidRPr="001934DE" w:rsidRDefault="00214065" w:rsidP="00314500">
            <w:pPr>
              <w:pStyle w:val="afc"/>
              <w:widowControl/>
              <w:numPr>
                <w:ilvl w:val="0"/>
                <w:numId w:val="26"/>
              </w:numPr>
              <w:spacing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學生於實習期間發生性侵害或性騷擾事件時，</w:t>
            </w:r>
            <w:r w:rsidRPr="001934DE">
              <w:rPr>
                <w:rFonts w:ascii="微軟正黑體" w:eastAsia="微軟正黑體" w:hAnsi="微軟正黑體" w:cs="Calibri" w:hint="eastAsia"/>
                <w:b/>
                <w:color w:val="000000" w:themeColor="text1"/>
              </w:rPr>
              <w:t>應向實習輔導老師或系主任報告</w:t>
            </w:r>
            <w:r w:rsidRPr="001934DE">
              <w:rPr>
                <w:rFonts w:ascii="微軟正黑體" w:eastAsia="微軟正黑體" w:hAnsi="微軟正黑體" w:cs="Calibri" w:hint="eastAsia"/>
                <w:color w:val="000000" w:themeColor="text1"/>
              </w:rPr>
              <w:t>，除協助向實習單位舉報，</w:t>
            </w:r>
            <w:r w:rsidRPr="001934DE">
              <w:rPr>
                <w:rFonts w:ascii="微軟正黑體" w:eastAsia="微軟正黑體" w:hAnsi="微軟正黑體" w:cs="Arial" w:hint="eastAsia"/>
                <w:color w:val="000000" w:themeColor="text1"/>
              </w:rPr>
              <w:t>依性侵害或性騷擾防治辦法，由相關權責單位處理。亦應</w:t>
            </w:r>
            <w:proofErr w:type="gramStart"/>
            <w:r w:rsidRPr="001934DE">
              <w:rPr>
                <w:rFonts w:ascii="微軟正黑體" w:eastAsia="微軟正黑體" w:hAnsi="微軟正黑體" w:cs="Arial" w:hint="eastAsia"/>
                <w:color w:val="000000" w:themeColor="text1"/>
              </w:rPr>
              <w:t>逕</w:t>
            </w:r>
            <w:proofErr w:type="gramEnd"/>
            <w:r w:rsidRPr="001934DE">
              <w:rPr>
                <w:rFonts w:ascii="微軟正黑體" w:eastAsia="微軟正黑體" w:hAnsi="微軟正黑體" w:cs="Arial" w:hint="eastAsia"/>
                <w:color w:val="000000" w:themeColor="text1"/>
              </w:rPr>
              <w:t>向本校相關權責單位，進行後續之協助處理，若需心理諮商，協助轉介至相關輔導單位。</w:t>
            </w:r>
          </w:p>
        </w:tc>
      </w:tr>
      <w:tr w:rsidR="00214065" w:rsidRPr="001934DE" w14:paraId="28EEE375" w14:textId="77777777" w:rsidTr="00A20283">
        <w:trPr>
          <w:trHeight w:val="3581"/>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bottom w:val="single" w:sz="4" w:space="0" w:color="D99594" w:themeColor="accent2" w:themeTint="99"/>
            </w:tcBorders>
            <w:vAlign w:val="center"/>
          </w:tcPr>
          <w:p w14:paraId="7608AD78" w14:textId="77777777" w:rsidR="00214065" w:rsidRPr="001934DE" w:rsidRDefault="00214065" w:rsidP="00A20283">
            <w:pPr>
              <w:widowControl/>
              <w:spacing w:line="432" w:lineRule="atLeast"/>
              <w:ind w:left="480" w:hanging="480"/>
              <w:jc w:val="both"/>
              <w:rPr>
                <w:rFonts w:ascii="微軟正黑體" w:eastAsia="微軟正黑體" w:hAnsi="微軟正黑體" w:cs="Calibri"/>
                <w:b/>
                <w:bCs/>
                <w:i w:val="0"/>
                <w:color w:val="000000" w:themeColor="text1"/>
                <w:kern w:val="0"/>
              </w:rPr>
            </w:pPr>
            <w:r w:rsidRPr="001934DE">
              <w:rPr>
                <w:rFonts w:ascii="微軟正黑體" w:eastAsia="微軟正黑體" w:hAnsi="微軟正黑體" w:cs="Calibri" w:hint="eastAsia"/>
                <w:b/>
                <w:bCs/>
                <w:i w:val="0"/>
                <w:color w:val="000000" w:themeColor="text1"/>
                <w:kern w:val="0"/>
              </w:rPr>
              <w:lastRenderedPageBreak/>
              <w:t>Q6.如何減低性侵害發生的可能？</w:t>
            </w:r>
          </w:p>
        </w:tc>
        <w:tc>
          <w:tcPr>
            <w:tcW w:w="8925" w:type="dxa"/>
            <w:tcBorders>
              <w:top w:val="single" w:sz="4" w:space="0" w:color="D99594" w:themeColor="accent2" w:themeTint="99"/>
            </w:tcBorders>
          </w:tcPr>
          <w:p w14:paraId="45F3C968" w14:textId="77777777" w:rsidR="00214065" w:rsidRPr="001934DE" w:rsidRDefault="00214065" w:rsidP="00314500">
            <w:pPr>
              <w:pStyle w:val="afc"/>
              <w:widowControl/>
              <w:numPr>
                <w:ilvl w:val="0"/>
                <w:numId w:val="28"/>
              </w:numPr>
              <w:snapToGrid w:val="0"/>
              <w:spacing w:before="100" w:beforeAutospacing="1" w:after="100" w:afterAutospacing="1" w:line="420" w:lineRule="atLeast"/>
              <w:ind w:leftChars="0"/>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避免出孤立偏僻的地點，例如：電梯、洗衣房、車庫等。特別當你是一個人或與別人在一起而感到不舒服時，應特別避免。</w:t>
            </w:r>
          </w:p>
          <w:p w14:paraId="34827B84" w14:textId="77777777" w:rsidR="00214065" w:rsidRPr="001934DE" w:rsidRDefault="00214065" w:rsidP="00314500">
            <w:pPr>
              <w:pStyle w:val="afc"/>
              <w:widowControl/>
              <w:numPr>
                <w:ilvl w:val="0"/>
                <w:numId w:val="28"/>
              </w:numPr>
              <w:snapToGrid w:val="0"/>
              <w:spacing w:before="100" w:beforeAutospacing="1" w:after="100" w:afterAutospacing="1" w:line="420" w:lineRule="atLeast"/>
              <w:ind w:leftChars="0"/>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在與他人外出或談話時，應注意對方是否流露出對性別的敵意或使你不舒服。</w:t>
            </w:r>
            <w:proofErr w:type="gramStart"/>
            <w:r w:rsidRPr="001934DE">
              <w:rPr>
                <w:rFonts w:ascii="微軟正黑體" w:eastAsia="微軟正黑體" w:hAnsi="微軟正黑體" w:cs="Calibri" w:hint="eastAsia"/>
                <w:color w:val="000000" w:themeColor="text1"/>
              </w:rPr>
              <w:t>清楚的</w:t>
            </w:r>
            <w:proofErr w:type="gramEnd"/>
            <w:r w:rsidRPr="001934DE">
              <w:rPr>
                <w:rFonts w:ascii="微軟正黑體" w:eastAsia="微軟正黑體" w:hAnsi="微軟正黑體" w:cs="Calibri" w:hint="eastAsia"/>
                <w:color w:val="000000" w:themeColor="text1"/>
              </w:rPr>
              <w:t>表達你的意思。不用擔心你的反應會對他無禮，因為你的安全更重要。</w:t>
            </w:r>
          </w:p>
          <w:p w14:paraId="0CC93D8A" w14:textId="77777777" w:rsidR="00214065" w:rsidRPr="001934DE" w:rsidRDefault="00214065" w:rsidP="00314500">
            <w:pPr>
              <w:pStyle w:val="afc"/>
              <w:widowControl/>
              <w:numPr>
                <w:ilvl w:val="0"/>
                <w:numId w:val="28"/>
              </w:numPr>
              <w:snapToGrid w:val="0"/>
              <w:spacing w:before="100" w:beforeAutospacing="1" w:after="100" w:afterAutospacing="1" w:line="420" w:lineRule="atLeast"/>
              <w:ind w:leftChars="0"/>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在你涉入性行為之前，應讓對方明白你的界線。</w:t>
            </w:r>
          </w:p>
          <w:p w14:paraId="1F4A8EA8" w14:textId="77777777" w:rsidR="00214065" w:rsidRPr="001934DE" w:rsidRDefault="00214065" w:rsidP="00314500">
            <w:pPr>
              <w:pStyle w:val="afc"/>
              <w:widowControl/>
              <w:numPr>
                <w:ilvl w:val="0"/>
                <w:numId w:val="28"/>
              </w:numPr>
              <w:snapToGrid w:val="0"/>
              <w:spacing w:before="100" w:beforeAutospacing="1" w:after="100" w:afterAutospacing="1" w:line="420" w:lineRule="atLeast"/>
              <w:ind w:leftChars="0"/>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避免隔絕的場所。如：公園、或廢棄的海灘。會面的地點最好在容易得到支援的公共場所。</w:t>
            </w:r>
          </w:p>
          <w:p w14:paraId="0A4F8D5D" w14:textId="77777777" w:rsidR="00214065" w:rsidRPr="001934DE" w:rsidRDefault="00214065" w:rsidP="00314500">
            <w:pPr>
              <w:pStyle w:val="afc"/>
              <w:widowControl/>
              <w:numPr>
                <w:ilvl w:val="0"/>
                <w:numId w:val="28"/>
              </w:numPr>
              <w:snapToGrid w:val="0"/>
              <w:spacing w:line="420" w:lineRule="atLeast"/>
              <w:ind w:leftChars="0" w:left="482" w:hanging="482"/>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安排你自己的交通工具。尤其當你與對方不熟時，應選擇自己開車，使用大眾交通工具，或與一個團體、另一對朋友一起。</w:t>
            </w:r>
          </w:p>
        </w:tc>
      </w:tr>
      <w:tr w:rsidR="00214065" w:rsidRPr="001934DE" w14:paraId="796893F0" w14:textId="77777777" w:rsidTr="00A20283">
        <w:trPr>
          <w:cnfStyle w:val="000000100000" w:firstRow="0" w:lastRow="0" w:firstColumn="0" w:lastColumn="0" w:oddVBand="0" w:evenVBand="0" w:oddHBand="1" w:evenHBand="0" w:firstRowFirstColumn="0" w:firstRowLastColumn="0" w:lastRowFirstColumn="0" w:lastRowLastColumn="0"/>
          <w:trHeight w:val="3534"/>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bottom w:val="single" w:sz="4" w:space="0" w:color="D99594" w:themeColor="accent2" w:themeTint="99"/>
            </w:tcBorders>
            <w:vAlign w:val="center"/>
          </w:tcPr>
          <w:p w14:paraId="6F98BB98" w14:textId="77777777" w:rsidR="00214065" w:rsidRPr="001934DE" w:rsidRDefault="00214065" w:rsidP="00A20283">
            <w:pPr>
              <w:widowControl/>
              <w:spacing w:line="432" w:lineRule="atLeast"/>
              <w:ind w:left="480" w:hanging="480"/>
              <w:jc w:val="both"/>
              <w:rPr>
                <w:rFonts w:ascii="微軟正黑體" w:eastAsia="微軟正黑體" w:hAnsi="微軟正黑體" w:cs="Calibri"/>
                <w:b/>
                <w:bCs/>
                <w:i w:val="0"/>
                <w:color w:val="000000" w:themeColor="text1"/>
                <w:kern w:val="0"/>
              </w:rPr>
            </w:pPr>
            <w:r w:rsidRPr="001934DE">
              <w:rPr>
                <w:rFonts w:ascii="微軟正黑體" w:eastAsia="微軟正黑體" w:hAnsi="微軟正黑體" w:cs="Calibri" w:hint="eastAsia"/>
                <w:b/>
                <w:bCs/>
                <w:i w:val="0"/>
                <w:color w:val="000000" w:themeColor="text1"/>
                <w:kern w:val="0"/>
              </w:rPr>
              <w:t>Q7.申請處理</w:t>
            </w:r>
          </w:p>
        </w:tc>
        <w:tc>
          <w:tcPr>
            <w:tcW w:w="8925" w:type="dxa"/>
          </w:tcPr>
          <w:p w14:paraId="5161A9FB" w14:textId="77777777" w:rsidR="00214065" w:rsidRPr="001934DE" w:rsidRDefault="00214065" w:rsidP="00314500">
            <w:pPr>
              <w:pStyle w:val="afc"/>
              <w:widowControl/>
              <w:numPr>
                <w:ilvl w:val="0"/>
                <w:numId w:val="27"/>
              </w:numPr>
              <w:spacing w:before="100" w:beforeAutospacing="1" w:after="100" w:afterAutospacing="1"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rPr>
            </w:pPr>
            <w:r w:rsidRPr="001934DE">
              <w:rPr>
                <w:rFonts w:ascii="微軟正黑體" w:eastAsia="微軟正黑體" w:hAnsi="微軟正黑體" w:cs="Arial" w:hint="eastAsia"/>
                <w:color w:val="000000" w:themeColor="text1"/>
              </w:rPr>
              <w:t>若實習生遇性騷擾事件時，</w:t>
            </w:r>
            <w:r w:rsidRPr="001934DE">
              <w:rPr>
                <w:rFonts w:ascii="微軟正黑體" w:eastAsia="微軟正黑體" w:hAnsi="微軟正黑體" w:cs="Arial" w:hint="eastAsia"/>
                <w:b/>
                <w:color w:val="000000" w:themeColor="text1"/>
              </w:rPr>
              <w:t>可撥</w:t>
            </w:r>
            <w:proofErr w:type="gramStart"/>
            <w:r w:rsidRPr="001934DE">
              <w:rPr>
                <w:rFonts w:ascii="微軟正黑體" w:eastAsia="微軟正黑體" w:hAnsi="微軟正黑體" w:cs="Arial" w:hint="eastAsia"/>
                <w:b/>
                <w:color w:val="000000" w:themeColor="text1"/>
              </w:rPr>
              <w:t>打校安</w:t>
            </w:r>
            <w:proofErr w:type="gramEnd"/>
            <w:r w:rsidRPr="001934DE">
              <w:rPr>
                <w:rFonts w:ascii="微軟正黑體" w:eastAsia="微軟正黑體" w:hAnsi="微軟正黑體" w:cs="Arial" w:hint="eastAsia"/>
                <w:b/>
                <w:color w:val="000000" w:themeColor="text1"/>
              </w:rPr>
              <w:t>專線07-3220809(24小時)或向導師、學務處尋求協助</w:t>
            </w:r>
            <w:r w:rsidRPr="001934DE">
              <w:rPr>
                <w:rFonts w:ascii="微軟正黑體" w:eastAsia="微軟正黑體" w:hAnsi="微軟正黑體" w:cs="Arial" w:hint="eastAsia"/>
                <w:color w:val="000000" w:themeColor="text1"/>
              </w:rPr>
              <w:t>。</w:t>
            </w:r>
          </w:p>
          <w:p w14:paraId="2AC2F473" w14:textId="77777777" w:rsidR="00214065" w:rsidRPr="001934DE" w:rsidRDefault="00214065" w:rsidP="00314500">
            <w:pPr>
              <w:pStyle w:val="afc"/>
              <w:widowControl/>
              <w:numPr>
                <w:ilvl w:val="0"/>
                <w:numId w:val="27"/>
              </w:numPr>
              <w:spacing w:before="100" w:beforeAutospacing="1" w:after="100" w:afterAutospacing="1"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rPr>
            </w:pPr>
            <w:r w:rsidRPr="001934DE">
              <w:rPr>
                <w:rFonts w:ascii="微軟正黑體" w:eastAsia="微軟正黑體" w:hAnsi="微軟正黑體" w:cs="Arial"/>
                <w:color w:val="000000" w:themeColor="text1"/>
              </w:rPr>
              <w:t>通報疑似性平案件</w:t>
            </w:r>
            <w:r w:rsidRPr="001934DE">
              <w:rPr>
                <w:rFonts w:ascii="微軟正黑體" w:eastAsia="微軟正黑體" w:hAnsi="微軟正黑體" w:cs="Arial" w:hint="eastAsia"/>
                <w:color w:val="000000" w:themeColor="text1"/>
              </w:rPr>
              <w:t>需</w:t>
            </w:r>
            <w:r w:rsidRPr="001934DE">
              <w:rPr>
                <w:rFonts w:ascii="微軟正黑體" w:eastAsia="微軟正黑體" w:hAnsi="微軟正黑體" w:cs="Arial"/>
                <w:b/>
                <w:color w:val="000000" w:themeColor="text1"/>
              </w:rPr>
              <w:t>填寫</w:t>
            </w:r>
            <w:hyperlink r:id="rId11" w:tgtFrame="_blank" w:history="1">
              <w:proofErr w:type="gramStart"/>
              <w:r w:rsidRPr="001934DE">
                <w:rPr>
                  <w:rFonts w:ascii="微軟正黑體" w:eastAsia="微軟正黑體" w:hAnsi="微軟正黑體" w:cs="Arial"/>
                  <w:b/>
                  <w:color w:val="000000" w:themeColor="text1"/>
                </w:rPr>
                <w:t>校安事件</w:t>
              </w:r>
              <w:proofErr w:type="gramEnd"/>
              <w:r w:rsidRPr="001934DE">
                <w:rPr>
                  <w:rFonts w:ascii="微軟正黑體" w:eastAsia="微軟正黑體" w:hAnsi="微軟正黑體" w:cs="Arial"/>
                  <w:b/>
                  <w:color w:val="000000" w:themeColor="text1"/>
                </w:rPr>
                <w:t>告知單</w:t>
              </w:r>
            </w:hyperlink>
            <w:r w:rsidRPr="001934DE">
              <w:rPr>
                <w:rFonts w:ascii="微軟正黑體" w:eastAsia="微軟正黑體" w:hAnsi="微軟正黑體" w:cs="Arial" w:hint="eastAsia"/>
                <w:b/>
                <w:color w:val="000000" w:themeColor="text1"/>
              </w:rPr>
              <w:t>，</w:t>
            </w:r>
            <w:r w:rsidRPr="001934DE">
              <w:rPr>
                <w:rFonts w:ascii="微軟正黑體" w:eastAsia="微軟正黑體" w:hAnsi="微軟正黑體" w:cs="Arial"/>
                <w:b/>
                <w:color w:val="000000" w:themeColor="text1"/>
              </w:rPr>
              <w:t>校園性侵害性騷擾或</w:t>
            </w:r>
            <w:proofErr w:type="gramStart"/>
            <w:r w:rsidRPr="001934DE">
              <w:rPr>
                <w:rFonts w:ascii="微軟正黑體" w:eastAsia="微軟正黑體" w:hAnsi="微軟正黑體" w:cs="Arial"/>
                <w:b/>
                <w:color w:val="000000" w:themeColor="text1"/>
              </w:rPr>
              <w:t>性霸</w:t>
            </w:r>
            <w:proofErr w:type="gramEnd"/>
            <w:r w:rsidRPr="001934DE">
              <w:rPr>
                <w:rFonts w:ascii="微軟正黑體" w:eastAsia="微軟正黑體" w:hAnsi="微軟正黑體" w:cs="Arial"/>
                <w:b/>
                <w:color w:val="000000" w:themeColor="text1"/>
              </w:rPr>
              <w:t>凌事件通報處理流程圖</w:t>
            </w:r>
            <w:r w:rsidRPr="001934DE">
              <w:rPr>
                <w:rFonts w:ascii="微軟正黑體" w:eastAsia="微軟正黑體" w:hAnsi="微軟正黑體" w:cs="Arial" w:hint="eastAsia"/>
                <w:b/>
                <w:color w:val="000000" w:themeColor="text1"/>
              </w:rPr>
              <w:t>，請參閱本校性別平等教育委員會網站(</w:t>
            </w:r>
            <w:hyperlink r:id="rId12" w:history="1">
              <w:proofErr w:type="gramStart"/>
              <w:r w:rsidRPr="001934DE">
                <w:rPr>
                  <w:rStyle w:val="a5"/>
                  <w:rFonts w:ascii="微軟正黑體" w:eastAsia="微軟正黑體" w:hAnsi="微軟正黑體" w:cs="Arial" w:hint="eastAsia"/>
                  <w:b/>
                  <w:color w:val="000000" w:themeColor="text1"/>
                </w:rPr>
                <w:t>請點</w:t>
              </w:r>
              <w:proofErr w:type="gramEnd"/>
              <w:r w:rsidRPr="001934DE">
                <w:rPr>
                  <w:rStyle w:val="a5"/>
                  <w:rFonts w:ascii="微軟正黑體" w:eastAsia="微軟正黑體" w:hAnsi="微軟正黑體" w:cs="Arial" w:hint="eastAsia"/>
                  <w:b/>
                  <w:color w:val="000000" w:themeColor="text1"/>
                </w:rPr>
                <w:t>此連結</w:t>
              </w:r>
            </w:hyperlink>
            <w:r w:rsidRPr="001934DE">
              <w:rPr>
                <w:rFonts w:ascii="微軟正黑體" w:eastAsia="微軟正黑體" w:hAnsi="微軟正黑體" w:cs="Arial" w:hint="eastAsia"/>
                <w:b/>
                <w:color w:val="000000" w:themeColor="text1"/>
              </w:rPr>
              <w:t>)</w:t>
            </w:r>
          </w:p>
          <w:p w14:paraId="1428B9B2" w14:textId="77777777" w:rsidR="00214065" w:rsidRPr="001934DE" w:rsidRDefault="00214065" w:rsidP="00314500">
            <w:pPr>
              <w:pStyle w:val="afc"/>
              <w:widowControl/>
              <w:numPr>
                <w:ilvl w:val="0"/>
                <w:numId w:val="27"/>
              </w:numPr>
              <w:spacing w:line="432" w:lineRule="atLeast"/>
              <w:ind w:leftChars="0" w:left="385" w:hanging="357"/>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rPr>
            </w:pPr>
            <w:r w:rsidRPr="001934DE">
              <w:rPr>
                <w:rFonts w:ascii="微軟正黑體" w:eastAsia="微軟正黑體" w:hAnsi="微軟正黑體" w:cs="Arial" w:hint="eastAsia"/>
                <w:color w:val="000000" w:themeColor="text1"/>
              </w:rPr>
              <w:t>盡可能詳細地紀錄下事情發生的經過(事件發生的人、事、時、地及發生經過)，保存相關證據資料(例如：監視錄器、證人、簡訊、email或對話紀錄等)，有助於未來若想提出申請調查時，可作為證據之用。</w:t>
            </w:r>
          </w:p>
        </w:tc>
      </w:tr>
    </w:tbl>
    <w:bookmarkEnd w:id="2"/>
    <w:p w14:paraId="3C0059D2" w14:textId="77777777" w:rsidR="00214065" w:rsidRPr="001934DE" w:rsidRDefault="00214065" w:rsidP="00214065">
      <w:pPr>
        <w:rPr>
          <w:rFonts w:ascii="微軟正黑體" w:eastAsia="微軟正黑體" w:hAnsi="微軟正黑體" w:cs="Calibri"/>
          <w:b/>
          <w:bCs/>
          <w:iCs/>
          <w:color w:val="000000" w:themeColor="text1"/>
          <w:kern w:val="0"/>
          <w:sz w:val="20"/>
        </w:rPr>
      </w:pPr>
      <w:r w:rsidRPr="001934DE">
        <w:rPr>
          <w:rFonts w:ascii="微軟正黑體" w:eastAsia="微軟正黑體" w:hAnsi="微軟正黑體" w:cs="Calibri" w:hint="eastAsia"/>
          <w:b/>
          <w:bCs/>
          <w:iCs/>
          <w:color w:val="000000" w:themeColor="text1"/>
          <w:kern w:val="0"/>
          <w:sz w:val="20"/>
        </w:rPr>
        <w:t>訂定日期：110年1月14日</w:t>
      </w:r>
    </w:p>
    <w:p w14:paraId="74829C09" w14:textId="77777777" w:rsidR="00214065" w:rsidRPr="001934DE" w:rsidRDefault="00214065" w:rsidP="00214065">
      <w:pPr>
        <w:widowControl/>
        <w:rPr>
          <w:color w:val="000000" w:themeColor="text1"/>
        </w:rPr>
      </w:pPr>
      <w:r w:rsidRPr="001934DE">
        <w:rPr>
          <w:color w:val="000000" w:themeColor="text1"/>
        </w:rPr>
        <w:br w:type="page"/>
      </w:r>
    </w:p>
    <w:p w14:paraId="51A901CD" w14:textId="77777777" w:rsidR="00214065" w:rsidRPr="001934DE" w:rsidRDefault="00214065" w:rsidP="00214065">
      <w:pPr>
        <w:widowControl/>
        <w:snapToGrid w:val="0"/>
        <w:spacing w:line="320" w:lineRule="atLeast"/>
        <w:jc w:val="center"/>
        <w:rPr>
          <w:rFonts w:ascii="微軟正黑體" w:eastAsia="微軟正黑體" w:hAnsi="微軟正黑體" w:cs="新細明體"/>
          <w:b/>
          <w:bCs/>
          <w:color w:val="000000" w:themeColor="text1"/>
          <w:kern w:val="0"/>
          <w:sz w:val="28"/>
          <w:szCs w:val="28"/>
        </w:rPr>
      </w:pPr>
      <w:bookmarkStart w:id="3" w:name="_Hlk66786685"/>
      <w:r w:rsidRPr="001934DE">
        <w:rPr>
          <w:rFonts w:ascii="微軟正黑體" w:eastAsia="微軟正黑體" w:hAnsi="微軟正黑體"/>
          <w:b/>
          <w:bCs/>
          <w:color w:val="000000" w:themeColor="text1"/>
          <w:kern w:val="0"/>
          <w:sz w:val="28"/>
          <w:szCs w:val="28"/>
        </w:rPr>
        <w:lastRenderedPageBreak/>
        <w:t>Kaohsiung Medical University</w:t>
      </w:r>
    </w:p>
    <w:p w14:paraId="5BB6EB1D" w14:textId="77777777" w:rsidR="00214065" w:rsidRPr="001934DE" w:rsidRDefault="00214065" w:rsidP="00214065">
      <w:pPr>
        <w:widowControl/>
        <w:snapToGrid w:val="0"/>
        <w:spacing w:line="320" w:lineRule="atLeast"/>
        <w:jc w:val="center"/>
        <w:rPr>
          <w:rFonts w:ascii="微軟正黑體" w:eastAsia="微軟正黑體" w:hAnsi="微軟正黑體"/>
          <w:b/>
          <w:bCs/>
          <w:color w:val="000000" w:themeColor="text1"/>
          <w:kern w:val="0"/>
          <w:sz w:val="28"/>
          <w:szCs w:val="28"/>
        </w:rPr>
      </w:pPr>
      <w:r w:rsidRPr="001934DE">
        <w:rPr>
          <w:rFonts w:ascii="微軟正黑體" w:eastAsia="微軟正黑體" w:hAnsi="微軟正黑體"/>
          <w:b/>
          <w:bCs/>
          <w:color w:val="000000" w:themeColor="text1"/>
          <w:kern w:val="0"/>
          <w:sz w:val="28"/>
          <w:szCs w:val="28"/>
        </w:rPr>
        <w:t>Q&amp;A for Suspected Sexual Assault, Harassment or Bullying during Internship</w:t>
      </w:r>
      <w:bookmarkEnd w:id="3"/>
    </w:p>
    <w:p w14:paraId="1366A8FB" w14:textId="77777777" w:rsidR="00214065" w:rsidRPr="001934DE" w:rsidRDefault="00214065" w:rsidP="00214065">
      <w:pPr>
        <w:widowControl/>
        <w:spacing w:after="100" w:afterAutospacing="1" w:line="324" w:lineRule="atLeast"/>
        <w:rPr>
          <w:rFonts w:ascii="微軟正黑體" w:eastAsia="微軟正黑體" w:hAnsi="微軟正黑體"/>
          <w:b/>
          <w:color w:val="000000" w:themeColor="text1"/>
        </w:rPr>
      </w:pPr>
      <w:bookmarkStart w:id="4" w:name="_Hlk66786696"/>
    </w:p>
    <w:p w14:paraId="646D58CF" w14:textId="77777777" w:rsidR="00214065" w:rsidRPr="001934DE" w:rsidRDefault="00214065" w:rsidP="00214065">
      <w:pPr>
        <w:widowControl/>
        <w:spacing w:after="100" w:afterAutospacing="1" w:line="324" w:lineRule="atLeast"/>
        <w:rPr>
          <w:rFonts w:ascii="微軟正黑體" w:eastAsia="微軟正黑體" w:hAnsi="微軟正黑體"/>
          <w:b/>
          <w:color w:val="000000" w:themeColor="text1"/>
        </w:rPr>
      </w:pPr>
      <w:r w:rsidRPr="001934DE">
        <w:rPr>
          <w:rFonts w:ascii="微軟正黑體" w:eastAsia="微軟正黑體" w:hAnsi="微軟正黑體"/>
          <w:b/>
          <w:color w:val="000000" w:themeColor="text1"/>
        </w:rPr>
        <w:t xml:space="preserve">In addition to the necessary gender equity test before internship for promoting </w:t>
      </w:r>
      <w:r w:rsidRPr="001934DE">
        <w:rPr>
          <w:rFonts w:ascii="微軟正黑體" w:eastAsia="微軟正黑體" w:hAnsi="微軟正黑體" w:hint="eastAsia"/>
          <w:b/>
          <w:color w:val="000000" w:themeColor="text1"/>
        </w:rPr>
        <w:t>u</w:t>
      </w:r>
      <w:r w:rsidRPr="001934DE">
        <w:rPr>
          <w:rFonts w:ascii="微軟正黑體" w:eastAsia="微軟正黑體" w:hAnsi="微軟正黑體"/>
          <w:b/>
          <w:color w:val="000000" w:themeColor="text1"/>
        </w:rPr>
        <w:t xml:space="preserve">nderstanding of gender issues, all </w:t>
      </w:r>
      <w:r w:rsidRPr="001934DE">
        <w:rPr>
          <w:rFonts w:ascii="微軟正黑體" w:eastAsia="微軟正黑體" w:hAnsi="微軟正黑體" w:hint="eastAsia"/>
          <w:b/>
          <w:color w:val="000000" w:themeColor="text1"/>
        </w:rPr>
        <w:t xml:space="preserve">the </w:t>
      </w:r>
      <w:r w:rsidRPr="001934DE">
        <w:rPr>
          <w:rFonts w:ascii="微軟正黑體" w:eastAsia="微軟正黑體" w:hAnsi="微軟正黑體"/>
          <w:b/>
          <w:color w:val="000000" w:themeColor="text1"/>
        </w:rPr>
        <w:t>departments shall evaluate employers to provide working environments free of sexual assault or harassment in advance in order to protect interns and their rights to learn during internship.</w:t>
      </w:r>
      <w:bookmarkEnd w:id="4"/>
    </w:p>
    <w:tbl>
      <w:tblPr>
        <w:tblStyle w:val="3-21"/>
        <w:tblW w:w="0" w:type="auto"/>
        <w:tblInd w:w="-142" w:type="dxa"/>
        <w:tblLook w:val="04A0" w:firstRow="1" w:lastRow="0" w:firstColumn="1" w:lastColumn="0" w:noHBand="0" w:noVBand="1"/>
      </w:tblPr>
      <w:tblGrid>
        <w:gridCol w:w="2160"/>
        <w:gridCol w:w="7871"/>
      </w:tblGrid>
      <w:tr w:rsidR="00214065" w:rsidRPr="001934DE" w14:paraId="3F779F4F" w14:textId="77777777" w:rsidTr="00A2028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43" w:type="dxa"/>
          </w:tcPr>
          <w:p w14:paraId="51F4DCCF" w14:textId="77777777" w:rsidR="00214065" w:rsidRPr="001934DE" w:rsidRDefault="00214065" w:rsidP="00A20283">
            <w:pPr>
              <w:widowControl/>
              <w:snapToGrid w:val="0"/>
              <w:spacing w:line="432" w:lineRule="atLeast"/>
              <w:ind w:left="480" w:hanging="480"/>
              <w:jc w:val="center"/>
              <w:rPr>
                <w:rFonts w:ascii="微軟正黑體" w:eastAsia="微軟正黑體" w:hAnsi="微軟正黑體" w:cs="Calibri"/>
                <w:color w:val="000000" w:themeColor="text1"/>
                <w:kern w:val="0"/>
                <w:sz w:val="28"/>
              </w:rPr>
            </w:pPr>
            <w:r w:rsidRPr="001934DE">
              <w:rPr>
                <w:rFonts w:ascii="微軟正黑體" w:eastAsia="微軟正黑體" w:hAnsi="微軟正黑體" w:cs="Calibri" w:hint="eastAsia"/>
                <w:color w:val="000000" w:themeColor="text1"/>
                <w:kern w:val="0"/>
                <w:sz w:val="28"/>
              </w:rPr>
              <w:t>Q</w:t>
            </w:r>
          </w:p>
        </w:tc>
        <w:tc>
          <w:tcPr>
            <w:tcW w:w="8925" w:type="dxa"/>
          </w:tcPr>
          <w:p w14:paraId="39C7C259" w14:textId="77777777" w:rsidR="00214065" w:rsidRPr="001934DE" w:rsidRDefault="00214065" w:rsidP="00A20283">
            <w:pPr>
              <w:pStyle w:val="afc"/>
              <w:snapToGrid w:val="0"/>
              <w:spacing w:line="432" w:lineRule="atLeas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Calibri"/>
                <w:i/>
                <w:color w:val="000000" w:themeColor="text1"/>
                <w:sz w:val="28"/>
              </w:rPr>
            </w:pPr>
            <w:r w:rsidRPr="001934DE">
              <w:rPr>
                <w:rFonts w:ascii="微軟正黑體" w:eastAsia="微軟正黑體" w:hAnsi="微軟正黑體" w:cs="Calibri" w:hint="eastAsia"/>
                <w:i/>
                <w:color w:val="000000" w:themeColor="text1"/>
                <w:sz w:val="28"/>
              </w:rPr>
              <w:t>A</w:t>
            </w:r>
          </w:p>
        </w:tc>
      </w:tr>
      <w:tr w:rsidR="00214065" w:rsidRPr="001934DE" w14:paraId="50E3F41D" w14:textId="77777777" w:rsidTr="00A20283">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bottom w:val="single" w:sz="4" w:space="0" w:color="D99594" w:themeColor="accent2" w:themeTint="99"/>
            </w:tcBorders>
            <w:vAlign w:val="center"/>
          </w:tcPr>
          <w:p w14:paraId="6B275E68" w14:textId="77777777" w:rsidR="00214065" w:rsidRPr="001934DE" w:rsidRDefault="00214065" w:rsidP="00A20283">
            <w:pPr>
              <w:widowControl/>
              <w:spacing w:line="432" w:lineRule="atLeast"/>
              <w:ind w:left="480" w:hanging="480"/>
              <w:jc w:val="left"/>
              <w:rPr>
                <w:rFonts w:ascii="微軟正黑體" w:eastAsia="微軟正黑體" w:hAnsi="微軟正黑體" w:cs="Times New Roman"/>
                <w:i w:val="0"/>
                <w:color w:val="000000" w:themeColor="text1"/>
                <w:kern w:val="0"/>
              </w:rPr>
            </w:pPr>
            <w:r w:rsidRPr="001934DE">
              <w:rPr>
                <w:rFonts w:ascii="微軟正黑體" w:eastAsia="微軟正黑體" w:hAnsi="微軟正黑體" w:cs="Times New Roman"/>
                <w:b/>
                <w:bCs/>
                <w:i w:val="0"/>
                <w:color w:val="000000" w:themeColor="text1"/>
                <w:kern w:val="0"/>
              </w:rPr>
              <w:t>Q1. What is an intern?</w:t>
            </w:r>
          </w:p>
        </w:tc>
        <w:tc>
          <w:tcPr>
            <w:tcW w:w="8925" w:type="dxa"/>
          </w:tcPr>
          <w:p w14:paraId="605DAB46" w14:textId="77777777" w:rsidR="00214065" w:rsidRPr="001934DE" w:rsidRDefault="00214065" w:rsidP="00A20283">
            <w:pPr>
              <w:snapToGrid w:val="0"/>
              <w:spacing w:line="420" w:lineRule="atLeast"/>
              <w:ind w:left="223" w:hangingChars="93" w:hanging="223"/>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1. An intern is a current student who takes an external internship course at KMU and works at a company/organization in a defined period of time.</w:t>
            </w:r>
          </w:p>
          <w:p w14:paraId="04808110" w14:textId="77777777" w:rsidR="00214065" w:rsidRPr="001934DE" w:rsidRDefault="00214065" w:rsidP="00A20283">
            <w:pPr>
              <w:snapToGrid w:val="0"/>
              <w:spacing w:line="420" w:lineRule="atLeast"/>
              <w:ind w:left="223" w:hangingChars="93" w:hanging="223"/>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Times New Roman"/>
                <w:color w:val="000000" w:themeColor="text1"/>
              </w:rPr>
              <w:t xml:space="preserve">2. Article 3-4 of </w:t>
            </w:r>
            <w:r w:rsidRPr="001934DE">
              <w:rPr>
                <w:rFonts w:ascii="微軟正黑體" w:eastAsia="微軟正黑體" w:hAnsi="微軟正黑體" w:cs="Times New Roman" w:hint="eastAsia"/>
                <w:color w:val="000000" w:themeColor="text1"/>
              </w:rPr>
              <w:t xml:space="preserve">the </w:t>
            </w:r>
            <w:r w:rsidRPr="001934DE">
              <w:rPr>
                <w:rFonts w:ascii="微軟正黑體" w:eastAsia="微軟正黑體" w:hAnsi="微軟正黑體" w:cs="Times New Roman"/>
                <w:color w:val="000000" w:themeColor="text1"/>
              </w:rPr>
              <w:t>Act of Gender Equality in Employment states that an intern refers to “a student of a public or registered private senior high school or above who is participating in an extracurricular training program.”</w:t>
            </w:r>
          </w:p>
        </w:tc>
      </w:tr>
      <w:tr w:rsidR="00214065" w:rsidRPr="001934DE" w14:paraId="25FBBB3A" w14:textId="77777777" w:rsidTr="00A20283">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bottom w:val="single" w:sz="4" w:space="0" w:color="D99594" w:themeColor="accent2" w:themeTint="99"/>
            </w:tcBorders>
            <w:vAlign w:val="center"/>
          </w:tcPr>
          <w:p w14:paraId="5418EA4E" w14:textId="77777777" w:rsidR="00214065" w:rsidRPr="001934DE" w:rsidRDefault="00214065" w:rsidP="00A20283">
            <w:pPr>
              <w:widowControl/>
              <w:spacing w:line="432" w:lineRule="atLeast"/>
              <w:ind w:left="480" w:hanging="480"/>
              <w:jc w:val="left"/>
              <w:rPr>
                <w:rFonts w:ascii="微軟正黑體" w:eastAsia="微軟正黑體" w:hAnsi="微軟正黑體" w:cs="Calibri"/>
                <w:b/>
                <w:bCs/>
                <w:i w:val="0"/>
                <w:color w:val="000000" w:themeColor="text1"/>
                <w:kern w:val="0"/>
              </w:rPr>
            </w:pPr>
            <w:r w:rsidRPr="001934DE">
              <w:rPr>
                <w:rFonts w:ascii="微軟正黑體" w:eastAsia="微軟正黑體" w:hAnsi="微軟正黑體" w:cs="Times New Roman"/>
                <w:b/>
                <w:bCs/>
                <w:i w:val="0"/>
                <w:color w:val="000000" w:themeColor="text1"/>
                <w:kern w:val="0"/>
              </w:rPr>
              <w:t>Q2. What is sexual assault?</w:t>
            </w:r>
          </w:p>
        </w:tc>
        <w:tc>
          <w:tcPr>
            <w:tcW w:w="8925" w:type="dxa"/>
          </w:tcPr>
          <w:p w14:paraId="5AE19025" w14:textId="77777777" w:rsidR="00214065" w:rsidRPr="001934DE" w:rsidRDefault="00214065" w:rsidP="00A20283">
            <w:pPr>
              <w:snapToGrid w:val="0"/>
              <w:spacing w:line="420" w:lineRule="atLeast"/>
              <w:ind w:left="223" w:hangingChars="93" w:hanging="22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1. Sexual assault is not a legitimate</w:t>
            </w:r>
            <w:r w:rsidRPr="001934DE">
              <w:rPr>
                <w:rFonts w:ascii="微軟正黑體" w:eastAsia="微軟正黑體" w:hAnsi="微軟正黑體"/>
                <w:color w:val="000000" w:themeColor="text1"/>
              </w:rPr>
              <w:t xml:space="preserve"> </w:t>
            </w:r>
            <w:r w:rsidRPr="001934DE">
              <w:rPr>
                <w:rFonts w:ascii="微軟正黑體" w:eastAsia="微軟正黑體" w:hAnsi="微軟正黑體" w:cs="Times New Roman"/>
                <w:color w:val="000000" w:themeColor="text1"/>
              </w:rPr>
              <w:t>sexual act. It is sexual behavior of violence and aggression without consent.</w:t>
            </w:r>
          </w:p>
          <w:p w14:paraId="1A63C52B" w14:textId="77777777" w:rsidR="00214065" w:rsidRPr="001934DE" w:rsidRDefault="00214065" w:rsidP="00A20283">
            <w:pPr>
              <w:snapToGrid w:val="0"/>
              <w:spacing w:line="420" w:lineRule="atLeast"/>
              <w:ind w:left="223" w:hangingChars="93" w:hanging="22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 xml:space="preserve">2. Sexual assault refers to coercing a person into engaging in a sexual activity through force, threat, intimidation or hypnosis or performing any other sexual act against his or her will. </w:t>
            </w:r>
          </w:p>
          <w:p w14:paraId="008FC16A" w14:textId="77777777" w:rsidR="00214065" w:rsidRPr="001934DE" w:rsidRDefault="00214065" w:rsidP="00A20283">
            <w:pPr>
              <w:snapToGrid w:val="0"/>
              <w:spacing w:line="420" w:lineRule="atLeast"/>
              <w:ind w:left="223" w:hangingChars="93" w:hanging="22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3</w:t>
            </w:r>
            <w:r w:rsidRPr="001934DE">
              <w:rPr>
                <w:rFonts w:ascii="微軟正黑體" w:eastAsia="微軟正黑體" w:hAnsi="微軟正黑體" w:cs="Times New Roman"/>
                <w:color w:val="000000" w:themeColor="text1"/>
              </w:rPr>
              <w:t>.</w:t>
            </w:r>
            <w:r w:rsidRPr="001934DE">
              <w:rPr>
                <w:rFonts w:ascii="微軟正黑體" w:eastAsia="微軟正黑體" w:hAnsi="微軟正黑體"/>
                <w:color w:val="000000" w:themeColor="text1"/>
              </w:rPr>
              <w:t xml:space="preserve"> </w:t>
            </w:r>
            <w:r w:rsidRPr="001934DE">
              <w:rPr>
                <w:rFonts w:ascii="微軟正黑體" w:eastAsia="微軟正黑體" w:hAnsi="微軟正黑體" w:cs="Times New Roman"/>
                <w:color w:val="000000" w:themeColor="text1"/>
              </w:rPr>
              <w:t>Sexual assault</w:t>
            </w:r>
            <w:r w:rsidRPr="001934DE">
              <w:rPr>
                <w:rFonts w:ascii="微軟正黑體" w:eastAsia="微軟正黑體" w:hAnsi="微軟正黑體" w:cs="Times New Roman" w:hint="eastAsia"/>
                <w:color w:val="000000" w:themeColor="text1"/>
              </w:rPr>
              <w:t xml:space="preserve"> </w:t>
            </w:r>
            <w:r w:rsidRPr="001934DE">
              <w:rPr>
                <w:rFonts w:ascii="微軟正黑體" w:eastAsia="微軟正黑體" w:hAnsi="微軟正黑體" w:cs="Times New Roman"/>
                <w:color w:val="000000" w:themeColor="text1"/>
              </w:rPr>
              <w:t xml:space="preserve">also </w:t>
            </w:r>
            <w:r w:rsidRPr="001934DE">
              <w:rPr>
                <w:rFonts w:ascii="微軟正黑體" w:eastAsia="微軟正黑體" w:hAnsi="微軟正黑體" w:cs="Times New Roman" w:hint="eastAsia"/>
                <w:color w:val="000000" w:themeColor="text1"/>
              </w:rPr>
              <w:t>i</w:t>
            </w:r>
            <w:r w:rsidRPr="001934DE">
              <w:rPr>
                <w:rFonts w:ascii="微軟正黑體" w:eastAsia="微軟正黑體" w:hAnsi="微軟正黑體" w:cs="Times New Roman"/>
                <w:color w:val="000000" w:themeColor="text1"/>
              </w:rPr>
              <w:t>ncludes unwanted touching of any body parts</w:t>
            </w:r>
            <w:r w:rsidRPr="001934DE">
              <w:rPr>
                <w:rFonts w:ascii="微軟正黑體" w:eastAsia="微軟正黑體" w:hAnsi="微軟正黑體"/>
                <w:color w:val="000000" w:themeColor="text1"/>
              </w:rPr>
              <w:t xml:space="preserve"> </w:t>
            </w:r>
            <w:r w:rsidRPr="001934DE">
              <w:rPr>
                <w:rFonts w:ascii="微軟正黑體" w:eastAsia="微軟正黑體" w:hAnsi="微軟正黑體" w:cs="Times New Roman"/>
                <w:color w:val="000000" w:themeColor="text1"/>
              </w:rPr>
              <w:t>in an obscene manner.</w:t>
            </w:r>
            <w:r w:rsidRPr="001934DE">
              <w:rPr>
                <w:rFonts w:ascii="微軟正黑體" w:eastAsia="微軟正黑體" w:hAnsi="微軟正黑體" w:cs="Times New Roman" w:hint="eastAsia"/>
                <w:color w:val="000000" w:themeColor="text1"/>
              </w:rPr>
              <w:t xml:space="preserve"> (</w:t>
            </w:r>
            <w:r w:rsidRPr="001934DE">
              <w:rPr>
                <w:rFonts w:ascii="微軟正黑體" w:eastAsia="微軟正黑體" w:hAnsi="微軟正黑體" w:cs="Times New Roman"/>
                <w:color w:val="000000" w:themeColor="text1"/>
              </w:rPr>
              <w:t>forced obscenity crime</w:t>
            </w:r>
            <w:r w:rsidRPr="001934DE">
              <w:rPr>
                <w:rFonts w:ascii="微軟正黑體" w:eastAsia="微軟正黑體" w:hAnsi="微軟正黑體" w:cs="Times New Roman" w:hint="eastAsia"/>
                <w:color w:val="000000" w:themeColor="text1"/>
              </w:rPr>
              <w:t>)</w:t>
            </w:r>
          </w:p>
        </w:tc>
      </w:tr>
      <w:tr w:rsidR="00214065" w:rsidRPr="001934DE" w14:paraId="1A9638DF" w14:textId="77777777" w:rsidTr="00A2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tcBorders>
            <w:vAlign w:val="center"/>
          </w:tcPr>
          <w:p w14:paraId="454A70FE" w14:textId="77777777" w:rsidR="00214065" w:rsidRPr="001934DE" w:rsidRDefault="00214065" w:rsidP="00A20283">
            <w:pPr>
              <w:widowControl/>
              <w:spacing w:line="432" w:lineRule="atLeast"/>
              <w:ind w:left="480" w:hanging="480"/>
              <w:jc w:val="left"/>
              <w:rPr>
                <w:rFonts w:ascii="微軟正黑體" w:eastAsia="微軟正黑體" w:hAnsi="微軟正黑體" w:cs="Calibri"/>
                <w:b/>
                <w:bCs/>
                <w:i w:val="0"/>
                <w:color w:val="000000" w:themeColor="text1"/>
                <w:kern w:val="0"/>
              </w:rPr>
            </w:pPr>
            <w:r w:rsidRPr="001934DE">
              <w:rPr>
                <w:rFonts w:ascii="微軟正黑體" w:eastAsia="微軟正黑體" w:hAnsi="微軟正黑體" w:cs="Times New Roman" w:hint="eastAsia"/>
                <w:b/>
                <w:bCs/>
                <w:i w:val="0"/>
                <w:color w:val="000000" w:themeColor="text1"/>
                <w:kern w:val="0"/>
              </w:rPr>
              <w:t xml:space="preserve">Q3. </w:t>
            </w:r>
            <w:r w:rsidRPr="001934DE">
              <w:rPr>
                <w:rFonts w:ascii="微軟正黑體" w:eastAsia="微軟正黑體" w:hAnsi="微軟正黑體" w:cs="Times New Roman"/>
                <w:b/>
                <w:bCs/>
                <w:i w:val="0"/>
                <w:color w:val="000000" w:themeColor="text1"/>
                <w:kern w:val="0"/>
              </w:rPr>
              <w:t>What is sexual harassment?</w:t>
            </w:r>
          </w:p>
        </w:tc>
        <w:tc>
          <w:tcPr>
            <w:tcW w:w="8925" w:type="dxa"/>
          </w:tcPr>
          <w:p w14:paraId="53DDAC35" w14:textId="77777777" w:rsidR="00214065" w:rsidRPr="001934DE" w:rsidRDefault="00214065" w:rsidP="00A20283">
            <w:pPr>
              <w:snapToGrid w:val="0"/>
              <w:spacing w:line="420" w:lineRule="atLeas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b/>
                <w:color w:val="000000" w:themeColor="text1"/>
              </w:rPr>
            </w:pPr>
            <w:r w:rsidRPr="001934DE">
              <w:rPr>
                <w:rFonts w:ascii="微軟正黑體" w:eastAsia="微軟正黑體" w:hAnsi="微軟正黑體" w:cs="Times New Roman"/>
                <w:b/>
                <w:color w:val="000000" w:themeColor="text1"/>
              </w:rPr>
              <w:t>1.</w:t>
            </w:r>
            <w:r w:rsidRPr="001934DE">
              <w:rPr>
                <w:rFonts w:ascii="微軟正黑體" w:eastAsia="微軟正黑體" w:hAnsi="微軟正黑體" w:cs="Times New Roman"/>
                <w:bCs/>
                <w:color w:val="000000" w:themeColor="text1"/>
              </w:rPr>
              <w:t xml:space="preserve"> According to </w:t>
            </w:r>
            <w:r w:rsidRPr="001934DE">
              <w:rPr>
                <w:rFonts w:ascii="微軟正黑體" w:eastAsia="微軟正黑體" w:hAnsi="微軟正黑體" w:cs="Times New Roman"/>
                <w:b/>
                <w:color w:val="000000" w:themeColor="text1"/>
              </w:rPr>
              <w:t xml:space="preserve">Article 2-4 of </w:t>
            </w:r>
            <w:r w:rsidRPr="001934DE">
              <w:rPr>
                <w:rFonts w:ascii="微軟正黑體" w:eastAsia="微軟正黑體" w:hAnsi="微軟正黑體" w:cs="Times New Roman" w:hint="eastAsia"/>
                <w:b/>
                <w:color w:val="000000" w:themeColor="text1"/>
              </w:rPr>
              <w:t xml:space="preserve">the </w:t>
            </w:r>
            <w:r w:rsidRPr="001934DE">
              <w:rPr>
                <w:rFonts w:ascii="微軟正黑體" w:eastAsia="微軟正黑體" w:hAnsi="微軟正黑體" w:cs="Times New Roman"/>
                <w:b/>
                <w:color w:val="000000" w:themeColor="text1"/>
              </w:rPr>
              <w:t>Gender Equity Education Act:</w:t>
            </w:r>
          </w:p>
          <w:p w14:paraId="7A244D02" w14:textId="77777777" w:rsidR="00214065" w:rsidRPr="001934DE" w:rsidRDefault="00214065" w:rsidP="00A20283">
            <w:pPr>
              <w:pStyle w:val="afc"/>
              <w:snapToGrid w:val="0"/>
              <w:spacing w:line="420" w:lineRule="atLeas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Sexual Harassment: Any of the following acts which do not constitute sexual assault:</w:t>
            </w:r>
          </w:p>
          <w:p w14:paraId="5DAB4B2C" w14:textId="77777777" w:rsidR="00214065" w:rsidRPr="001934DE" w:rsidRDefault="00214065" w:rsidP="00314500">
            <w:pPr>
              <w:pStyle w:val="afc"/>
              <w:widowControl/>
              <w:numPr>
                <w:ilvl w:val="0"/>
                <w:numId w:val="25"/>
              </w:numPr>
              <w:snapToGrid w:val="0"/>
              <w:spacing w:line="420" w:lineRule="atLeast"/>
              <w:ind w:leftChars="0" w:left="950" w:hanging="266"/>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Engage in unwelcome remarks or behaviors with explicit or implicit meanings of a sexual nature or of gender discrimination that adversely affect a person’s dignity, opportunity to learn or work</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or learning or work performance.</w:t>
            </w:r>
          </w:p>
          <w:p w14:paraId="0F6FC428" w14:textId="77777777" w:rsidR="00214065" w:rsidRPr="001934DE" w:rsidRDefault="00214065" w:rsidP="00314500">
            <w:pPr>
              <w:pStyle w:val="afc"/>
              <w:widowControl/>
              <w:numPr>
                <w:ilvl w:val="0"/>
                <w:numId w:val="25"/>
              </w:numPr>
              <w:snapToGrid w:val="0"/>
              <w:spacing w:line="420" w:lineRule="atLeast"/>
              <w:ind w:leftChars="0" w:left="950" w:hanging="266"/>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lastRenderedPageBreak/>
              <w:t>Use sex or gender-related behaviors to obtain, lose or impair one’s own or any other person’s learning or work-related rights or interests.</w:t>
            </w:r>
          </w:p>
          <w:p w14:paraId="4DC4FEF5" w14:textId="77777777" w:rsidR="00214065" w:rsidRPr="001934DE" w:rsidRDefault="00214065" w:rsidP="00314500">
            <w:pPr>
              <w:pStyle w:val="afc"/>
              <w:widowControl/>
              <w:numPr>
                <w:ilvl w:val="0"/>
                <w:numId w:val="25"/>
              </w:numPr>
              <w:snapToGrid w:val="0"/>
              <w:spacing w:line="420" w:lineRule="atLeast"/>
              <w:ind w:leftChars="0" w:left="950" w:hanging="266"/>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 xml:space="preserve">Scope: A sexual harassment incident involves </w:t>
            </w:r>
            <w:r w:rsidRPr="001934DE">
              <w:rPr>
                <w:rFonts w:ascii="微軟正黑體" w:eastAsia="微軟正黑體" w:hAnsi="微軟正黑體" w:cs="Times New Roman" w:hint="eastAsia"/>
                <w:color w:val="000000" w:themeColor="text1"/>
              </w:rPr>
              <w:t xml:space="preserve">a student and </w:t>
            </w:r>
            <w:r w:rsidRPr="001934DE">
              <w:rPr>
                <w:rFonts w:ascii="微軟正黑體" w:eastAsia="微軟正黑體" w:hAnsi="微軟正黑體" w:cs="Times New Roman"/>
                <w:color w:val="000000" w:themeColor="text1"/>
              </w:rPr>
              <w:t>the principal/president, a teacher, non-teaching staff member, maintenance worker</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or student of an educational institution. The victim is entitled to file a complaint </w:t>
            </w:r>
            <w:r w:rsidRPr="001934DE">
              <w:rPr>
                <w:rFonts w:ascii="微軟正黑體" w:eastAsia="微軟正黑體" w:hAnsi="微軟正黑體" w:cs="Times New Roman" w:hint="eastAsia"/>
                <w:color w:val="000000" w:themeColor="text1"/>
              </w:rPr>
              <w:t>with</w:t>
            </w:r>
            <w:r w:rsidRPr="001934DE">
              <w:rPr>
                <w:rFonts w:ascii="微軟正黑體" w:eastAsia="微軟正黑體" w:hAnsi="微軟正黑體" w:cs="Times New Roman"/>
                <w:color w:val="000000" w:themeColor="text1"/>
              </w:rPr>
              <w:t xml:space="preserve"> the educational institution wh</w:t>
            </w:r>
            <w:r w:rsidRPr="001934DE">
              <w:rPr>
                <w:rFonts w:ascii="微軟正黑體" w:eastAsia="微軟正黑體" w:hAnsi="微軟正黑體" w:cs="Times New Roman" w:hint="eastAsia"/>
                <w:color w:val="000000" w:themeColor="text1"/>
              </w:rPr>
              <w:t>ere</w:t>
            </w:r>
            <w:r w:rsidRPr="001934DE">
              <w:rPr>
                <w:rFonts w:ascii="微軟正黑體" w:eastAsia="微軟正黑體" w:hAnsi="微軟正黑體" w:cs="Times New Roman"/>
                <w:color w:val="000000" w:themeColor="text1"/>
              </w:rPr>
              <w:t xml:space="preserve"> the offender works or studies.</w:t>
            </w:r>
          </w:p>
          <w:p w14:paraId="1975E156" w14:textId="77777777" w:rsidR="00214065" w:rsidRPr="001934DE" w:rsidRDefault="00214065" w:rsidP="00A20283">
            <w:pPr>
              <w:snapToGrid w:val="0"/>
              <w:spacing w:line="420" w:lineRule="atLeast"/>
              <w:ind w:leftChars="-10" w:left="322" w:hangingChars="144" w:hanging="346"/>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b/>
                <w:color w:val="000000" w:themeColor="text1"/>
              </w:rPr>
            </w:pPr>
            <w:r w:rsidRPr="001934DE">
              <w:rPr>
                <w:rFonts w:ascii="微軟正黑體" w:eastAsia="微軟正黑體" w:hAnsi="微軟正黑體" w:cs="Times New Roman"/>
                <w:b/>
                <w:color w:val="000000" w:themeColor="text1"/>
              </w:rPr>
              <w:t>2.</w:t>
            </w:r>
            <w:r w:rsidRPr="001934DE">
              <w:rPr>
                <w:rFonts w:ascii="微軟正黑體" w:eastAsia="微軟正黑體" w:hAnsi="微軟正黑體" w:cs="Times New Roman"/>
                <w:color w:val="000000" w:themeColor="text1"/>
              </w:rPr>
              <w:t xml:space="preserve"> </w:t>
            </w:r>
            <w:r w:rsidRPr="001934DE">
              <w:rPr>
                <w:rFonts w:ascii="微軟正黑體" w:eastAsia="微軟正黑體" w:hAnsi="微軟正黑體" w:cs="Times New Roman"/>
                <w:bCs/>
                <w:color w:val="000000" w:themeColor="text1"/>
              </w:rPr>
              <w:t xml:space="preserve">According to </w:t>
            </w:r>
            <w:r w:rsidRPr="001934DE">
              <w:rPr>
                <w:rFonts w:ascii="微軟正黑體" w:eastAsia="微軟正黑體" w:hAnsi="微軟正黑體" w:cs="Times New Roman"/>
                <w:b/>
                <w:color w:val="000000" w:themeColor="text1"/>
              </w:rPr>
              <w:t xml:space="preserve">Article 12 of </w:t>
            </w:r>
            <w:r w:rsidRPr="001934DE">
              <w:rPr>
                <w:rFonts w:ascii="微軟正黑體" w:eastAsia="微軟正黑體" w:hAnsi="微軟正黑體" w:cs="Times New Roman" w:hint="eastAsia"/>
                <w:b/>
                <w:color w:val="000000" w:themeColor="text1"/>
              </w:rPr>
              <w:t xml:space="preserve">the </w:t>
            </w:r>
            <w:r w:rsidRPr="001934DE">
              <w:rPr>
                <w:rFonts w:ascii="微軟正黑體" w:eastAsia="微軟正黑體" w:hAnsi="微軟正黑體" w:cs="Times New Roman"/>
                <w:b/>
                <w:color w:val="000000" w:themeColor="text1"/>
              </w:rPr>
              <w:t>Act of Gender Equality in Employment, sexual harassment refers to one of the following two circumstances:</w:t>
            </w:r>
          </w:p>
          <w:p w14:paraId="5A525C09" w14:textId="77777777" w:rsidR="00214065" w:rsidRPr="001934DE" w:rsidRDefault="00214065" w:rsidP="00A20283">
            <w:pPr>
              <w:pStyle w:val="afc"/>
              <w:snapToGrid w:val="0"/>
              <w:spacing w:line="420" w:lineRule="atLeast"/>
              <w:ind w:leftChars="125" w:left="684" w:hangingChars="160" w:hanging="384"/>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(1) In the course of employment, anyone makes a sexual request or uses verbal or physical conduct of a sexual nature or with an intent of gender discrimination to cause a hostile, intimidating and offensive work environment leading to infringe on</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or interfere with</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an employee’s dignity, physical liberty or </w:t>
            </w:r>
            <w:r w:rsidRPr="001934DE">
              <w:rPr>
                <w:rFonts w:ascii="微軟正黑體" w:eastAsia="微軟正黑體" w:hAnsi="微軟正黑體" w:cs="Times New Roman" w:hint="eastAsia"/>
                <w:color w:val="000000" w:themeColor="text1"/>
              </w:rPr>
              <w:t xml:space="preserve">which </w:t>
            </w:r>
            <w:r w:rsidRPr="001934DE">
              <w:rPr>
                <w:rFonts w:ascii="微軟正黑體" w:eastAsia="微軟正黑體" w:hAnsi="微軟正黑體" w:cs="Times New Roman"/>
                <w:color w:val="000000" w:themeColor="text1"/>
              </w:rPr>
              <w:t>affect</w:t>
            </w:r>
            <w:r w:rsidRPr="001934DE">
              <w:rPr>
                <w:rFonts w:ascii="微軟正黑體" w:eastAsia="微軟正黑體" w:hAnsi="微軟正黑體" w:cs="Times New Roman" w:hint="eastAsia"/>
                <w:color w:val="000000" w:themeColor="text1"/>
              </w:rPr>
              <w:t>s</w:t>
            </w:r>
            <w:r w:rsidRPr="001934DE">
              <w:rPr>
                <w:rFonts w:ascii="微軟正黑體" w:eastAsia="微軟正黑體" w:hAnsi="微軟正黑體" w:cs="Times New Roman"/>
                <w:color w:val="000000" w:themeColor="text1"/>
              </w:rPr>
              <w:t xml:space="preserve"> his or her work performance.</w:t>
            </w:r>
          </w:p>
          <w:p w14:paraId="24A19D2A" w14:textId="77777777" w:rsidR="00214065" w:rsidRPr="001934DE" w:rsidRDefault="00214065" w:rsidP="00A20283">
            <w:pPr>
              <w:pStyle w:val="afc"/>
              <w:snapToGrid w:val="0"/>
              <w:spacing w:line="420" w:lineRule="atLeast"/>
              <w:ind w:leftChars="125" w:left="684" w:hangingChars="160" w:hanging="384"/>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(2) An employer explicitly or implicitly makes a sexual request toward an employee or an applicant</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or uses verbal or physical conduct of a sexual nature or with an intent of gender discrimination to propose an exchange for the establishment, renewal, modification of an employment contract, placement, assignment, compensation, work evaluation, promotion, demotion, reward or disciplinary actions.</w:t>
            </w:r>
          </w:p>
          <w:p w14:paraId="67170A34" w14:textId="77777777" w:rsidR="00214065" w:rsidRPr="001934DE" w:rsidRDefault="00214065" w:rsidP="00A20283">
            <w:pPr>
              <w:pStyle w:val="afc"/>
              <w:snapToGrid w:val="0"/>
              <w:spacing w:line="420" w:lineRule="atLeas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Sexual harassment stated above shall be determined based on particular facts</w:t>
            </w:r>
            <w:r w:rsidRPr="001934DE">
              <w:rPr>
                <w:rFonts w:ascii="微軟正黑體" w:eastAsia="微軟正黑體" w:hAnsi="微軟正黑體" w:cs="Times New Roman" w:hint="eastAsia"/>
                <w:color w:val="000000" w:themeColor="text1"/>
              </w:rPr>
              <w:t xml:space="preserve">, </w:t>
            </w:r>
            <w:r w:rsidRPr="001934DE">
              <w:rPr>
                <w:rFonts w:ascii="微軟正黑體" w:eastAsia="微軟正黑體" w:hAnsi="微軟正黑體" w:cs="Times New Roman"/>
                <w:color w:val="000000" w:themeColor="text1"/>
              </w:rPr>
              <w:t>including the background of the incident, work environment, the relationship between the parties, the actor’s verbal and physical conduct</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and the </w:t>
            </w:r>
            <w:r w:rsidRPr="001934DE">
              <w:rPr>
                <w:rFonts w:ascii="微軟正黑體" w:eastAsia="微軟正黑體" w:hAnsi="微軟正黑體" w:cs="Times New Roman" w:hint="eastAsia"/>
                <w:color w:val="000000" w:themeColor="text1"/>
              </w:rPr>
              <w:t>victim</w:t>
            </w:r>
            <w:r w:rsidRPr="001934DE">
              <w:rPr>
                <w:rFonts w:ascii="微軟正黑體" w:eastAsia="微軟正黑體" w:hAnsi="微軟正黑體" w:cs="Times New Roman"/>
                <w:color w:val="000000" w:themeColor="text1"/>
              </w:rPr>
              <w:t>’s perception.</w:t>
            </w:r>
          </w:p>
          <w:p w14:paraId="79EF64B3" w14:textId="77777777" w:rsidR="00214065" w:rsidRPr="001934DE" w:rsidRDefault="00214065" w:rsidP="00314500">
            <w:pPr>
              <w:pStyle w:val="afc"/>
              <w:widowControl/>
              <w:numPr>
                <w:ilvl w:val="0"/>
                <w:numId w:val="30"/>
              </w:numPr>
              <w:snapToGrid w:val="0"/>
              <w:spacing w:line="420" w:lineRule="atLeast"/>
              <w:ind w:leftChars="0" w:left="846"/>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b/>
                <w:color w:val="000000" w:themeColor="text1"/>
              </w:rPr>
            </w:pPr>
            <w:r w:rsidRPr="001934DE">
              <w:rPr>
                <w:rFonts w:ascii="微軟正黑體" w:eastAsia="微軟正黑體" w:hAnsi="微軟正黑體" w:cs="Times New Roman"/>
                <w:color w:val="000000" w:themeColor="text1"/>
              </w:rPr>
              <w:t>Scope: If an employer sexually harasses an employee or applicant</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or an employee is sexually harassed by anyone in the course of work, the employee or applicant is entitled to file a complaint</w:t>
            </w:r>
            <w:r w:rsidRPr="001934DE">
              <w:rPr>
                <w:rFonts w:ascii="微軟正黑體" w:eastAsia="微軟正黑體" w:hAnsi="微軟正黑體" w:cs="Times New Roman" w:hint="eastAsia"/>
                <w:color w:val="000000" w:themeColor="text1"/>
              </w:rPr>
              <w:t xml:space="preserve"> with</w:t>
            </w:r>
            <w:r w:rsidRPr="001934DE">
              <w:rPr>
                <w:rFonts w:ascii="微軟正黑體" w:eastAsia="微軟正黑體" w:hAnsi="微軟正黑體" w:cs="Times New Roman"/>
                <w:color w:val="000000" w:themeColor="text1"/>
              </w:rPr>
              <w:t xml:space="preserve"> the offender’s employer.</w:t>
            </w:r>
            <w:r w:rsidRPr="001934DE">
              <w:rPr>
                <w:rFonts w:ascii="微軟正黑體" w:eastAsia="微軟正黑體" w:hAnsi="微軟正黑體" w:cs="Times New Roman"/>
                <w:color w:val="000000" w:themeColor="text1"/>
              </w:rPr>
              <w:br/>
            </w:r>
            <w:r w:rsidRPr="001934DE">
              <w:rPr>
                <w:rFonts w:ascii="微軟正黑體" w:eastAsia="微軟正黑體" w:hAnsi="微軟正黑體" w:cs="Times New Roman"/>
                <w:b/>
                <w:color w:val="000000" w:themeColor="text1"/>
              </w:rPr>
              <w:t xml:space="preserve">The </w:t>
            </w:r>
            <w:r w:rsidRPr="001934DE">
              <w:rPr>
                <w:rFonts w:ascii="微軟正黑體" w:eastAsia="微軟正黑體" w:hAnsi="微軟正黑體" w:cs="Times New Roman" w:hint="eastAsia"/>
                <w:b/>
                <w:color w:val="000000" w:themeColor="text1"/>
              </w:rPr>
              <w:t>A</w:t>
            </w:r>
            <w:r w:rsidRPr="001934DE">
              <w:rPr>
                <w:rFonts w:ascii="微軟正黑體" w:eastAsia="微軟正黑體" w:hAnsi="微軟正黑體" w:cs="Times New Roman"/>
                <w:b/>
                <w:color w:val="000000" w:themeColor="text1"/>
              </w:rPr>
              <w:t>ct applies to any intern who is sexually harassed during internship.</w:t>
            </w:r>
          </w:p>
          <w:p w14:paraId="6FF711DF" w14:textId="77777777" w:rsidR="00214065" w:rsidRPr="001934DE" w:rsidRDefault="00214065" w:rsidP="00A20283">
            <w:pPr>
              <w:snapToGrid w:val="0"/>
              <w:spacing w:line="420" w:lineRule="atLeast"/>
              <w:ind w:leftChars="2" w:left="240" w:hangingChars="98" w:hanging="235"/>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b/>
                <w:color w:val="000000" w:themeColor="text1"/>
              </w:rPr>
            </w:pPr>
            <w:r w:rsidRPr="001934DE">
              <w:rPr>
                <w:rFonts w:ascii="微軟正黑體" w:eastAsia="微軟正黑體" w:hAnsi="微軟正黑體" w:cs="Times New Roman"/>
                <w:b/>
                <w:color w:val="000000" w:themeColor="text1"/>
              </w:rPr>
              <w:lastRenderedPageBreak/>
              <w:t>3.</w:t>
            </w:r>
            <w:r w:rsidRPr="001934DE">
              <w:rPr>
                <w:rFonts w:ascii="微軟正黑體" w:eastAsia="微軟正黑體" w:hAnsi="微軟正黑體" w:cs="Times New Roman"/>
                <w:color w:val="000000" w:themeColor="text1"/>
              </w:rPr>
              <w:t xml:space="preserve"> </w:t>
            </w:r>
            <w:r w:rsidRPr="001934DE">
              <w:rPr>
                <w:rFonts w:ascii="微軟正黑體" w:eastAsia="微軟正黑體" w:hAnsi="微軟正黑體" w:cs="Times New Roman"/>
                <w:bCs/>
                <w:color w:val="000000" w:themeColor="text1"/>
              </w:rPr>
              <w:t xml:space="preserve">According to </w:t>
            </w:r>
            <w:r w:rsidRPr="001934DE">
              <w:rPr>
                <w:rFonts w:ascii="微軟正黑體" w:eastAsia="微軟正黑體" w:hAnsi="微軟正黑體" w:cs="Times New Roman"/>
                <w:b/>
                <w:color w:val="000000" w:themeColor="text1"/>
              </w:rPr>
              <w:t xml:space="preserve">Article 2 of </w:t>
            </w:r>
            <w:r w:rsidRPr="001934DE">
              <w:rPr>
                <w:rFonts w:ascii="微軟正黑體" w:eastAsia="微軟正黑體" w:hAnsi="微軟正黑體" w:cs="Times New Roman" w:hint="eastAsia"/>
                <w:b/>
                <w:color w:val="000000" w:themeColor="text1"/>
              </w:rPr>
              <w:t xml:space="preserve">the </w:t>
            </w:r>
            <w:r w:rsidRPr="001934DE">
              <w:rPr>
                <w:rFonts w:ascii="微軟正黑體" w:eastAsia="微軟正黑體" w:hAnsi="微軟正黑體" w:cs="Times New Roman"/>
                <w:b/>
                <w:color w:val="000000" w:themeColor="text1"/>
              </w:rPr>
              <w:t>Sexual Harassment Prevention Act, excluding sexual assault offences, the so-called sexual harassment in the Act refers to the sexual or gender-related behavior against one's will</w:t>
            </w:r>
            <w:r w:rsidRPr="001934DE">
              <w:rPr>
                <w:rFonts w:ascii="微軟正黑體" w:eastAsia="微軟正黑體" w:hAnsi="微軟正黑體" w:cs="Times New Roman" w:hint="eastAsia"/>
                <w:b/>
                <w:color w:val="000000" w:themeColor="text1"/>
              </w:rPr>
              <w:t xml:space="preserve">. Also, </w:t>
            </w:r>
            <w:r w:rsidRPr="001934DE">
              <w:rPr>
                <w:rFonts w:ascii="微軟正黑體" w:eastAsia="微軟正黑體" w:hAnsi="微軟正黑體" w:cs="Times New Roman"/>
                <w:b/>
                <w:color w:val="000000" w:themeColor="text1"/>
              </w:rPr>
              <w:t>one of the following conditions is met:</w:t>
            </w:r>
          </w:p>
          <w:p w14:paraId="7475991C" w14:textId="77777777" w:rsidR="00214065" w:rsidRPr="001934DE" w:rsidRDefault="00214065" w:rsidP="00A20283">
            <w:pPr>
              <w:pStyle w:val="afc"/>
              <w:snapToGrid w:val="0"/>
              <w:spacing w:line="420" w:lineRule="atLeast"/>
              <w:ind w:leftChars="124" w:left="636" w:hangingChars="141" w:hanging="33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(1) A person's obedience to</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or rejection of</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another's sexual advances becomes a necessary condition for obtaining, losing or impairing his or her rights and interests in work, education, training, services, plans or activities.</w:t>
            </w:r>
          </w:p>
          <w:p w14:paraId="5E7FC62C" w14:textId="77777777" w:rsidR="00214065" w:rsidRPr="001934DE" w:rsidRDefault="00214065" w:rsidP="00A20283">
            <w:pPr>
              <w:pStyle w:val="afc"/>
              <w:snapToGrid w:val="0"/>
              <w:spacing w:line="420" w:lineRule="atLeast"/>
              <w:ind w:leftChars="124" w:left="636" w:hangingChars="141" w:hanging="33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(2) A person’s dignity is impaired</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a person feels scared, disliked or offended</w:t>
            </w:r>
            <w:r w:rsidRPr="001934DE">
              <w:rPr>
                <w:rFonts w:ascii="微軟正黑體" w:eastAsia="微軟正黑體" w:hAnsi="微軟正黑體" w:cs="Times New Roman" w:hint="eastAsia"/>
                <w:color w:val="000000" w:themeColor="text1"/>
              </w:rPr>
              <w:t xml:space="preserve">, or </w:t>
            </w:r>
            <w:r w:rsidRPr="001934DE">
              <w:rPr>
                <w:rFonts w:ascii="微軟正黑體" w:eastAsia="微軟正黑體" w:hAnsi="微軟正黑體" w:cs="Times New Roman"/>
                <w:color w:val="000000" w:themeColor="text1"/>
              </w:rPr>
              <w:t>a person’s work, education, training, services, plans, activities or daily life is adversely affected by texts, pictures, voices, images or other objects shown or sent, discriminatory or insulting verbal or physical conduct</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or any other means. </w:t>
            </w:r>
          </w:p>
          <w:p w14:paraId="66E281B0" w14:textId="77777777" w:rsidR="00214065" w:rsidRPr="001934DE" w:rsidRDefault="00214065" w:rsidP="00314500">
            <w:pPr>
              <w:pStyle w:val="afc"/>
              <w:widowControl/>
              <w:numPr>
                <w:ilvl w:val="0"/>
                <w:numId w:val="30"/>
              </w:numPr>
              <w:snapToGrid w:val="0"/>
              <w:spacing w:line="420"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 xml:space="preserve">Scope: Victims who fall outside the scope of </w:t>
            </w:r>
            <w:r w:rsidRPr="001934DE">
              <w:rPr>
                <w:rFonts w:ascii="微軟正黑體" w:eastAsia="微軟正黑體" w:hAnsi="微軟正黑體" w:cs="Times New Roman" w:hint="eastAsia"/>
                <w:color w:val="000000" w:themeColor="text1"/>
              </w:rPr>
              <w:t xml:space="preserve">the </w:t>
            </w:r>
            <w:r w:rsidRPr="001934DE">
              <w:rPr>
                <w:rFonts w:ascii="微軟正黑體" w:eastAsia="微軟正黑體" w:hAnsi="微軟正黑體" w:cs="Times New Roman"/>
                <w:color w:val="000000" w:themeColor="text1"/>
              </w:rPr>
              <w:t>Gender Equity Education Act or Act of Gender Equality in Employment are entitled to file a complaint with the offender’s employer. The police station in charge shall accept the complaint if the offender’s identity cannot be determined.</w:t>
            </w:r>
          </w:p>
        </w:tc>
      </w:tr>
      <w:tr w:rsidR="00214065" w:rsidRPr="001934DE" w14:paraId="138EB1C0" w14:textId="77777777" w:rsidTr="00A20283">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bottom w:val="single" w:sz="4" w:space="0" w:color="D99594" w:themeColor="accent2" w:themeTint="99"/>
            </w:tcBorders>
            <w:vAlign w:val="center"/>
          </w:tcPr>
          <w:p w14:paraId="10108720" w14:textId="77777777" w:rsidR="00214065" w:rsidRPr="001934DE" w:rsidRDefault="00214065" w:rsidP="00A20283">
            <w:pPr>
              <w:widowControl/>
              <w:spacing w:line="432" w:lineRule="atLeast"/>
              <w:ind w:left="480" w:hanging="480"/>
              <w:jc w:val="left"/>
              <w:rPr>
                <w:rFonts w:ascii="微軟正黑體" w:eastAsia="微軟正黑體" w:hAnsi="微軟正黑體" w:cs="Times New Roman"/>
                <w:b/>
                <w:bCs/>
                <w:i w:val="0"/>
                <w:color w:val="000000" w:themeColor="text1"/>
                <w:kern w:val="0"/>
              </w:rPr>
            </w:pPr>
            <w:r w:rsidRPr="001934DE">
              <w:rPr>
                <w:rFonts w:ascii="微軟正黑體" w:eastAsia="微軟正黑體" w:hAnsi="微軟正黑體" w:cs="Times New Roman"/>
                <w:b/>
                <w:bCs/>
                <w:i w:val="0"/>
                <w:color w:val="000000" w:themeColor="text1"/>
                <w:kern w:val="0"/>
              </w:rPr>
              <w:lastRenderedPageBreak/>
              <w:t>Q4.</w:t>
            </w:r>
            <w:r w:rsidRPr="001934DE">
              <w:rPr>
                <w:rFonts w:ascii="微軟正黑體" w:eastAsia="微軟正黑體" w:hAnsi="微軟正黑體" w:cs="Times New Roman"/>
                <w:color w:val="000000" w:themeColor="text1"/>
              </w:rPr>
              <w:t xml:space="preserve"> </w:t>
            </w:r>
            <w:r w:rsidRPr="001934DE">
              <w:rPr>
                <w:rFonts w:ascii="微軟正黑體" w:eastAsia="微軟正黑體" w:hAnsi="微軟正黑體" w:cs="Times New Roman"/>
                <w:b/>
                <w:bCs/>
                <w:i w:val="0"/>
                <w:color w:val="000000" w:themeColor="text1"/>
                <w:kern w:val="0"/>
              </w:rPr>
              <w:t>What is sexual bullying?</w:t>
            </w:r>
          </w:p>
        </w:tc>
        <w:tc>
          <w:tcPr>
            <w:tcW w:w="8925" w:type="dxa"/>
            <w:tcBorders>
              <w:top w:val="single" w:sz="4" w:space="0" w:color="D99594" w:themeColor="accent2" w:themeTint="99"/>
            </w:tcBorders>
          </w:tcPr>
          <w:p w14:paraId="651C8E5F" w14:textId="77777777" w:rsidR="00214065" w:rsidRPr="001934DE" w:rsidRDefault="00214065" w:rsidP="00A20283">
            <w:pPr>
              <w:widowControl/>
              <w:spacing w:after="100" w:afterAutospacing="1" w:line="324" w:lineRule="atLeas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rPr>
            </w:pPr>
            <w:r w:rsidRPr="001934DE">
              <w:rPr>
                <w:rFonts w:ascii="微軟正黑體" w:eastAsia="微軟正黑體" w:hAnsi="微軟正黑體" w:cs="Times New Roman"/>
                <w:b/>
                <w:color w:val="000000" w:themeColor="text1"/>
                <w:kern w:val="0"/>
              </w:rPr>
              <w:t xml:space="preserve">Article 2-5 of </w:t>
            </w:r>
            <w:r w:rsidRPr="001934DE">
              <w:rPr>
                <w:rFonts w:ascii="微軟正黑體" w:eastAsia="微軟正黑體" w:hAnsi="微軟正黑體" w:cs="Times New Roman" w:hint="eastAsia"/>
                <w:b/>
                <w:color w:val="000000" w:themeColor="text1"/>
                <w:kern w:val="0"/>
              </w:rPr>
              <w:t xml:space="preserve">the </w:t>
            </w:r>
            <w:r w:rsidRPr="001934DE">
              <w:rPr>
                <w:rFonts w:ascii="微軟正黑體" w:eastAsia="微軟正黑體" w:hAnsi="微軟正黑體" w:cs="Times New Roman"/>
                <w:b/>
                <w:color w:val="000000" w:themeColor="text1"/>
                <w:kern w:val="0"/>
              </w:rPr>
              <w:t>Gender Equity Education Act states that “Sexual bullying: refers to engaging in ridicule, attacks, or threats directed at another person’s gender characteristics, gender traits, sexual orientation, or gender identity using verbal, physical, or other forms of violence that are not in the category of sexual harassment.”</w:t>
            </w:r>
          </w:p>
        </w:tc>
      </w:tr>
      <w:tr w:rsidR="00214065" w:rsidRPr="001934DE" w14:paraId="06AFE6B9" w14:textId="77777777" w:rsidTr="00A20283">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tcBorders>
            <w:vAlign w:val="center"/>
          </w:tcPr>
          <w:p w14:paraId="6445C10E" w14:textId="77777777" w:rsidR="00214065" w:rsidRPr="001934DE" w:rsidRDefault="00214065" w:rsidP="00A20283">
            <w:pPr>
              <w:widowControl/>
              <w:spacing w:line="432" w:lineRule="atLeast"/>
              <w:ind w:left="480" w:hanging="480"/>
              <w:jc w:val="left"/>
              <w:rPr>
                <w:rFonts w:ascii="微軟正黑體" w:eastAsia="微軟正黑體" w:hAnsi="微軟正黑體" w:cs="Calibri"/>
                <w:b/>
                <w:bCs/>
                <w:i w:val="0"/>
                <w:color w:val="000000" w:themeColor="text1"/>
                <w:kern w:val="0"/>
              </w:rPr>
            </w:pPr>
            <w:r w:rsidRPr="001934DE">
              <w:rPr>
                <w:rFonts w:ascii="微軟正黑體" w:eastAsia="微軟正黑體" w:hAnsi="微軟正黑體" w:cs="Times New Roman"/>
                <w:b/>
                <w:bCs/>
                <w:i w:val="0"/>
                <w:color w:val="000000" w:themeColor="text1"/>
                <w:kern w:val="0"/>
              </w:rPr>
              <w:t>Q5. How to deal with sexual harassment during internship?</w:t>
            </w:r>
          </w:p>
        </w:tc>
        <w:tc>
          <w:tcPr>
            <w:tcW w:w="8925" w:type="dxa"/>
          </w:tcPr>
          <w:p w14:paraId="630C19AA" w14:textId="77777777" w:rsidR="00214065" w:rsidRPr="001934DE" w:rsidRDefault="00214065" w:rsidP="00A20283">
            <w:pPr>
              <w:widowControl/>
              <w:spacing w:line="432" w:lineRule="atLeast"/>
              <w:ind w:left="28"/>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 xml:space="preserve">Sexual harassment refers to </w:t>
            </w:r>
            <w:r w:rsidRPr="001934DE">
              <w:rPr>
                <w:rStyle w:val="af7"/>
                <w:rFonts w:ascii="微軟正黑體" w:eastAsia="微軟正黑體" w:hAnsi="微軟正黑體" w:cs="Times New Roman"/>
                <w:color w:val="000000" w:themeColor="text1"/>
              </w:rPr>
              <w:t>intentional behaviors which make a person think of an unpleasant sexual image against his or her will</w:t>
            </w:r>
            <w:r w:rsidRPr="001934DE">
              <w:rPr>
                <w:rFonts w:ascii="微軟正黑體" w:eastAsia="微軟正黑體" w:hAnsi="微軟正黑體" w:cs="Times New Roman"/>
                <w:color w:val="000000" w:themeColor="text1"/>
              </w:rPr>
              <w:t xml:space="preserve">. Sexual harassment can happen to anyone in any forcible, intimidating or unexpected verbal, non-verbal or physical form. Sexual harassment can vary depending on the situation. No matter what the situation is, </w:t>
            </w:r>
            <w:r w:rsidRPr="001934DE">
              <w:rPr>
                <w:rStyle w:val="af7"/>
                <w:rFonts w:ascii="微軟正黑體" w:eastAsia="微軟正黑體" w:hAnsi="微軟正黑體" w:cs="Times New Roman"/>
                <w:color w:val="000000" w:themeColor="text1"/>
              </w:rPr>
              <w:t xml:space="preserve">please do not doubt yourself and suppress </w:t>
            </w:r>
            <w:r w:rsidRPr="001934DE">
              <w:rPr>
                <w:rStyle w:val="af7"/>
                <w:rFonts w:ascii="微軟正黑體" w:eastAsia="微軟正黑體" w:hAnsi="微軟正黑體" w:cs="Times New Roman"/>
                <w:color w:val="000000" w:themeColor="text1"/>
              </w:rPr>
              <w:lastRenderedPageBreak/>
              <w:t>your true feelings. You should take immediate actions to tell the harasser to stop.</w:t>
            </w:r>
          </w:p>
          <w:p w14:paraId="624177F5" w14:textId="77777777" w:rsidR="00214065" w:rsidRPr="001934DE" w:rsidRDefault="00214065" w:rsidP="00A20283">
            <w:pPr>
              <w:widowControl/>
              <w:spacing w:line="432" w:lineRule="atLeast"/>
              <w:ind w:left="28"/>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The actions which can be taken to deal with sexual harassment are listed below for reference.</w:t>
            </w:r>
          </w:p>
          <w:p w14:paraId="04A3CCBF" w14:textId="77777777" w:rsidR="00214065" w:rsidRPr="001934DE" w:rsidRDefault="00214065" w:rsidP="00A20283">
            <w:pPr>
              <w:spacing w:line="432" w:lineRule="atLeast"/>
              <w:ind w:leftChars="19" w:left="291" w:hangingChars="102" w:hanging="245"/>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1. Indicate clearly that you are uncomfortable with the behavior and say “NO</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loudly to ask the harasser to stop the behavior and apologize to you right away.</w:t>
            </w:r>
          </w:p>
          <w:p w14:paraId="1AF26D97" w14:textId="77777777" w:rsidR="00214065" w:rsidRPr="001934DE" w:rsidRDefault="00214065" w:rsidP="00A20283">
            <w:pPr>
              <w:spacing w:line="432" w:lineRule="atLeast"/>
              <w:ind w:leftChars="19" w:left="291" w:hangingChars="102" w:hanging="245"/>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2</w:t>
            </w:r>
            <w:r w:rsidRPr="001934DE">
              <w:rPr>
                <w:rFonts w:ascii="微軟正黑體" w:eastAsia="微軟正黑體" w:hAnsi="微軟正黑體" w:cs="Times New Roman"/>
                <w:color w:val="000000" w:themeColor="text1"/>
              </w:rPr>
              <w:t>. Take collective actions with other victims</w:t>
            </w:r>
            <w:r w:rsidRPr="001934DE">
              <w:rPr>
                <w:rFonts w:ascii="微軟正黑體" w:eastAsia="微軟正黑體" w:hAnsi="微軟正黑體" w:cs="Times New Roman" w:hint="eastAsia"/>
                <w:color w:val="000000" w:themeColor="text1"/>
              </w:rPr>
              <w:t xml:space="preserve"> e</w:t>
            </w:r>
            <w:r w:rsidRPr="001934DE">
              <w:rPr>
                <w:rFonts w:ascii="微軟正黑體" w:eastAsia="微軟正黑體" w:hAnsi="微軟正黑體" w:cs="Times New Roman"/>
                <w:color w:val="000000" w:themeColor="text1"/>
              </w:rPr>
              <w:t>xperiencing the same harassment.</w:t>
            </w:r>
          </w:p>
          <w:p w14:paraId="61630827" w14:textId="77777777" w:rsidR="00214065" w:rsidRPr="001934DE" w:rsidRDefault="00214065" w:rsidP="00A20283">
            <w:pPr>
              <w:spacing w:line="432" w:lineRule="atLeast"/>
              <w:ind w:leftChars="19" w:left="291" w:hangingChars="102" w:hanging="245"/>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3</w:t>
            </w:r>
            <w:r w:rsidRPr="001934DE">
              <w:rPr>
                <w:rFonts w:ascii="微軟正黑體" w:eastAsia="微軟正黑體" w:hAnsi="微軟正黑體" w:cs="Times New Roman"/>
                <w:color w:val="000000" w:themeColor="text1"/>
              </w:rPr>
              <w:t xml:space="preserve">. Follow your instincts. Don’t ignore or doubt yourself. Express your anger and tell the people </w:t>
            </w:r>
            <w:r w:rsidRPr="001934DE">
              <w:rPr>
                <w:rFonts w:ascii="微軟正黑體" w:eastAsia="微軟正黑體" w:hAnsi="微軟正黑體" w:cs="Times New Roman" w:hint="eastAsia"/>
                <w:color w:val="000000" w:themeColor="text1"/>
              </w:rPr>
              <w:t xml:space="preserve">at </w:t>
            </w:r>
            <w:r w:rsidRPr="001934DE">
              <w:rPr>
                <w:rFonts w:ascii="微軟正黑體" w:eastAsia="微軟正黑體" w:hAnsi="微軟正黑體" w:cs="Times New Roman"/>
                <w:color w:val="000000" w:themeColor="text1"/>
              </w:rPr>
              <w:t>the</w:t>
            </w:r>
            <w:r w:rsidRPr="001934DE">
              <w:rPr>
                <w:rFonts w:ascii="微軟正黑體" w:eastAsia="微軟正黑體" w:hAnsi="微軟正黑體" w:cs="Times New Roman" w:hint="eastAsia"/>
                <w:color w:val="000000" w:themeColor="text1"/>
              </w:rPr>
              <w:t xml:space="preserve"> site what happened to you</w:t>
            </w:r>
            <w:r w:rsidRPr="001934DE">
              <w:rPr>
                <w:rFonts w:ascii="微軟正黑體" w:eastAsia="微軟正黑體" w:hAnsi="微軟正黑體" w:cs="Times New Roman"/>
                <w:color w:val="000000" w:themeColor="text1"/>
              </w:rPr>
              <w:t xml:space="preserve"> to make the harassment stop. By doing so, you can make sure that there are witnesses to testify for </w:t>
            </w:r>
            <w:r w:rsidRPr="001934DE">
              <w:rPr>
                <w:rFonts w:ascii="微軟正黑體" w:eastAsia="微軟正黑體" w:hAnsi="微軟正黑體" w:cs="Times New Roman" w:hint="eastAsia"/>
                <w:color w:val="000000" w:themeColor="text1"/>
              </w:rPr>
              <w:t>s</w:t>
            </w:r>
            <w:r w:rsidRPr="001934DE">
              <w:rPr>
                <w:rFonts w:ascii="微軟正黑體" w:eastAsia="微軟正黑體" w:hAnsi="微軟正黑體" w:cs="Times New Roman"/>
                <w:color w:val="000000" w:themeColor="text1"/>
              </w:rPr>
              <w:t>exual harassment if you file a complaint in the future.</w:t>
            </w:r>
          </w:p>
          <w:p w14:paraId="2F3CB941" w14:textId="77777777" w:rsidR="00214065" w:rsidRPr="001934DE" w:rsidRDefault="00214065" w:rsidP="00A20283">
            <w:pPr>
              <w:spacing w:line="432" w:lineRule="atLeast"/>
              <w:ind w:leftChars="19" w:left="291" w:hangingChars="102" w:hanging="245"/>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4</w:t>
            </w:r>
            <w:r w:rsidRPr="001934DE">
              <w:rPr>
                <w:rFonts w:ascii="微軟正黑體" w:eastAsia="微軟正黑體" w:hAnsi="微軟正黑體" w:cs="Times New Roman"/>
                <w:color w:val="000000" w:themeColor="text1"/>
              </w:rPr>
              <w:t>. Seriously and clearly reject the harasser with a firm attitude.</w:t>
            </w:r>
          </w:p>
          <w:p w14:paraId="479BBA78" w14:textId="77777777" w:rsidR="00214065" w:rsidRPr="001934DE" w:rsidRDefault="00214065" w:rsidP="00A20283">
            <w:pPr>
              <w:spacing w:line="432" w:lineRule="atLeast"/>
              <w:ind w:leftChars="19" w:left="291" w:hangingChars="102" w:hanging="245"/>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5</w:t>
            </w:r>
            <w:r w:rsidRPr="001934DE">
              <w:rPr>
                <w:rFonts w:ascii="微軟正黑體" w:eastAsia="微軟正黑體" w:hAnsi="微軟正黑體" w:cs="Times New Roman"/>
                <w:color w:val="000000" w:themeColor="text1"/>
              </w:rPr>
              <w:t>. Avoid future contact with the harasser and draw a clear line between work and private life.</w:t>
            </w:r>
          </w:p>
          <w:p w14:paraId="3C4D6EDA" w14:textId="77777777" w:rsidR="00214065" w:rsidRPr="001934DE" w:rsidRDefault="00214065" w:rsidP="00A20283">
            <w:pPr>
              <w:spacing w:line="432" w:lineRule="atLeast"/>
              <w:ind w:leftChars="19" w:left="291" w:hangingChars="102" w:hanging="245"/>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6</w:t>
            </w:r>
            <w:r w:rsidRPr="001934DE">
              <w:rPr>
                <w:rFonts w:ascii="微軟正黑體" w:eastAsia="微軟正黑體" w:hAnsi="微軟正黑體" w:cs="Times New Roman"/>
                <w:color w:val="000000" w:themeColor="text1"/>
              </w:rPr>
              <w:t>. Share your experience with someone else to build solidarity, obtain emotional support</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and figure out a way with other victims or friends </w:t>
            </w:r>
            <w:r w:rsidRPr="001934DE">
              <w:rPr>
                <w:rFonts w:ascii="微軟正黑體" w:eastAsia="微軟正黑體" w:hAnsi="微軟正黑體" w:cs="Times New Roman" w:hint="eastAsia"/>
                <w:color w:val="000000" w:themeColor="text1"/>
              </w:rPr>
              <w:t xml:space="preserve">who are </w:t>
            </w:r>
            <w:r w:rsidRPr="001934DE">
              <w:rPr>
                <w:rFonts w:ascii="微軟正黑體" w:eastAsia="微軟正黑體" w:hAnsi="微軟正黑體" w:cs="Times New Roman"/>
                <w:color w:val="000000" w:themeColor="text1"/>
              </w:rPr>
              <w:t>willing to help to stop sexual harassment.</w:t>
            </w:r>
          </w:p>
          <w:p w14:paraId="01A27232" w14:textId="77777777" w:rsidR="00214065" w:rsidRPr="001934DE" w:rsidRDefault="00214065" w:rsidP="00A20283">
            <w:pPr>
              <w:spacing w:line="432" w:lineRule="atLeast"/>
              <w:ind w:leftChars="19" w:left="291" w:hangingChars="102" w:hanging="245"/>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7</w:t>
            </w:r>
            <w:r w:rsidRPr="001934DE">
              <w:rPr>
                <w:rFonts w:ascii="微軟正黑體" w:eastAsia="微軟正黑體" w:hAnsi="微軟正黑體" w:cs="Times New Roman"/>
                <w:color w:val="000000" w:themeColor="text1"/>
              </w:rPr>
              <w:t>. Don’t expect or request special offers.</w:t>
            </w:r>
          </w:p>
          <w:p w14:paraId="5003A933" w14:textId="77777777" w:rsidR="00214065" w:rsidRPr="001934DE" w:rsidRDefault="00214065" w:rsidP="00A20283">
            <w:pPr>
              <w:spacing w:line="432" w:lineRule="atLeast"/>
              <w:ind w:leftChars="19" w:left="291" w:hangingChars="102" w:hanging="245"/>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8</w:t>
            </w:r>
            <w:r w:rsidRPr="001934DE">
              <w:rPr>
                <w:rFonts w:ascii="微軟正黑體" w:eastAsia="微軟正黑體" w:hAnsi="微軟正黑體" w:cs="Times New Roman"/>
                <w:color w:val="000000" w:themeColor="text1"/>
              </w:rPr>
              <w:t>. Don’t drink with potential harassers and avoid meet</w:t>
            </w:r>
            <w:r w:rsidRPr="001934DE">
              <w:rPr>
                <w:rFonts w:ascii="微軟正黑體" w:eastAsia="微軟正黑體" w:hAnsi="微軟正黑體" w:cs="Times New Roman" w:hint="eastAsia"/>
                <w:color w:val="000000" w:themeColor="text1"/>
              </w:rPr>
              <w:t>ing</w:t>
            </w:r>
            <w:r w:rsidRPr="001934DE">
              <w:rPr>
                <w:rFonts w:ascii="微軟正黑體" w:eastAsia="微軟正黑體" w:hAnsi="微軟正黑體" w:cs="Times New Roman"/>
                <w:color w:val="000000" w:themeColor="text1"/>
              </w:rPr>
              <w:t xml:space="preserve"> them if possible.</w:t>
            </w:r>
          </w:p>
          <w:p w14:paraId="377EFCD8" w14:textId="77777777" w:rsidR="00214065" w:rsidRPr="001934DE" w:rsidRDefault="00214065" w:rsidP="00A20283">
            <w:pPr>
              <w:spacing w:line="432" w:lineRule="atLeast"/>
              <w:ind w:leftChars="19" w:left="291" w:hangingChars="102" w:hanging="245"/>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9</w:t>
            </w:r>
            <w:r w:rsidRPr="001934DE">
              <w:rPr>
                <w:rFonts w:ascii="微軟正黑體" w:eastAsia="微軟正黑體" w:hAnsi="微軟正黑體" w:cs="Times New Roman"/>
                <w:color w:val="000000" w:themeColor="text1"/>
              </w:rPr>
              <w:t>. Stay calm and escape from the harassment unexpectedly. Use self-defense tactics to protect yourself and draw attention of anyone nearby to your situation after escap</w:t>
            </w:r>
            <w:r w:rsidRPr="001934DE">
              <w:rPr>
                <w:rFonts w:ascii="微軟正黑體" w:eastAsia="微軟正黑體" w:hAnsi="微軟正黑體" w:cs="Times New Roman" w:hint="eastAsia"/>
                <w:color w:val="000000" w:themeColor="text1"/>
              </w:rPr>
              <w:t>ing,</w:t>
            </w:r>
            <w:r w:rsidRPr="001934DE">
              <w:rPr>
                <w:rFonts w:ascii="微軟正黑體" w:eastAsia="微軟正黑體" w:hAnsi="微軟正黑體" w:cs="Times New Roman"/>
                <w:color w:val="000000" w:themeColor="text1"/>
              </w:rPr>
              <w:t xml:space="preserve"> in order to scare away or force the harasser to stop with the crowd’</w:t>
            </w:r>
            <w:r w:rsidRPr="001934DE">
              <w:rPr>
                <w:rFonts w:ascii="微軟正黑體" w:eastAsia="微軟正黑體" w:hAnsi="微軟正黑體" w:cs="Times New Roman" w:hint="eastAsia"/>
                <w:color w:val="000000" w:themeColor="text1"/>
              </w:rPr>
              <w:t>s attention</w:t>
            </w:r>
            <w:r w:rsidRPr="001934DE">
              <w:rPr>
                <w:rFonts w:ascii="微軟正黑體" w:eastAsia="微軟正黑體" w:hAnsi="微軟正黑體" w:cs="Times New Roman"/>
                <w:color w:val="000000" w:themeColor="text1"/>
              </w:rPr>
              <w:t>.</w:t>
            </w:r>
          </w:p>
          <w:p w14:paraId="1DB6BE51" w14:textId="77777777" w:rsidR="00214065" w:rsidRPr="001934DE" w:rsidRDefault="00214065" w:rsidP="00A20283">
            <w:pPr>
              <w:spacing w:line="432" w:lineRule="atLeast"/>
              <w:ind w:leftChars="19" w:left="418" w:hangingChars="155" w:hanging="372"/>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Times New Roman" w:hint="eastAsia"/>
                <w:color w:val="000000" w:themeColor="text1"/>
              </w:rPr>
              <w:t>1</w:t>
            </w:r>
            <w:r w:rsidRPr="001934DE">
              <w:rPr>
                <w:rFonts w:ascii="微軟正黑體" w:eastAsia="微軟正黑體" w:hAnsi="微軟正黑體" w:cs="Times New Roman"/>
                <w:color w:val="000000" w:themeColor="text1"/>
              </w:rPr>
              <w:t xml:space="preserve">0. A student experiencing sexual assault or harassment shall </w:t>
            </w:r>
            <w:r w:rsidRPr="001934DE">
              <w:rPr>
                <w:rFonts w:ascii="微軟正黑體" w:eastAsia="微軟正黑體" w:hAnsi="微軟正黑體" w:cs="Times New Roman"/>
                <w:b/>
                <w:bCs/>
                <w:color w:val="000000" w:themeColor="text1"/>
              </w:rPr>
              <w:t>report the incident to the teacher in charge of internship consulting services or the department director</w:t>
            </w:r>
            <w:r w:rsidRPr="001934DE">
              <w:rPr>
                <w:rFonts w:ascii="微軟正黑體" w:eastAsia="微軟正黑體" w:hAnsi="微軟正黑體" w:cs="Times New Roman"/>
                <w:color w:val="000000" w:themeColor="text1"/>
              </w:rPr>
              <w:t xml:space="preserve">. Support will be provided to </w:t>
            </w:r>
            <w:r w:rsidRPr="001934DE">
              <w:rPr>
                <w:rFonts w:ascii="微軟正黑體" w:eastAsia="微軟正黑體" w:hAnsi="微軟正黑體" w:cs="Times New Roman" w:hint="eastAsia"/>
                <w:color w:val="000000" w:themeColor="text1"/>
              </w:rPr>
              <w:t xml:space="preserve">the student to </w:t>
            </w:r>
            <w:r w:rsidRPr="001934DE">
              <w:rPr>
                <w:rFonts w:ascii="微軟正黑體" w:eastAsia="微軟正黑體" w:hAnsi="微軟正黑體" w:cs="Times New Roman"/>
                <w:color w:val="000000" w:themeColor="text1"/>
              </w:rPr>
              <w:t xml:space="preserve">report the incident to the employer. The incident will be handled by the regulatory authority according to </w:t>
            </w:r>
            <w:r w:rsidRPr="001934DE">
              <w:rPr>
                <w:rFonts w:ascii="微軟正黑體" w:eastAsia="微軟正黑體" w:hAnsi="微軟正黑體" w:cs="Times New Roman" w:hint="eastAsia"/>
                <w:color w:val="000000" w:themeColor="text1"/>
              </w:rPr>
              <w:t xml:space="preserve">the </w:t>
            </w:r>
            <w:r w:rsidRPr="001934DE">
              <w:rPr>
                <w:rFonts w:ascii="微軟正黑體" w:eastAsia="微軟正黑體" w:hAnsi="微軟正黑體" w:cs="Times New Roman"/>
                <w:color w:val="000000" w:themeColor="text1"/>
              </w:rPr>
              <w:t xml:space="preserve">Regulations for Prevention of Sexual Assault </w:t>
            </w:r>
            <w:r w:rsidRPr="001934DE">
              <w:rPr>
                <w:rFonts w:ascii="微軟正黑體" w:eastAsia="微軟正黑體" w:hAnsi="微軟正黑體" w:cs="Times New Roman"/>
                <w:color w:val="000000" w:themeColor="text1"/>
              </w:rPr>
              <w:lastRenderedPageBreak/>
              <w:t>and Sexual Harassment. The student shall directly support the responsible unit to handle the following matters. The student will be referred to a suitable counseling center if necessary.</w:t>
            </w:r>
          </w:p>
        </w:tc>
      </w:tr>
      <w:tr w:rsidR="00214065" w:rsidRPr="001934DE" w14:paraId="639DC5EF" w14:textId="77777777" w:rsidTr="00A20283">
        <w:trPr>
          <w:trHeight w:val="1916"/>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bottom w:val="single" w:sz="4" w:space="0" w:color="D99594" w:themeColor="accent2" w:themeTint="99"/>
            </w:tcBorders>
            <w:vAlign w:val="center"/>
          </w:tcPr>
          <w:p w14:paraId="2532EAA6" w14:textId="77777777" w:rsidR="00214065" w:rsidRPr="001934DE" w:rsidRDefault="00214065" w:rsidP="00A20283">
            <w:pPr>
              <w:widowControl/>
              <w:spacing w:line="432" w:lineRule="atLeast"/>
              <w:ind w:left="480" w:hanging="480"/>
              <w:jc w:val="left"/>
              <w:rPr>
                <w:rFonts w:ascii="微軟正黑體" w:eastAsia="微軟正黑體" w:hAnsi="微軟正黑體" w:cs="Calibri"/>
                <w:b/>
                <w:bCs/>
                <w:i w:val="0"/>
                <w:color w:val="000000" w:themeColor="text1"/>
                <w:kern w:val="0"/>
              </w:rPr>
            </w:pPr>
            <w:r w:rsidRPr="001934DE">
              <w:rPr>
                <w:rFonts w:ascii="微軟正黑體" w:eastAsia="微軟正黑體" w:hAnsi="微軟正黑體" w:cs="Times New Roman"/>
                <w:b/>
                <w:bCs/>
                <w:i w:val="0"/>
                <w:color w:val="000000" w:themeColor="text1"/>
                <w:kern w:val="0"/>
              </w:rPr>
              <w:lastRenderedPageBreak/>
              <w:t xml:space="preserve">Q6. </w:t>
            </w:r>
            <w:r w:rsidRPr="001934DE">
              <w:rPr>
                <w:rFonts w:ascii="微軟正黑體" w:eastAsia="微軟正黑體" w:hAnsi="微軟正黑體" w:cs="Times New Roman" w:hint="eastAsia"/>
                <w:b/>
                <w:bCs/>
                <w:i w:val="0"/>
                <w:color w:val="000000" w:themeColor="text1"/>
                <w:kern w:val="0"/>
              </w:rPr>
              <w:t>H</w:t>
            </w:r>
            <w:r w:rsidRPr="001934DE">
              <w:rPr>
                <w:rFonts w:ascii="微軟正黑體" w:eastAsia="微軟正黑體" w:hAnsi="微軟正黑體" w:cs="Times New Roman"/>
                <w:b/>
                <w:bCs/>
                <w:i w:val="0"/>
                <w:color w:val="000000" w:themeColor="text1"/>
                <w:kern w:val="0"/>
              </w:rPr>
              <w:t>ow to reduce the risk of sexual assault?</w:t>
            </w:r>
          </w:p>
        </w:tc>
        <w:tc>
          <w:tcPr>
            <w:tcW w:w="8925" w:type="dxa"/>
            <w:tcBorders>
              <w:top w:val="single" w:sz="4" w:space="0" w:color="D99594" w:themeColor="accent2" w:themeTint="99"/>
            </w:tcBorders>
          </w:tcPr>
          <w:p w14:paraId="2D60B8EC" w14:textId="77777777" w:rsidR="00214065" w:rsidRPr="001934DE" w:rsidRDefault="00214065" w:rsidP="00A20283">
            <w:pPr>
              <w:spacing w:line="432" w:lineRule="atLeast"/>
              <w:ind w:leftChars="19" w:left="291" w:hangingChars="102" w:hanging="245"/>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Times New Roman" w:hint="eastAsia"/>
                <w:color w:val="000000" w:themeColor="text1"/>
              </w:rPr>
              <w:t>1</w:t>
            </w:r>
            <w:r w:rsidRPr="001934DE">
              <w:rPr>
                <w:rFonts w:ascii="微軟正黑體" w:eastAsia="微軟正黑體" w:hAnsi="微軟正黑體" w:cs="Times New Roman"/>
                <w:color w:val="000000" w:themeColor="text1"/>
              </w:rPr>
              <w:t>. Avoid places with very few people such as elevator, laundry room and garage, especially when you are alone or with someone who makes you feel uncomfortable.</w:t>
            </w:r>
            <w:r w:rsidRPr="001934DE">
              <w:rPr>
                <w:rFonts w:ascii="微軟正黑體" w:eastAsia="微軟正黑體" w:hAnsi="微軟正黑體" w:cs="Calibri"/>
                <w:color w:val="000000" w:themeColor="text1"/>
              </w:rPr>
              <w:t xml:space="preserve"> </w:t>
            </w:r>
          </w:p>
          <w:p w14:paraId="72A30EAC" w14:textId="77777777" w:rsidR="00214065" w:rsidRPr="001934DE" w:rsidRDefault="00214065" w:rsidP="00A20283">
            <w:pPr>
              <w:spacing w:line="432" w:lineRule="atLeast"/>
              <w:ind w:leftChars="19" w:left="291" w:hangingChars="102" w:hanging="245"/>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2</w:t>
            </w:r>
            <w:r w:rsidRPr="001934DE">
              <w:rPr>
                <w:rFonts w:ascii="微軟正黑體" w:eastAsia="微軟正黑體" w:hAnsi="微軟正黑體" w:cs="Times New Roman"/>
                <w:color w:val="000000" w:themeColor="text1"/>
              </w:rPr>
              <w:t xml:space="preserve">. Pay attention to gender hostility or unpleasant conduct demonstrated by the person </w:t>
            </w:r>
            <w:r w:rsidRPr="001934DE">
              <w:rPr>
                <w:rFonts w:ascii="微軟正黑體" w:eastAsia="微軟正黑體" w:hAnsi="微軟正黑體" w:cs="Times New Roman" w:hint="eastAsia"/>
                <w:color w:val="000000" w:themeColor="text1"/>
              </w:rPr>
              <w:t>whom</w:t>
            </w:r>
            <w:r w:rsidRPr="001934DE">
              <w:rPr>
                <w:rFonts w:ascii="微軟正黑體" w:eastAsia="微軟正黑體" w:hAnsi="微軟正黑體" w:cs="Times New Roman"/>
                <w:color w:val="000000" w:themeColor="text1"/>
              </w:rPr>
              <w:t xml:space="preserve"> you go out</w:t>
            </w:r>
            <w:r w:rsidRPr="001934DE">
              <w:rPr>
                <w:rFonts w:ascii="微軟正黑體" w:eastAsia="微軟正黑體" w:hAnsi="微軟正黑體" w:cs="Times New Roman" w:hint="eastAsia"/>
                <w:color w:val="000000" w:themeColor="text1"/>
              </w:rPr>
              <w:t xml:space="preserve"> with</w:t>
            </w:r>
            <w:r w:rsidRPr="001934DE">
              <w:rPr>
                <w:rFonts w:ascii="微軟正黑體" w:eastAsia="微軟正黑體" w:hAnsi="微軟正黑體" w:cs="Times New Roman"/>
                <w:color w:val="000000" w:themeColor="text1"/>
              </w:rPr>
              <w:t xml:space="preserve"> or talk to. Make a clear statement. The top priority is your safety, so you don’t have to consider respon</w:t>
            </w:r>
            <w:r w:rsidRPr="001934DE">
              <w:rPr>
                <w:rFonts w:ascii="微軟正黑體" w:eastAsia="微軟正黑體" w:hAnsi="微軟正黑體" w:cs="Times New Roman" w:hint="eastAsia"/>
                <w:color w:val="000000" w:themeColor="text1"/>
              </w:rPr>
              <w:t>ding</w:t>
            </w:r>
            <w:r w:rsidRPr="001934DE">
              <w:rPr>
                <w:rFonts w:ascii="微軟正黑體" w:eastAsia="微軟正黑體" w:hAnsi="微軟正黑體" w:cs="Times New Roman"/>
                <w:color w:val="000000" w:themeColor="text1"/>
              </w:rPr>
              <w:t xml:space="preserve"> in a kind way.</w:t>
            </w:r>
          </w:p>
          <w:p w14:paraId="7476CDA0" w14:textId="77777777" w:rsidR="00214065" w:rsidRPr="001934DE" w:rsidRDefault="00214065" w:rsidP="00A20283">
            <w:pPr>
              <w:spacing w:line="432" w:lineRule="atLeast"/>
              <w:ind w:leftChars="19" w:left="291" w:hangingChars="102" w:hanging="245"/>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3</w:t>
            </w:r>
            <w:r w:rsidRPr="001934DE">
              <w:rPr>
                <w:rFonts w:ascii="微軟正黑體" w:eastAsia="微軟正黑體" w:hAnsi="微軟正黑體" w:cs="Times New Roman"/>
                <w:color w:val="000000" w:themeColor="text1"/>
              </w:rPr>
              <w:t>. Draw a clear line before engaging in sexual behaviors.</w:t>
            </w:r>
          </w:p>
          <w:p w14:paraId="0CBB57C2" w14:textId="77777777" w:rsidR="00214065" w:rsidRPr="001934DE" w:rsidRDefault="00214065" w:rsidP="00A20283">
            <w:pPr>
              <w:spacing w:line="432" w:lineRule="atLeast"/>
              <w:ind w:leftChars="19" w:left="291" w:hangingChars="102" w:hanging="245"/>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4</w:t>
            </w:r>
            <w:r w:rsidRPr="001934DE">
              <w:rPr>
                <w:rFonts w:ascii="微軟正黑體" w:eastAsia="微軟正黑體" w:hAnsi="微軟正黑體" w:cs="Times New Roman"/>
                <w:color w:val="000000" w:themeColor="text1"/>
              </w:rPr>
              <w:t>. Avoid isolated places such as park and abandoned beach. Meet in a public place with easy access to support if possible.</w:t>
            </w:r>
          </w:p>
          <w:p w14:paraId="0A225EDC" w14:textId="77777777" w:rsidR="00214065" w:rsidRPr="001934DE" w:rsidRDefault="00214065" w:rsidP="00A20283">
            <w:pPr>
              <w:spacing w:line="432" w:lineRule="atLeast"/>
              <w:ind w:leftChars="19" w:left="291" w:hangingChars="102" w:hanging="245"/>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Times New Roman" w:hint="eastAsia"/>
                <w:color w:val="000000" w:themeColor="text1"/>
              </w:rPr>
              <w:t>5</w:t>
            </w:r>
            <w:r w:rsidRPr="001934DE">
              <w:rPr>
                <w:rFonts w:ascii="微軟正黑體" w:eastAsia="微軟正黑體" w:hAnsi="微軟正黑體" w:cs="Times New Roman"/>
                <w:color w:val="000000" w:themeColor="text1"/>
              </w:rPr>
              <w:t xml:space="preserve">. Arrange transportation for yourself. Drive yourself, use public transportation or travel with a group of people or a couple of friends, especially when you are not </w:t>
            </w:r>
            <w:r w:rsidRPr="001934DE">
              <w:rPr>
                <w:rFonts w:ascii="微軟正黑體" w:eastAsia="微軟正黑體" w:hAnsi="微軟正黑體" w:cs="Times New Roman" w:hint="eastAsia"/>
                <w:color w:val="000000" w:themeColor="text1"/>
              </w:rPr>
              <w:t>familiar</w:t>
            </w:r>
            <w:r w:rsidRPr="001934DE">
              <w:rPr>
                <w:rFonts w:ascii="微軟正黑體" w:eastAsia="微軟正黑體" w:hAnsi="微軟正黑體" w:cs="Times New Roman"/>
                <w:color w:val="000000" w:themeColor="text1"/>
              </w:rPr>
              <w:t xml:space="preserve"> with someone.</w:t>
            </w:r>
          </w:p>
        </w:tc>
      </w:tr>
      <w:tr w:rsidR="00214065" w:rsidRPr="001934DE" w14:paraId="6D0B9583" w14:textId="77777777" w:rsidTr="00A20283">
        <w:trPr>
          <w:cnfStyle w:val="000000100000" w:firstRow="0" w:lastRow="0" w:firstColumn="0" w:lastColumn="0" w:oddVBand="0" w:evenVBand="0" w:oddHBand="1" w:evenHBand="0" w:firstRowFirstColumn="0" w:firstRowLastColumn="0" w:lastRowFirstColumn="0" w:lastRowLastColumn="0"/>
          <w:trHeight w:val="3534"/>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bottom w:val="single" w:sz="4" w:space="0" w:color="D99594" w:themeColor="accent2" w:themeTint="99"/>
            </w:tcBorders>
            <w:vAlign w:val="center"/>
          </w:tcPr>
          <w:p w14:paraId="36BF3B84" w14:textId="77777777" w:rsidR="00214065" w:rsidRPr="001934DE" w:rsidRDefault="00214065" w:rsidP="00A20283">
            <w:pPr>
              <w:widowControl/>
              <w:spacing w:line="432" w:lineRule="atLeast"/>
              <w:ind w:left="480" w:hanging="480"/>
              <w:jc w:val="left"/>
              <w:rPr>
                <w:rFonts w:ascii="微軟正黑體" w:eastAsia="微軟正黑體" w:hAnsi="微軟正黑體" w:cs="Times New Roman"/>
                <w:b/>
                <w:bCs/>
                <w:i w:val="0"/>
                <w:color w:val="000000" w:themeColor="text1"/>
                <w:kern w:val="0"/>
              </w:rPr>
            </w:pPr>
            <w:r w:rsidRPr="001934DE">
              <w:rPr>
                <w:rFonts w:ascii="微軟正黑體" w:eastAsia="微軟正黑體" w:hAnsi="微軟正黑體" w:cs="Times New Roman"/>
                <w:b/>
                <w:bCs/>
                <w:i w:val="0"/>
                <w:color w:val="000000" w:themeColor="text1"/>
                <w:kern w:val="0"/>
              </w:rPr>
              <w:t>Q7. Compliant Handling</w:t>
            </w:r>
          </w:p>
        </w:tc>
        <w:tc>
          <w:tcPr>
            <w:tcW w:w="8925" w:type="dxa"/>
          </w:tcPr>
          <w:p w14:paraId="615AFAB0" w14:textId="77777777" w:rsidR="00214065" w:rsidRPr="001934DE" w:rsidRDefault="00214065" w:rsidP="00A20283">
            <w:pPr>
              <w:spacing w:line="432" w:lineRule="atLeast"/>
              <w:ind w:leftChars="13" w:left="278" w:hangingChars="103" w:hanging="247"/>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rPr>
            </w:pPr>
            <w:r w:rsidRPr="001934DE">
              <w:rPr>
                <w:rFonts w:ascii="微軟正黑體" w:eastAsia="微軟正黑體" w:hAnsi="微軟正黑體" w:cs="Times New Roman"/>
                <w:color w:val="000000" w:themeColor="text1"/>
              </w:rPr>
              <w:t xml:space="preserve">1. An intern who encounters sexual harassment can </w:t>
            </w:r>
            <w:r w:rsidRPr="001934DE">
              <w:rPr>
                <w:rFonts w:ascii="微軟正黑體" w:eastAsia="微軟正黑體" w:hAnsi="微軟正黑體" w:cs="Times New Roman"/>
                <w:b/>
                <w:color w:val="000000" w:themeColor="text1"/>
                <w:kern w:val="0"/>
              </w:rPr>
              <w:t>call the safety helpline at 07-3220809 (available 24/7) or seek help from the homeroom teacher or Office of Student Affairs</w:t>
            </w:r>
            <w:r w:rsidRPr="001934DE">
              <w:rPr>
                <w:rFonts w:ascii="微軟正黑體" w:eastAsia="微軟正黑體" w:hAnsi="微軟正黑體" w:cs="Times New Roman"/>
                <w:color w:val="000000" w:themeColor="text1"/>
              </w:rPr>
              <w:t>.</w:t>
            </w:r>
          </w:p>
          <w:p w14:paraId="7A501391" w14:textId="77777777" w:rsidR="00214065" w:rsidRPr="001934DE" w:rsidRDefault="00214065" w:rsidP="00A20283">
            <w:pPr>
              <w:spacing w:line="432" w:lineRule="atLeast"/>
              <w:ind w:leftChars="13" w:left="278" w:hangingChars="103" w:hanging="247"/>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 xml:space="preserve">2. </w:t>
            </w:r>
            <w:r w:rsidRPr="001934DE">
              <w:rPr>
                <w:rFonts w:ascii="微軟正黑體" w:eastAsia="微軟正黑體" w:hAnsi="微軟正黑體" w:cs="Times New Roman" w:hint="eastAsia"/>
                <w:b/>
                <w:color w:val="000000" w:themeColor="text1"/>
                <w:kern w:val="0"/>
              </w:rPr>
              <w:t>F</w:t>
            </w:r>
            <w:r w:rsidRPr="001934DE">
              <w:rPr>
                <w:rFonts w:ascii="微軟正黑體" w:eastAsia="微軟正黑體" w:hAnsi="微軟正黑體" w:cs="Times New Roman"/>
                <w:b/>
                <w:color w:val="000000" w:themeColor="text1"/>
                <w:kern w:val="0"/>
              </w:rPr>
              <w:t>ill</w:t>
            </w:r>
            <w:r w:rsidRPr="001934DE">
              <w:rPr>
                <w:rFonts w:ascii="微軟正黑體" w:eastAsia="微軟正黑體" w:hAnsi="微軟正黑體" w:cs="Times New Roman" w:hint="eastAsia"/>
                <w:b/>
                <w:color w:val="000000" w:themeColor="text1"/>
                <w:kern w:val="0"/>
              </w:rPr>
              <w:t>ing</w:t>
            </w:r>
            <w:r w:rsidRPr="001934DE">
              <w:rPr>
                <w:rFonts w:ascii="微軟正黑體" w:eastAsia="微軟正黑體" w:hAnsi="微軟正黑體" w:cs="Times New Roman"/>
                <w:b/>
                <w:color w:val="000000" w:themeColor="text1"/>
                <w:kern w:val="0"/>
              </w:rPr>
              <w:t xml:space="preserve"> out </w:t>
            </w:r>
            <w:r w:rsidRPr="001934DE">
              <w:rPr>
                <w:rFonts w:ascii="微軟正黑體" w:eastAsia="微軟正黑體" w:hAnsi="微軟正黑體" w:cs="Times New Roman" w:hint="eastAsia"/>
                <w:b/>
                <w:color w:val="000000" w:themeColor="text1"/>
                <w:kern w:val="0"/>
              </w:rPr>
              <w:t xml:space="preserve">the </w:t>
            </w:r>
            <w:r w:rsidRPr="001934DE">
              <w:rPr>
                <w:rFonts w:ascii="微軟正黑體" w:eastAsia="微軟正黑體" w:hAnsi="微軟正黑體" w:cs="Times New Roman"/>
                <w:b/>
                <w:color w:val="000000" w:themeColor="text1"/>
                <w:kern w:val="0"/>
              </w:rPr>
              <w:t>Campus Safety Incident Report Form</w:t>
            </w:r>
            <w:r w:rsidRPr="001934DE">
              <w:rPr>
                <w:rFonts w:ascii="微軟正黑體" w:eastAsia="微軟正黑體" w:hAnsi="微軟正黑體" w:cs="Times New Roman"/>
                <w:color w:val="000000" w:themeColor="text1"/>
              </w:rPr>
              <w:t xml:space="preserve"> </w:t>
            </w:r>
            <w:r w:rsidRPr="001934DE">
              <w:rPr>
                <w:rFonts w:ascii="微軟正黑體" w:eastAsia="微軟正黑體" w:hAnsi="微軟正黑體" w:cs="Times New Roman" w:hint="eastAsia"/>
                <w:color w:val="000000" w:themeColor="text1"/>
              </w:rPr>
              <w:t xml:space="preserve">is required when </w:t>
            </w:r>
            <w:r w:rsidRPr="001934DE">
              <w:rPr>
                <w:rFonts w:ascii="微軟正黑體" w:eastAsia="微軟正黑體" w:hAnsi="微軟正黑體" w:cs="Times New Roman"/>
                <w:color w:val="000000" w:themeColor="text1"/>
              </w:rPr>
              <w:t>report</w:t>
            </w:r>
            <w:r w:rsidRPr="001934DE">
              <w:rPr>
                <w:rFonts w:ascii="微軟正黑體" w:eastAsia="微軟正黑體" w:hAnsi="微軟正黑體" w:cs="Times New Roman" w:hint="eastAsia"/>
                <w:color w:val="000000" w:themeColor="text1"/>
              </w:rPr>
              <w:t>ing</w:t>
            </w:r>
            <w:r w:rsidRPr="001934DE">
              <w:rPr>
                <w:rFonts w:ascii="微軟正黑體" w:eastAsia="微軟正黑體" w:hAnsi="微軟正黑體" w:cs="Times New Roman"/>
                <w:color w:val="000000" w:themeColor="text1"/>
              </w:rPr>
              <w:t xml:space="preserve"> suspected incidents related to gender equity. </w:t>
            </w:r>
            <w:r w:rsidRPr="001934DE">
              <w:rPr>
                <w:rFonts w:ascii="微軟正黑體" w:eastAsia="微軟正黑體" w:hAnsi="微軟正黑體" w:cs="Times New Roman"/>
                <w:b/>
                <w:color w:val="000000" w:themeColor="text1"/>
                <w:kern w:val="0"/>
              </w:rPr>
              <w:t xml:space="preserve">Please visit </w:t>
            </w:r>
            <w:r w:rsidRPr="001934DE">
              <w:rPr>
                <w:rFonts w:ascii="微軟正黑體" w:eastAsia="微軟正黑體" w:hAnsi="微軟正黑體" w:cs="Times New Roman" w:hint="eastAsia"/>
                <w:b/>
                <w:color w:val="000000" w:themeColor="text1"/>
                <w:kern w:val="0"/>
              </w:rPr>
              <w:t>KMU</w:t>
            </w:r>
            <w:r w:rsidRPr="001934DE">
              <w:rPr>
                <w:rFonts w:ascii="微軟正黑體" w:eastAsia="微軟正黑體" w:hAnsi="微軟正黑體" w:cs="Times New Roman"/>
                <w:b/>
                <w:color w:val="000000" w:themeColor="text1"/>
                <w:kern w:val="0"/>
              </w:rPr>
              <w:t xml:space="preserve"> Gender Equity Education Committee’</w:t>
            </w:r>
            <w:r w:rsidRPr="001934DE">
              <w:rPr>
                <w:rFonts w:ascii="微軟正黑體" w:eastAsia="微軟正黑體" w:hAnsi="微軟正黑體" w:cs="Times New Roman" w:hint="eastAsia"/>
                <w:b/>
                <w:color w:val="000000" w:themeColor="text1"/>
                <w:kern w:val="0"/>
              </w:rPr>
              <w:t>s website</w:t>
            </w:r>
            <w:r w:rsidRPr="001934DE">
              <w:rPr>
                <w:rFonts w:ascii="微軟正黑體" w:eastAsia="微軟正黑體" w:hAnsi="微軟正黑體" w:cs="Times New Roman"/>
                <w:b/>
                <w:color w:val="000000" w:themeColor="text1"/>
                <w:kern w:val="0"/>
              </w:rPr>
              <w:t xml:space="preserve"> (</w:t>
            </w:r>
            <w:hyperlink r:id="rId13" w:history="1">
              <w:r w:rsidRPr="001934DE">
                <w:rPr>
                  <w:rStyle w:val="a5"/>
                  <w:rFonts w:ascii="微軟正黑體" w:eastAsia="微軟正黑體" w:hAnsi="微軟正黑體" w:cs="Times New Roman"/>
                  <w:b/>
                  <w:color w:val="000000" w:themeColor="text1"/>
                </w:rPr>
                <w:t>please cli</w:t>
              </w:r>
              <w:r w:rsidRPr="001934DE">
                <w:rPr>
                  <w:rStyle w:val="a5"/>
                  <w:rFonts w:ascii="微軟正黑體" w:eastAsia="微軟正黑體" w:hAnsi="微軟正黑體" w:cs="Times New Roman" w:hint="eastAsia"/>
                  <w:b/>
                  <w:color w:val="000000" w:themeColor="text1"/>
                </w:rPr>
                <w:t>c</w:t>
              </w:r>
              <w:r w:rsidRPr="001934DE">
                <w:rPr>
                  <w:rStyle w:val="a5"/>
                  <w:rFonts w:ascii="微軟正黑體" w:eastAsia="微軟正黑體" w:hAnsi="微軟正黑體" w:cs="Times New Roman"/>
                  <w:b/>
                  <w:color w:val="000000" w:themeColor="text1"/>
                </w:rPr>
                <w:t>k the link here</w:t>
              </w:r>
            </w:hyperlink>
            <w:r w:rsidRPr="001934DE">
              <w:rPr>
                <w:rFonts w:ascii="微軟正黑體" w:eastAsia="微軟正黑體" w:hAnsi="微軟正黑體" w:cs="Times New Roman"/>
                <w:b/>
                <w:color w:val="000000" w:themeColor="text1"/>
                <w:kern w:val="0"/>
              </w:rPr>
              <w:t>) for Sexual Assault, Harassment or Bullying Incident Report Flowchart</w:t>
            </w:r>
            <w:r w:rsidRPr="001934DE">
              <w:rPr>
                <w:rFonts w:ascii="微軟正黑體" w:eastAsia="微軟正黑體" w:hAnsi="微軟正黑體" w:cs="Times New Roman"/>
                <w:color w:val="000000" w:themeColor="text1"/>
              </w:rPr>
              <w:t xml:space="preserve">. 3. Document what happened as detailed as possible (people involved, </w:t>
            </w:r>
            <w:r w:rsidRPr="001934DE">
              <w:rPr>
                <w:rFonts w:ascii="微軟正黑體" w:eastAsia="微軟正黑體" w:hAnsi="微軟正黑體" w:cs="Times New Roman" w:hint="eastAsia"/>
                <w:color w:val="000000" w:themeColor="text1"/>
              </w:rPr>
              <w:t>the incident itself,</w:t>
            </w:r>
            <w:r w:rsidRPr="001934DE">
              <w:rPr>
                <w:rFonts w:ascii="微軟正黑體" w:eastAsia="微軟正黑體" w:hAnsi="微軟正黑體" w:cs="Times New Roman"/>
                <w:color w:val="000000" w:themeColor="text1"/>
              </w:rPr>
              <w:t xml:space="preserve"> time, place, and course of the incident) and keep supporting information (monitor footage, witness, text, email, conversation, etc.)</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which can be submitted as evidence to request an investigation in the future.</w:t>
            </w:r>
          </w:p>
        </w:tc>
      </w:tr>
    </w:tbl>
    <w:p w14:paraId="7073BBE5" w14:textId="77777777" w:rsidR="00214065" w:rsidRPr="001934DE" w:rsidRDefault="00214065" w:rsidP="00214065">
      <w:pPr>
        <w:rPr>
          <w:rFonts w:ascii="微軟正黑體" w:eastAsia="微軟正黑體" w:hAnsi="微軟正黑體"/>
          <w:color w:val="000000" w:themeColor="text1"/>
        </w:rPr>
      </w:pPr>
    </w:p>
    <w:p w14:paraId="22FC4365" w14:textId="77777777" w:rsidR="00214065" w:rsidRPr="001934DE" w:rsidRDefault="00214065" w:rsidP="00214065">
      <w:pPr>
        <w:rPr>
          <w:color w:val="000000" w:themeColor="text1"/>
        </w:rPr>
      </w:pPr>
    </w:p>
    <w:p w14:paraId="42B22F44" w14:textId="77777777" w:rsidR="00214065" w:rsidRPr="001934DE" w:rsidRDefault="00214065" w:rsidP="003A3F2C">
      <w:pPr>
        <w:spacing w:line="460" w:lineRule="exact"/>
        <w:ind w:leftChars="595" w:left="1428" w:firstLineChars="198" w:firstLine="554"/>
        <w:rPr>
          <w:rFonts w:eastAsia="標楷體"/>
          <w:color w:val="000000" w:themeColor="text1"/>
          <w:sz w:val="28"/>
        </w:rPr>
      </w:pPr>
    </w:p>
    <w:sectPr w:rsidR="00214065" w:rsidRPr="001934DE" w:rsidSect="0078017B">
      <w:footerReference w:type="even" r:id="rId14"/>
      <w:footerReference w:type="default" r:id="rId15"/>
      <w:footerReference w:type="first" r:id="rId16"/>
      <w:pgSz w:w="11906" w:h="16838" w:code="9"/>
      <w:pgMar w:top="720" w:right="720" w:bottom="720" w:left="720"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07A3B" w14:textId="77777777" w:rsidR="00345464" w:rsidRDefault="00345464">
      <w:r>
        <w:separator/>
      </w:r>
    </w:p>
  </w:endnote>
  <w:endnote w:type="continuationSeparator" w:id="0">
    <w:p w14:paraId="627EB6CD" w14:textId="77777777" w:rsidR="00345464" w:rsidRDefault="0034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全真楷書">
    <w:altName w:val="細明體"/>
    <w:panose1 w:val="00000000000000000000"/>
    <w:charset w:val="88"/>
    <w:family w:val="modern"/>
    <w:notTrueType/>
    <w:pitch w:val="default"/>
    <w:sig w:usb0="00000001" w:usb1="08080000" w:usb2="00000010" w:usb3="00000000" w:csb0="00100000" w:csb1="00000000"/>
  </w:font>
  <w:font w:name="華康隸書體W5">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756E" w14:textId="77777777" w:rsidR="00E96AE8" w:rsidRDefault="00E96AE8" w:rsidP="00C241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C63E81C" w14:textId="77777777" w:rsidR="00E96AE8" w:rsidRDefault="00E96A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D951" w14:textId="77777777" w:rsidR="00E96AE8" w:rsidRDefault="00E96AE8">
    <w:pPr>
      <w:pStyle w:val="a6"/>
      <w:jc w:val="center"/>
    </w:pPr>
    <w:r>
      <w:fldChar w:fldCharType="begin"/>
    </w:r>
    <w:r>
      <w:instrText xml:space="preserve"> PAGE   \* MERGEFORMAT </w:instrText>
    </w:r>
    <w:r>
      <w:fldChar w:fldCharType="separate"/>
    </w:r>
    <w:r w:rsidRPr="0042488B">
      <w:rPr>
        <w:noProof/>
        <w:lang w:val="zh-TW"/>
      </w:rPr>
      <w:t>21</w:t>
    </w:r>
    <w:r>
      <w:rPr>
        <w:noProof/>
        <w:lang w:val="zh-TW"/>
      </w:rPr>
      <w:fldChar w:fldCharType="end"/>
    </w:r>
  </w:p>
  <w:p w14:paraId="6150C839" w14:textId="77777777" w:rsidR="00E96AE8" w:rsidRDefault="00E96AE8">
    <w:r w:rsidRPr="00C2418D">
      <w:rPr>
        <w:rStyle w:val="a8"/>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66AEA" w14:textId="77777777" w:rsidR="00E96AE8" w:rsidRDefault="00E96AE8">
    <w:pPr>
      <w:pStyle w:val="a6"/>
      <w:jc w:val="center"/>
    </w:pPr>
    <w:r>
      <w:rPr>
        <w:rFonts w:hint="eastAsia"/>
      </w:rPr>
      <w:t>-</w:t>
    </w: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30199" w14:textId="77777777" w:rsidR="00345464" w:rsidRDefault="00345464">
      <w:r>
        <w:separator/>
      </w:r>
    </w:p>
  </w:footnote>
  <w:footnote w:type="continuationSeparator" w:id="0">
    <w:p w14:paraId="5C77CF79" w14:textId="77777777" w:rsidR="00345464" w:rsidRDefault="00345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8FD"/>
    <w:multiLevelType w:val="hybridMultilevel"/>
    <w:tmpl w:val="B970A446"/>
    <w:lvl w:ilvl="0" w:tplc="05F4BD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7A3895"/>
    <w:multiLevelType w:val="hybridMultilevel"/>
    <w:tmpl w:val="E306D9A4"/>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15:restartNumberingAfterBreak="0">
    <w:nsid w:val="07A2031A"/>
    <w:multiLevelType w:val="hybridMultilevel"/>
    <w:tmpl w:val="7AA45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B6341"/>
    <w:multiLevelType w:val="hybridMultilevel"/>
    <w:tmpl w:val="E764AE68"/>
    <w:lvl w:ilvl="0" w:tplc="0C58C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003744"/>
    <w:multiLevelType w:val="hybridMultilevel"/>
    <w:tmpl w:val="98AC7188"/>
    <w:lvl w:ilvl="0" w:tplc="36327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2D40B7"/>
    <w:multiLevelType w:val="hybridMultilevel"/>
    <w:tmpl w:val="F06CEA70"/>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1A3354C4"/>
    <w:multiLevelType w:val="hybridMultilevel"/>
    <w:tmpl w:val="9F228AA0"/>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15:restartNumberingAfterBreak="0">
    <w:nsid w:val="2405150F"/>
    <w:multiLevelType w:val="hybridMultilevel"/>
    <w:tmpl w:val="F482A7B0"/>
    <w:lvl w:ilvl="0" w:tplc="1FD8EA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D73FA3"/>
    <w:multiLevelType w:val="hybridMultilevel"/>
    <w:tmpl w:val="B90206F8"/>
    <w:lvl w:ilvl="0" w:tplc="04090015">
      <w:start w:val="1"/>
      <w:numFmt w:val="taiwaneseCountingThousand"/>
      <w:lvlText w:val="%1、"/>
      <w:lvlJc w:val="left"/>
      <w:pPr>
        <w:ind w:left="480" w:hanging="480"/>
      </w:pPr>
      <w:rPr>
        <w:rFonts w:hint="default"/>
      </w:rPr>
    </w:lvl>
    <w:lvl w:ilvl="1" w:tplc="06F2B426">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BD5883CE">
      <w:start w:val="1"/>
      <w:numFmt w:val="decimalFullWidth"/>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310EAA"/>
    <w:multiLevelType w:val="hybridMultilevel"/>
    <w:tmpl w:val="9842814A"/>
    <w:lvl w:ilvl="0" w:tplc="04090001">
      <w:start w:val="1"/>
      <w:numFmt w:val="bullet"/>
      <w:lvlText w:val=""/>
      <w:lvlJc w:val="left"/>
      <w:pPr>
        <w:ind w:left="1471" w:hanging="480"/>
      </w:pPr>
      <w:rPr>
        <w:rFonts w:ascii="Wingdings" w:hAnsi="Wingdings" w:hint="default"/>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10" w15:restartNumberingAfterBreak="0">
    <w:nsid w:val="2ADB40E9"/>
    <w:multiLevelType w:val="hybridMultilevel"/>
    <w:tmpl w:val="DCB827A6"/>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15:restartNumberingAfterBreak="0">
    <w:nsid w:val="31857B93"/>
    <w:multiLevelType w:val="hybridMultilevel"/>
    <w:tmpl w:val="B712C27E"/>
    <w:lvl w:ilvl="0" w:tplc="DDF8068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490227"/>
    <w:multiLevelType w:val="hybridMultilevel"/>
    <w:tmpl w:val="9FEED904"/>
    <w:lvl w:ilvl="0" w:tplc="6122D4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FE7443"/>
    <w:multiLevelType w:val="hybridMultilevel"/>
    <w:tmpl w:val="FEB4082A"/>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4" w15:restartNumberingAfterBreak="0">
    <w:nsid w:val="3B2C41D6"/>
    <w:multiLevelType w:val="hybridMultilevel"/>
    <w:tmpl w:val="ACA0FBA6"/>
    <w:lvl w:ilvl="0" w:tplc="4AB0D48C">
      <w:start w:val="1"/>
      <w:numFmt w:val="decimal"/>
      <w:lvlText w:val="%1."/>
      <w:lvlJc w:val="left"/>
      <w:pPr>
        <w:ind w:left="386" w:hanging="360"/>
      </w:pPr>
      <w:rPr>
        <w:rFonts w:hint="default"/>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15" w15:restartNumberingAfterBreak="0">
    <w:nsid w:val="3C18225F"/>
    <w:multiLevelType w:val="hybridMultilevel"/>
    <w:tmpl w:val="82FA4C88"/>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6" w15:restartNumberingAfterBreak="0">
    <w:nsid w:val="3D773F1F"/>
    <w:multiLevelType w:val="hybridMultilevel"/>
    <w:tmpl w:val="A29A804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438E696A"/>
    <w:multiLevelType w:val="hybridMultilevel"/>
    <w:tmpl w:val="B630EC6C"/>
    <w:lvl w:ilvl="0" w:tplc="04090005">
      <w:start w:val="1"/>
      <w:numFmt w:val="bullet"/>
      <w:lvlText w:val=""/>
      <w:lvlJc w:val="left"/>
      <w:pPr>
        <w:ind w:left="956" w:hanging="480"/>
      </w:pPr>
      <w:rPr>
        <w:rFonts w:ascii="Wingdings" w:hAnsi="Wingdings" w:hint="default"/>
      </w:rPr>
    </w:lvl>
    <w:lvl w:ilvl="1" w:tplc="04090003" w:tentative="1">
      <w:start w:val="1"/>
      <w:numFmt w:val="bullet"/>
      <w:lvlText w:val=""/>
      <w:lvlJc w:val="left"/>
      <w:pPr>
        <w:ind w:left="1436" w:hanging="480"/>
      </w:pPr>
      <w:rPr>
        <w:rFonts w:ascii="Wingdings" w:hAnsi="Wingdings" w:hint="default"/>
      </w:rPr>
    </w:lvl>
    <w:lvl w:ilvl="2" w:tplc="04090005"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3" w:tentative="1">
      <w:start w:val="1"/>
      <w:numFmt w:val="bullet"/>
      <w:lvlText w:val=""/>
      <w:lvlJc w:val="left"/>
      <w:pPr>
        <w:ind w:left="2876" w:hanging="480"/>
      </w:pPr>
      <w:rPr>
        <w:rFonts w:ascii="Wingdings" w:hAnsi="Wingdings" w:hint="default"/>
      </w:rPr>
    </w:lvl>
    <w:lvl w:ilvl="5" w:tplc="04090005"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3" w:tentative="1">
      <w:start w:val="1"/>
      <w:numFmt w:val="bullet"/>
      <w:lvlText w:val=""/>
      <w:lvlJc w:val="left"/>
      <w:pPr>
        <w:ind w:left="4316" w:hanging="480"/>
      </w:pPr>
      <w:rPr>
        <w:rFonts w:ascii="Wingdings" w:hAnsi="Wingdings" w:hint="default"/>
      </w:rPr>
    </w:lvl>
    <w:lvl w:ilvl="8" w:tplc="04090005" w:tentative="1">
      <w:start w:val="1"/>
      <w:numFmt w:val="bullet"/>
      <w:lvlText w:val=""/>
      <w:lvlJc w:val="left"/>
      <w:pPr>
        <w:ind w:left="4796" w:hanging="480"/>
      </w:pPr>
      <w:rPr>
        <w:rFonts w:ascii="Wingdings" w:hAnsi="Wingdings" w:hint="default"/>
      </w:rPr>
    </w:lvl>
  </w:abstractNum>
  <w:abstractNum w:abstractNumId="18" w15:restartNumberingAfterBreak="0">
    <w:nsid w:val="46852DC8"/>
    <w:multiLevelType w:val="hybridMultilevel"/>
    <w:tmpl w:val="351284A4"/>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9" w15:restartNumberingAfterBreak="0">
    <w:nsid w:val="46BC5354"/>
    <w:multiLevelType w:val="hybridMultilevel"/>
    <w:tmpl w:val="E982E2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A420A9B"/>
    <w:multiLevelType w:val="hybridMultilevel"/>
    <w:tmpl w:val="03B464EA"/>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1" w15:restartNumberingAfterBreak="0">
    <w:nsid w:val="4F4E16DF"/>
    <w:multiLevelType w:val="hybridMultilevel"/>
    <w:tmpl w:val="28F80B82"/>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 w15:restartNumberingAfterBreak="0">
    <w:nsid w:val="53C20A3B"/>
    <w:multiLevelType w:val="hybridMultilevel"/>
    <w:tmpl w:val="72F8394C"/>
    <w:lvl w:ilvl="0" w:tplc="70F0039A">
      <w:start w:val="1"/>
      <w:numFmt w:val="bullet"/>
      <w:lvlText w:val=""/>
      <w:lvlJc w:val="left"/>
      <w:pPr>
        <w:ind w:left="837" w:hanging="480"/>
      </w:pPr>
      <w:rPr>
        <w:rFonts w:ascii="Wingdings" w:hAnsi="Wingdings" w:hint="default"/>
        <w:color w:val="auto"/>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23" w15:restartNumberingAfterBreak="0">
    <w:nsid w:val="59B83E58"/>
    <w:multiLevelType w:val="hybridMultilevel"/>
    <w:tmpl w:val="E1B8D33C"/>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4" w15:restartNumberingAfterBreak="0">
    <w:nsid w:val="59ED13CB"/>
    <w:multiLevelType w:val="hybridMultilevel"/>
    <w:tmpl w:val="FFD641E0"/>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15:restartNumberingAfterBreak="0">
    <w:nsid w:val="760620CD"/>
    <w:multiLevelType w:val="hybridMultilevel"/>
    <w:tmpl w:val="1D268AE2"/>
    <w:lvl w:ilvl="0" w:tplc="04090001">
      <w:start w:val="1"/>
      <w:numFmt w:val="bullet"/>
      <w:lvlText w:val=""/>
      <w:lvlJc w:val="left"/>
      <w:pPr>
        <w:ind w:left="1223" w:hanging="480"/>
      </w:pPr>
      <w:rPr>
        <w:rFonts w:ascii="Wingdings" w:hAnsi="Wingdings" w:hint="default"/>
      </w:rPr>
    </w:lvl>
    <w:lvl w:ilvl="1" w:tplc="04090003" w:tentative="1">
      <w:start w:val="1"/>
      <w:numFmt w:val="bullet"/>
      <w:lvlText w:val=""/>
      <w:lvlJc w:val="left"/>
      <w:pPr>
        <w:ind w:left="1703" w:hanging="480"/>
      </w:pPr>
      <w:rPr>
        <w:rFonts w:ascii="Wingdings" w:hAnsi="Wingdings" w:hint="default"/>
      </w:rPr>
    </w:lvl>
    <w:lvl w:ilvl="2" w:tplc="04090005" w:tentative="1">
      <w:start w:val="1"/>
      <w:numFmt w:val="bullet"/>
      <w:lvlText w:val=""/>
      <w:lvlJc w:val="left"/>
      <w:pPr>
        <w:ind w:left="2183" w:hanging="480"/>
      </w:pPr>
      <w:rPr>
        <w:rFonts w:ascii="Wingdings" w:hAnsi="Wingdings" w:hint="default"/>
      </w:rPr>
    </w:lvl>
    <w:lvl w:ilvl="3" w:tplc="04090001" w:tentative="1">
      <w:start w:val="1"/>
      <w:numFmt w:val="bullet"/>
      <w:lvlText w:val=""/>
      <w:lvlJc w:val="left"/>
      <w:pPr>
        <w:ind w:left="2663" w:hanging="480"/>
      </w:pPr>
      <w:rPr>
        <w:rFonts w:ascii="Wingdings" w:hAnsi="Wingdings" w:hint="default"/>
      </w:rPr>
    </w:lvl>
    <w:lvl w:ilvl="4" w:tplc="04090003" w:tentative="1">
      <w:start w:val="1"/>
      <w:numFmt w:val="bullet"/>
      <w:lvlText w:val=""/>
      <w:lvlJc w:val="left"/>
      <w:pPr>
        <w:ind w:left="3143" w:hanging="480"/>
      </w:pPr>
      <w:rPr>
        <w:rFonts w:ascii="Wingdings" w:hAnsi="Wingdings" w:hint="default"/>
      </w:rPr>
    </w:lvl>
    <w:lvl w:ilvl="5" w:tplc="04090005" w:tentative="1">
      <w:start w:val="1"/>
      <w:numFmt w:val="bullet"/>
      <w:lvlText w:val=""/>
      <w:lvlJc w:val="left"/>
      <w:pPr>
        <w:ind w:left="3623" w:hanging="480"/>
      </w:pPr>
      <w:rPr>
        <w:rFonts w:ascii="Wingdings" w:hAnsi="Wingdings" w:hint="default"/>
      </w:rPr>
    </w:lvl>
    <w:lvl w:ilvl="6" w:tplc="04090001" w:tentative="1">
      <w:start w:val="1"/>
      <w:numFmt w:val="bullet"/>
      <w:lvlText w:val=""/>
      <w:lvlJc w:val="left"/>
      <w:pPr>
        <w:ind w:left="4103" w:hanging="480"/>
      </w:pPr>
      <w:rPr>
        <w:rFonts w:ascii="Wingdings" w:hAnsi="Wingdings" w:hint="default"/>
      </w:rPr>
    </w:lvl>
    <w:lvl w:ilvl="7" w:tplc="04090003" w:tentative="1">
      <w:start w:val="1"/>
      <w:numFmt w:val="bullet"/>
      <w:lvlText w:val=""/>
      <w:lvlJc w:val="left"/>
      <w:pPr>
        <w:ind w:left="4583" w:hanging="480"/>
      </w:pPr>
      <w:rPr>
        <w:rFonts w:ascii="Wingdings" w:hAnsi="Wingdings" w:hint="default"/>
      </w:rPr>
    </w:lvl>
    <w:lvl w:ilvl="8" w:tplc="04090005" w:tentative="1">
      <w:start w:val="1"/>
      <w:numFmt w:val="bullet"/>
      <w:lvlText w:val=""/>
      <w:lvlJc w:val="left"/>
      <w:pPr>
        <w:ind w:left="5063" w:hanging="480"/>
      </w:pPr>
      <w:rPr>
        <w:rFonts w:ascii="Wingdings" w:hAnsi="Wingdings" w:hint="default"/>
      </w:rPr>
    </w:lvl>
  </w:abstractNum>
  <w:abstractNum w:abstractNumId="26" w15:restartNumberingAfterBreak="0">
    <w:nsid w:val="79AD428D"/>
    <w:multiLevelType w:val="hybridMultilevel"/>
    <w:tmpl w:val="B9E2C5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C4244BF"/>
    <w:multiLevelType w:val="hybridMultilevel"/>
    <w:tmpl w:val="0EDE98C4"/>
    <w:lvl w:ilvl="0" w:tplc="E58A682E">
      <w:start w:val="1"/>
      <w:numFmt w:val="decimal"/>
      <w:lvlText w:val="%1."/>
      <w:lvlJc w:val="left"/>
      <w:pPr>
        <w:ind w:left="388" w:hanging="360"/>
      </w:pPr>
      <w:rPr>
        <w:rFonts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28" w15:restartNumberingAfterBreak="0">
    <w:nsid w:val="7CCE2C09"/>
    <w:multiLevelType w:val="hybridMultilevel"/>
    <w:tmpl w:val="2D58D76A"/>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9" w15:restartNumberingAfterBreak="0">
    <w:nsid w:val="7ECE7AF7"/>
    <w:multiLevelType w:val="hybridMultilevel"/>
    <w:tmpl w:val="6E1CC1F6"/>
    <w:lvl w:ilvl="0" w:tplc="C37279C2">
      <w:start w:val="1"/>
      <w:numFmt w:val="decimal"/>
      <w:lvlText w:val="%1."/>
      <w:lvlJc w:val="left"/>
      <w:pPr>
        <w:ind w:left="840" w:hanging="360"/>
      </w:pPr>
      <w:rPr>
        <w:rFonts w:hint="default"/>
      </w:rPr>
    </w:lvl>
    <w:lvl w:ilvl="1" w:tplc="04090001">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4"/>
  </w:num>
  <w:num w:numId="3">
    <w:abstractNumId w:val="17"/>
  </w:num>
  <w:num w:numId="4">
    <w:abstractNumId w:val="5"/>
  </w:num>
  <w:num w:numId="5">
    <w:abstractNumId w:val="28"/>
  </w:num>
  <w:num w:numId="6">
    <w:abstractNumId w:val="20"/>
  </w:num>
  <w:num w:numId="7">
    <w:abstractNumId w:val="6"/>
  </w:num>
  <w:num w:numId="8">
    <w:abstractNumId w:val="1"/>
  </w:num>
  <w:num w:numId="9">
    <w:abstractNumId w:val="10"/>
  </w:num>
  <w:num w:numId="10">
    <w:abstractNumId w:val="21"/>
  </w:num>
  <w:num w:numId="11">
    <w:abstractNumId w:val="23"/>
  </w:num>
  <w:num w:numId="12">
    <w:abstractNumId w:val="13"/>
  </w:num>
  <w:num w:numId="13">
    <w:abstractNumId w:val="24"/>
  </w:num>
  <w:num w:numId="14">
    <w:abstractNumId w:val="18"/>
  </w:num>
  <w:num w:numId="15">
    <w:abstractNumId w:val="26"/>
  </w:num>
  <w:num w:numId="16">
    <w:abstractNumId w:val="8"/>
  </w:num>
  <w:num w:numId="17">
    <w:abstractNumId w:val="29"/>
  </w:num>
  <w:num w:numId="18">
    <w:abstractNumId w:val="19"/>
  </w:num>
  <w:num w:numId="19">
    <w:abstractNumId w:val="11"/>
  </w:num>
  <w:num w:numId="20">
    <w:abstractNumId w:val="9"/>
  </w:num>
  <w:num w:numId="21">
    <w:abstractNumId w:val="16"/>
  </w:num>
  <w:num w:numId="22">
    <w:abstractNumId w:val="15"/>
  </w:num>
  <w:num w:numId="23">
    <w:abstractNumId w:val="7"/>
  </w:num>
  <w:num w:numId="24">
    <w:abstractNumId w:val="12"/>
  </w:num>
  <w:num w:numId="25">
    <w:abstractNumId w:val="25"/>
  </w:num>
  <w:num w:numId="26">
    <w:abstractNumId w:val="27"/>
  </w:num>
  <w:num w:numId="27">
    <w:abstractNumId w:val="14"/>
  </w:num>
  <w:num w:numId="28">
    <w:abstractNumId w:val="2"/>
  </w:num>
  <w:num w:numId="29">
    <w:abstractNumId w:val="3"/>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416"/>
    <w:rsid w:val="00001812"/>
    <w:rsid w:val="00007151"/>
    <w:rsid w:val="00007848"/>
    <w:rsid w:val="00013358"/>
    <w:rsid w:val="000159B2"/>
    <w:rsid w:val="00015BBE"/>
    <w:rsid w:val="00022D05"/>
    <w:rsid w:val="00024C5B"/>
    <w:rsid w:val="00036935"/>
    <w:rsid w:val="00055FAD"/>
    <w:rsid w:val="0005642D"/>
    <w:rsid w:val="00060674"/>
    <w:rsid w:val="0006270F"/>
    <w:rsid w:val="00062846"/>
    <w:rsid w:val="0006754E"/>
    <w:rsid w:val="00067578"/>
    <w:rsid w:val="0007322F"/>
    <w:rsid w:val="00086051"/>
    <w:rsid w:val="00090908"/>
    <w:rsid w:val="000B1AA9"/>
    <w:rsid w:val="000B232B"/>
    <w:rsid w:val="000B24D2"/>
    <w:rsid w:val="000B3AF2"/>
    <w:rsid w:val="000D3584"/>
    <w:rsid w:val="000D6CE0"/>
    <w:rsid w:val="000F0C6E"/>
    <w:rsid w:val="000F664C"/>
    <w:rsid w:val="000F6E6D"/>
    <w:rsid w:val="00103B6F"/>
    <w:rsid w:val="00103D04"/>
    <w:rsid w:val="0010551B"/>
    <w:rsid w:val="00112009"/>
    <w:rsid w:val="00116C85"/>
    <w:rsid w:val="00121800"/>
    <w:rsid w:val="00124129"/>
    <w:rsid w:val="00124D16"/>
    <w:rsid w:val="0012567A"/>
    <w:rsid w:val="0014186F"/>
    <w:rsid w:val="00163202"/>
    <w:rsid w:val="00164CD7"/>
    <w:rsid w:val="00171877"/>
    <w:rsid w:val="00172DA8"/>
    <w:rsid w:val="00181003"/>
    <w:rsid w:val="0018460D"/>
    <w:rsid w:val="001850DC"/>
    <w:rsid w:val="001865E2"/>
    <w:rsid w:val="001934DE"/>
    <w:rsid w:val="0019486F"/>
    <w:rsid w:val="00194E41"/>
    <w:rsid w:val="00195246"/>
    <w:rsid w:val="0019559C"/>
    <w:rsid w:val="001A21AE"/>
    <w:rsid w:val="001A32A4"/>
    <w:rsid w:val="001A70C9"/>
    <w:rsid w:val="001A72C2"/>
    <w:rsid w:val="001A7A3A"/>
    <w:rsid w:val="001B1A29"/>
    <w:rsid w:val="001B3C01"/>
    <w:rsid w:val="001B5B8A"/>
    <w:rsid w:val="001B658A"/>
    <w:rsid w:val="001C439A"/>
    <w:rsid w:val="001C6AEC"/>
    <w:rsid w:val="001D1B3C"/>
    <w:rsid w:val="001E21FB"/>
    <w:rsid w:val="001E2450"/>
    <w:rsid w:val="001E282C"/>
    <w:rsid w:val="001F1CE0"/>
    <w:rsid w:val="001F1DF0"/>
    <w:rsid w:val="001F67D1"/>
    <w:rsid w:val="001F78E7"/>
    <w:rsid w:val="00200E7D"/>
    <w:rsid w:val="00214065"/>
    <w:rsid w:val="00214CE7"/>
    <w:rsid w:val="00217097"/>
    <w:rsid w:val="00217C7F"/>
    <w:rsid w:val="00222813"/>
    <w:rsid w:val="00231AD7"/>
    <w:rsid w:val="00241C2F"/>
    <w:rsid w:val="002434E9"/>
    <w:rsid w:val="00252479"/>
    <w:rsid w:val="00253D7D"/>
    <w:rsid w:val="002543EE"/>
    <w:rsid w:val="00255371"/>
    <w:rsid w:val="00264939"/>
    <w:rsid w:val="0026568A"/>
    <w:rsid w:val="002657B4"/>
    <w:rsid w:val="002666E6"/>
    <w:rsid w:val="00267C75"/>
    <w:rsid w:val="0027051B"/>
    <w:rsid w:val="0027261C"/>
    <w:rsid w:val="00273F1D"/>
    <w:rsid w:val="00274432"/>
    <w:rsid w:val="002749AE"/>
    <w:rsid w:val="002754B6"/>
    <w:rsid w:val="00281741"/>
    <w:rsid w:val="00290F9B"/>
    <w:rsid w:val="00291E2E"/>
    <w:rsid w:val="00297AA6"/>
    <w:rsid w:val="002A04C9"/>
    <w:rsid w:val="002A5944"/>
    <w:rsid w:val="002A695A"/>
    <w:rsid w:val="002A7DC5"/>
    <w:rsid w:val="002B1C9B"/>
    <w:rsid w:val="002B4239"/>
    <w:rsid w:val="002B73F1"/>
    <w:rsid w:val="002C06E7"/>
    <w:rsid w:val="002C335A"/>
    <w:rsid w:val="002C74A5"/>
    <w:rsid w:val="002D673E"/>
    <w:rsid w:val="002E133D"/>
    <w:rsid w:val="002E24E9"/>
    <w:rsid w:val="002E3187"/>
    <w:rsid w:val="002E4121"/>
    <w:rsid w:val="002E55E7"/>
    <w:rsid w:val="002E567A"/>
    <w:rsid w:val="002E6960"/>
    <w:rsid w:val="002F25D8"/>
    <w:rsid w:val="002F6634"/>
    <w:rsid w:val="00300373"/>
    <w:rsid w:val="0030044B"/>
    <w:rsid w:val="00301C64"/>
    <w:rsid w:val="00301C7C"/>
    <w:rsid w:val="00305F60"/>
    <w:rsid w:val="00307DEF"/>
    <w:rsid w:val="00314500"/>
    <w:rsid w:val="0031566A"/>
    <w:rsid w:val="00323903"/>
    <w:rsid w:val="00324C81"/>
    <w:rsid w:val="00326E5C"/>
    <w:rsid w:val="0032712E"/>
    <w:rsid w:val="003334FC"/>
    <w:rsid w:val="003338EB"/>
    <w:rsid w:val="00334120"/>
    <w:rsid w:val="00340095"/>
    <w:rsid w:val="00343C43"/>
    <w:rsid w:val="00345111"/>
    <w:rsid w:val="00345464"/>
    <w:rsid w:val="00356267"/>
    <w:rsid w:val="003568F4"/>
    <w:rsid w:val="00357AF9"/>
    <w:rsid w:val="00364CFB"/>
    <w:rsid w:val="003678EA"/>
    <w:rsid w:val="00382CB4"/>
    <w:rsid w:val="00383416"/>
    <w:rsid w:val="00383D7B"/>
    <w:rsid w:val="003849EC"/>
    <w:rsid w:val="00384ABB"/>
    <w:rsid w:val="00391361"/>
    <w:rsid w:val="0039395F"/>
    <w:rsid w:val="00397368"/>
    <w:rsid w:val="0039793E"/>
    <w:rsid w:val="003A1EA5"/>
    <w:rsid w:val="003A3F2C"/>
    <w:rsid w:val="003A5BB3"/>
    <w:rsid w:val="003A60E2"/>
    <w:rsid w:val="003A6F9E"/>
    <w:rsid w:val="003A7DDD"/>
    <w:rsid w:val="003A7F0C"/>
    <w:rsid w:val="003B0BC0"/>
    <w:rsid w:val="003B27C5"/>
    <w:rsid w:val="003B432D"/>
    <w:rsid w:val="003C13F4"/>
    <w:rsid w:val="003C1C84"/>
    <w:rsid w:val="003C2A28"/>
    <w:rsid w:val="003C2DB5"/>
    <w:rsid w:val="003C3ACB"/>
    <w:rsid w:val="003D3A84"/>
    <w:rsid w:val="003D40C1"/>
    <w:rsid w:val="003D4B8D"/>
    <w:rsid w:val="003D6797"/>
    <w:rsid w:val="003D6C01"/>
    <w:rsid w:val="003E30B9"/>
    <w:rsid w:val="003E4655"/>
    <w:rsid w:val="003E4DA7"/>
    <w:rsid w:val="003E56C5"/>
    <w:rsid w:val="003F5AF2"/>
    <w:rsid w:val="004036E0"/>
    <w:rsid w:val="00404DEB"/>
    <w:rsid w:val="004068F3"/>
    <w:rsid w:val="00413305"/>
    <w:rsid w:val="0041337E"/>
    <w:rsid w:val="00415465"/>
    <w:rsid w:val="0041667D"/>
    <w:rsid w:val="0042366F"/>
    <w:rsid w:val="0042488B"/>
    <w:rsid w:val="00424DD5"/>
    <w:rsid w:val="00426608"/>
    <w:rsid w:val="004278AC"/>
    <w:rsid w:val="0043194C"/>
    <w:rsid w:val="00435B3B"/>
    <w:rsid w:val="004434C2"/>
    <w:rsid w:val="00443C3E"/>
    <w:rsid w:val="00443F2E"/>
    <w:rsid w:val="00447DF2"/>
    <w:rsid w:val="00452047"/>
    <w:rsid w:val="00452FE6"/>
    <w:rsid w:val="004546B9"/>
    <w:rsid w:val="0046320D"/>
    <w:rsid w:val="004645FB"/>
    <w:rsid w:val="00467D82"/>
    <w:rsid w:val="00471C91"/>
    <w:rsid w:val="004778CD"/>
    <w:rsid w:val="004809F7"/>
    <w:rsid w:val="00481A8D"/>
    <w:rsid w:val="004833AA"/>
    <w:rsid w:val="00483BE9"/>
    <w:rsid w:val="00485479"/>
    <w:rsid w:val="00486659"/>
    <w:rsid w:val="00490AAA"/>
    <w:rsid w:val="00492167"/>
    <w:rsid w:val="00494892"/>
    <w:rsid w:val="004A2A69"/>
    <w:rsid w:val="004A2AEB"/>
    <w:rsid w:val="004A66BB"/>
    <w:rsid w:val="004A74CF"/>
    <w:rsid w:val="004B01B8"/>
    <w:rsid w:val="004B09A7"/>
    <w:rsid w:val="004B5F04"/>
    <w:rsid w:val="004B75D9"/>
    <w:rsid w:val="004C53B9"/>
    <w:rsid w:val="004D005E"/>
    <w:rsid w:val="004D0E08"/>
    <w:rsid w:val="004D1774"/>
    <w:rsid w:val="004D45E5"/>
    <w:rsid w:val="004E310F"/>
    <w:rsid w:val="004E3568"/>
    <w:rsid w:val="004E3A85"/>
    <w:rsid w:val="004E62BB"/>
    <w:rsid w:val="004E75FF"/>
    <w:rsid w:val="004F1273"/>
    <w:rsid w:val="004F51C5"/>
    <w:rsid w:val="004F56E1"/>
    <w:rsid w:val="004F5F99"/>
    <w:rsid w:val="004F76C9"/>
    <w:rsid w:val="004F7C88"/>
    <w:rsid w:val="00500546"/>
    <w:rsid w:val="0050647C"/>
    <w:rsid w:val="00510CAA"/>
    <w:rsid w:val="00510E16"/>
    <w:rsid w:val="00511A8B"/>
    <w:rsid w:val="00520DD6"/>
    <w:rsid w:val="0052127E"/>
    <w:rsid w:val="005243EA"/>
    <w:rsid w:val="0053587F"/>
    <w:rsid w:val="00536665"/>
    <w:rsid w:val="0054048B"/>
    <w:rsid w:val="00540888"/>
    <w:rsid w:val="00540FCA"/>
    <w:rsid w:val="00541BFA"/>
    <w:rsid w:val="00547CA8"/>
    <w:rsid w:val="00550B50"/>
    <w:rsid w:val="00551B63"/>
    <w:rsid w:val="005544B9"/>
    <w:rsid w:val="00554FD2"/>
    <w:rsid w:val="00560283"/>
    <w:rsid w:val="00560B0C"/>
    <w:rsid w:val="005639F8"/>
    <w:rsid w:val="005677B9"/>
    <w:rsid w:val="005822C9"/>
    <w:rsid w:val="005873CB"/>
    <w:rsid w:val="005962AC"/>
    <w:rsid w:val="00597F44"/>
    <w:rsid w:val="005A0164"/>
    <w:rsid w:val="005A0E0F"/>
    <w:rsid w:val="005A14D5"/>
    <w:rsid w:val="005A2900"/>
    <w:rsid w:val="005B1418"/>
    <w:rsid w:val="005B3EA4"/>
    <w:rsid w:val="005B4F07"/>
    <w:rsid w:val="005C329C"/>
    <w:rsid w:val="005C3BFB"/>
    <w:rsid w:val="005C6041"/>
    <w:rsid w:val="005D20A5"/>
    <w:rsid w:val="005D20E0"/>
    <w:rsid w:val="005D45B4"/>
    <w:rsid w:val="005E0C3E"/>
    <w:rsid w:val="005E44CE"/>
    <w:rsid w:val="005E4C20"/>
    <w:rsid w:val="005E60B1"/>
    <w:rsid w:val="005E6332"/>
    <w:rsid w:val="005E674F"/>
    <w:rsid w:val="005F0BD0"/>
    <w:rsid w:val="005F3B49"/>
    <w:rsid w:val="005F68BD"/>
    <w:rsid w:val="0060301F"/>
    <w:rsid w:val="00606524"/>
    <w:rsid w:val="00617D99"/>
    <w:rsid w:val="00622D21"/>
    <w:rsid w:val="00623C39"/>
    <w:rsid w:val="00624279"/>
    <w:rsid w:val="00626EAC"/>
    <w:rsid w:val="00630BB2"/>
    <w:rsid w:val="00630E0A"/>
    <w:rsid w:val="00633F8C"/>
    <w:rsid w:val="00645889"/>
    <w:rsid w:val="00647FA5"/>
    <w:rsid w:val="00650777"/>
    <w:rsid w:val="00657069"/>
    <w:rsid w:val="006572FF"/>
    <w:rsid w:val="006604B9"/>
    <w:rsid w:val="0066451A"/>
    <w:rsid w:val="00670CD1"/>
    <w:rsid w:val="00673C0C"/>
    <w:rsid w:val="00676965"/>
    <w:rsid w:val="00677880"/>
    <w:rsid w:val="00682407"/>
    <w:rsid w:val="006828A8"/>
    <w:rsid w:val="00684D54"/>
    <w:rsid w:val="0068700D"/>
    <w:rsid w:val="0069034F"/>
    <w:rsid w:val="00690EFB"/>
    <w:rsid w:val="00691D83"/>
    <w:rsid w:val="006958E2"/>
    <w:rsid w:val="00696B01"/>
    <w:rsid w:val="006A5C1B"/>
    <w:rsid w:val="006A61E7"/>
    <w:rsid w:val="006B2B2B"/>
    <w:rsid w:val="006B31BA"/>
    <w:rsid w:val="006B6E66"/>
    <w:rsid w:val="006B78E9"/>
    <w:rsid w:val="006C1453"/>
    <w:rsid w:val="006C1AA5"/>
    <w:rsid w:val="006C2EEA"/>
    <w:rsid w:val="006C3A38"/>
    <w:rsid w:val="006C4421"/>
    <w:rsid w:val="006C4DF1"/>
    <w:rsid w:val="006C6F99"/>
    <w:rsid w:val="006C6FA0"/>
    <w:rsid w:val="006D12F1"/>
    <w:rsid w:val="006D45B2"/>
    <w:rsid w:val="006D49D5"/>
    <w:rsid w:val="006E5A0E"/>
    <w:rsid w:val="006E7711"/>
    <w:rsid w:val="006F19BC"/>
    <w:rsid w:val="006F2DA3"/>
    <w:rsid w:val="0070160A"/>
    <w:rsid w:val="007039A8"/>
    <w:rsid w:val="007053F3"/>
    <w:rsid w:val="00705C8D"/>
    <w:rsid w:val="00714FAD"/>
    <w:rsid w:val="0071664A"/>
    <w:rsid w:val="007177CF"/>
    <w:rsid w:val="00734F18"/>
    <w:rsid w:val="007353F1"/>
    <w:rsid w:val="00735A3F"/>
    <w:rsid w:val="00737688"/>
    <w:rsid w:val="00740093"/>
    <w:rsid w:val="00743576"/>
    <w:rsid w:val="0074724D"/>
    <w:rsid w:val="00751D39"/>
    <w:rsid w:val="00755908"/>
    <w:rsid w:val="007616A0"/>
    <w:rsid w:val="007631F2"/>
    <w:rsid w:val="00766DF7"/>
    <w:rsid w:val="00775685"/>
    <w:rsid w:val="0078017B"/>
    <w:rsid w:val="007814C0"/>
    <w:rsid w:val="00784B14"/>
    <w:rsid w:val="007955CD"/>
    <w:rsid w:val="007A05EC"/>
    <w:rsid w:val="007A1510"/>
    <w:rsid w:val="007A27AD"/>
    <w:rsid w:val="007A4028"/>
    <w:rsid w:val="007A725B"/>
    <w:rsid w:val="007B07F4"/>
    <w:rsid w:val="007B206E"/>
    <w:rsid w:val="007B38E3"/>
    <w:rsid w:val="007B5526"/>
    <w:rsid w:val="007B56AE"/>
    <w:rsid w:val="007B6430"/>
    <w:rsid w:val="007B70F5"/>
    <w:rsid w:val="007C3D43"/>
    <w:rsid w:val="007C5F18"/>
    <w:rsid w:val="007D1502"/>
    <w:rsid w:val="007D5278"/>
    <w:rsid w:val="007D56F8"/>
    <w:rsid w:val="007D72BC"/>
    <w:rsid w:val="007E26FB"/>
    <w:rsid w:val="007E3478"/>
    <w:rsid w:val="007E57C5"/>
    <w:rsid w:val="007E6404"/>
    <w:rsid w:val="007E65F0"/>
    <w:rsid w:val="007F0311"/>
    <w:rsid w:val="007F1C2D"/>
    <w:rsid w:val="007F33E7"/>
    <w:rsid w:val="007F4540"/>
    <w:rsid w:val="007F4988"/>
    <w:rsid w:val="007F5416"/>
    <w:rsid w:val="007F6DE8"/>
    <w:rsid w:val="0080058A"/>
    <w:rsid w:val="0080084C"/>
    <w:rsid w:val="008027F2"/>
    <w:rsid w:val="00802E79"/>
    <w:rsid w:val="0080464D"/>
    <w:rsid w:val="00816790"/>
    <w:rsid w:val="008213E8"/>
    <w:rsid w:val="00822047"/>
    <w:rsid w:val="008222D8"/>
    <w:rsid w:val="0082657E"/>
    <w:rsid w:val="008325F2"/>
    <w:rsid w:val="00833730"/>
    <w:rsid w:val="0083533F"/>
    <w:rsid w:val="008379F3"/>
    <w:rsid w:val="00840166"/>
    <w:rsid w:val="008404CC"/>
    <w:rsid w:val="00850434"/>
    <w:rsid w:val="00856A64"/>
    <w:rsid w:val="00856CE5"/>
    <w:rsid w:val="008634B7"/>
    <w:rsid w:val="00866CCF"/>
    <w:rsid w:val="008721A9"/>
    <w:rsid w:val="00881456"/>
    <w:rsid w:val="008825AB"/>
    <w:rsid w:val="008826DC"/>
    <w:rsid w:val="00890CD8"/>
    <w:rsid w:val="0089524D"/>
    <w:rsid w:val="00896D7F"/>
    <w:rsid w:val="008A06D9"/>
    <w:rsid w:val="008A201C"/>
    <w:rsid w:val="008A2444"/>
    <w:rsid w:val="008A2E74"/>
    <w:rsid w:val="008A4185"/>
    <w:rsid w:val="008B4034"/>
    <w:rsid w:val="008B5B9F"/>
    <w:rsid w:val="008C17ED"/>
    <w:rsid w:val="008C53CE"/>
    <w:rsid w:val="008C5717"/>
    <w:rsid w:val="008E5375"/>
    <w:rsid w:val="008F0610"/>
    <w:rsid w:val="0090089D"/>
    <w:rsid w:val="00901EAE"/>
    <w:rsid w:val="00904C9C"/>
    <w:rsid w:val="00904F01"/>
    <w:rsid w:val="009170A5"/>
    <w:rsid w:val="009202A2"/>
    <w:rsid w:val="00926BA6"/>
    <w:rsid w:val="00933816"/>
    <w:rsid w:val="00947CDB"/>
    <w:rsid w:val="009539BD"/>
    <w:rsid w:val="009551E1"/>
    <w:rsid w:val="00957FC3"/>
    <w:rsid w:val="00961E3E"/>
    <w:rsid w:val="0096490A"/>
    <w:rsid w:val="009661DC"/>
    <w:rsid w:val="009705AB"/>
    <w:rsid w:val="0098123F"/>
    <w:rsid w:val="009844A8"/>
    <w:rsid w:val="009974DF"/>
    <w:rsid w:val="009A1AC0"/>
    <w:rsid w:val="009A1C02"/>
    <w:rsid w:val="009A258F"/>
    <w:rsid w:val="009A4D15"/>
    <w:rsid w:val="009B0E5F"/>
    <w:rsid w:val="009B6F16"/>
    <w:rsid w:val="009C136D"/>
    <w:rsid w:val="009C1E3B"/>
    <w:rsid w:val="009C6C3F"/>
    <w:rsid w:val="009D3409"/>
    <w:rsid w:val="009D3A30"/>
    <w:rsid w:val="009D5D7B"/>
    <w:rsid w:val="009D6E38"/>
    <w:rsid w:val="009E2562"/>
    <w:rsid w:val="009E6DE3"/>
    <w:rsid w:val="009F41FC"/>
    <w:rsid w:val="009F66DC"/>
    <w:rsid w:val="009F7E2B"/>
    <w:rsid w:val="00A05A0B"/>
    <w:rsid w:val="00A0621D"/>
    <w:rsid w:val="00A06C66"/>
    <w:rsid w:val="00A14537"/>
    <w:rsid w:val="00A20283"/>
    <w:rsid w:val="00A230FE"/>
    <w:rsid w:val="00A2766E"/>
    <w:rsid w:val="00A27FD4"/>
    <w:rsid w:val="00A31B3C"/>
    <w:rsid w:val="00A32EA8"/>
    <w:rsid w:val="00A36331"/>
    <w:rsid w:val="00A44EBD"/>
    <w:rsid w:val="00A50467"/>
    <w:rsid w:val="00A50ABA"/>
    <w:rsid w:val="00A532A6"/>
    <w:rsid w:val="00A5584C"/>
    <w:rsid w:val="00A60F4E"/>
    <w:rsid w:val="00A6178B"/>
    <w:rsid w:val="00A62504"/>
    <w:rsid w:val="00A648DA"/>
    <w:rsid w:val="00A67CD0"/>
    <w:rsid w:val="00A73F2A"/>
    <w:rsid w:val="00A74CC9"/>
    <w:rsid w:val="00A75492"/>
    <w:rsid w:val="00A850B6"/>
    <w:rsid w:val="00A8639F"/>
    <w:rsid w:val="00A92C91"/>
    <w:rsid w:val="00A940AC"/>
    <w:rsid w:val="00AB053F"/>
    <w:rsid w:val="00AB0D33"/>
    <w:rsid w:val="00AB33F6"/>
    <w:rsid w:val="00AB4A9A"/>
    <w:rsid w:val="00AC1A7A"/>
    <w:rsid w:val="00AC1E05"/>
    <w:rsid w:val="00AC5A27"/>
    <w:rsid w:val="00AC6400"/>
    <w:rsid w:val="00AD289B"/>
    <w:rsid w:val="00AD576A"/>
    <w:rsid w:val="00AD60AB"/>
    <w:rsid w:val="00AD62DC"/>
    <w:rsid w:val="00AE0586"/>
    <w:rsid w:val="00AE06E0"/>
    <w:rsid w:val="00AF141D"/>
    <w:rsid w:val="00B05740"/>
    <w:rsid w:val="00B1104B"/>
    <w:rsid w:val="00B116DD"/>
    <w:rsid w:val="00B11F13"/>
    <w:rsid w:val="00B12374"/>
    <w:rsid w:val="00B133F3"/>
    <w:rsid w:val="00B136BD"/>
    <w:rsid w:val="00B170E1"/>
    <w:rsid w:val="00B1782D"/>
    <w:rsid w:val="00B2013B"/>
    <w:rsid w:val="00B20217"/>
    <w:rsid w:val="00B22073"/>
    <w:rsid w:val="00B24545"/>
    <w:rsid w:val="00B3323A"/>
    <w:rsid w:val="00B34EBD"/>
    <w:rsid w:val="00B35CB8"/>
    <w:rsid w:val="00B41588"/>
    <w:rsid w:val="00B443DE"/>
    <w:rsid w:val="00B452CC"/>
    <w:rsid w:val="00B50BF7"/>
    <w:rsid w:val="00B55645"/>
    <w:rsid w:val="00B57560"/>
    <w:rsid w:val="00B617A0"/>
    <w:rsid w:val="00B6374C"/>
    <w:rsid w:val="00B70F77"/>
    <w:rsid w:val="00B74C69"/>
    <w:rsid w:val="00B8606A"/>
    <w:rsid w:val="00B901F5"/>
    <w:rsid w:val="00B90C7E"/>
    <w:rsid w:val="00B91C40"/>
    <w:rsid w:val="00B966CD"/>
    <w:rsid w:val="00BA3798"/>
    <w:rsid w:val="00BA6D9F"/>
    <w:rsid w:val="00BB2914"/>
    <w:rsid w:val="00BB43DD"/>
    <w:rsid w:val="00BB45E6"/>
    <w:rsid w:val="00BB4606"/>
    <w:rsid w:val="00BC3FF8"/>
    <w:rsid w:val="00BD4267"/>
    <w:rsid w:val="00BE09D2"/>
    <w:rsid w:val="00BE2805"/>
    <w:rsid w:val="00BE332F"/>
    <w:rsid w:val="00BE4048"/>
    <w:rsid w:val="00BE7B63"/>
    <w:rsid w:val="00BF34BB"/>
    <w:rsid w:val="00BF59D9"/>
    <w:rsid w:val="00BF747C"/>
    <w:rsid w:val="00C03999"/>
    <w:rsid w:val="00C04136"/>
    <w:rsid w:val="00C06DB6"/>
    <w:rsid w:val="00C07DDF"/>
    <w:rsid w:val="00C14150"/>
    <w:rsid w:val="00C16FB8"/>
    <w:rsid w:val="00C17575"/>
    <w:rsid w:val="00C17A89"/>
    <w:rsid w:val="00C22C77"/>
    <w:rsid w:val="00C2370C"/>
    <w:rsid w:val="00C23AF8"/>
    <w:rsid w:val="00C2418D"/>
    <w:rsid w:val="00C24F5D"/>
    <w:rsid w:val="00C30532"/>
    <w:rsid w:val="00C3457C"/>
    <w:rsid w:val="00C350A0"/>
    <w:rsid w:val="00C445E3"/>
    <w:rsid w:val="00C4679D"/>
    <w:rsid w:val="00C47033"/>
    <w:rsid w:val="00C545FB"/>
    <w:rsid w:val="00C5533F"/>
    <w:rsid w:val="00C56B69"/>
    <w:rsid w:val="00C6146E"/>
    <w:rsid w:val="00C61AA8"/>
    <w:rsid w:val="00C6494E"/>
    <w:rsid w:val="00C6541B"/>
    <w:rsid w:val="00C65B16"/>
    <w:rsid w:val="00C7245C"/>
    <w:rsid w:val="00C80608"/>
    <w:rsid w:val="00C81997"/>
    <w:rsid w:val="00C91641"/>
    <w:rsid w:val="00C9526A"/>
    <w:rsid w:val="00C95E2D"/>
    <w:rsid w:val="00CA4389"/>
    <w:rsid w:val="00CB2997"/>
    <w:rsid w:val="00CB4A82"/>
    <w:rsid w:val="00CB786F"/>
    <w:rsid w:val="00CC0082"/>
    <w:rsid w:val="00CC2BBF"/>
    <w:rsid w:val="00CD0DF3"/>
    <w:rsid w:val="00CD2804"/>
    <w:rsid w:val="00CF37D5"/>
    <w:rsid w:val="00CF49AF"/>
    <w:rsid w:val="00CF51FE"/>
    <w:rsid w:val="00CF7F4D"/>
    <w:rsid w:val="00D03DAD"/>
    <w:rsid w:val="00D0404E"/>
    <w:rsid w:val="00D044AA"/>
    <w:rsid w:val="00D079C8"/>
    <w:rsid w:val="00D14D3F"/>
    <w:rsid w:val="00D17A5F"/>
    <w:rsid w:val="00D3172A"/>
    <w:rsid w:val="00D35596"/>
    <w:rsid w:val="00D43285"/>
    <w:rsid w:val="00D4452E"/>
    <w:rsid w:val="00D44C6E"/>
    <w:rsid w:val="00D47484"/>
    <w:rsid w:val="00D474FA"/>
    <w:rsid w:val="00D52F27"/>
    <w:rsid w:val="00D5759C"/>
    <w:rsid w:val="00D57781"/>
    <w:rsid w:val="00D630FA"/>
    <w:rsid w:val="00D66493"/>
    <w:rsid w:val="00D672C9"/>
    <w:rsid w:val="00D71066"/>
    <w:rsid w:val="00D80A57"/>
    <w:rsid w:val="00D81647"/>
    <w:rsid w:val="00D81CC9"/>
    <w:rsid w:val="00D87855"/>
    <w:rsid w:val="00D87A07"/>
    <w:rsid w:val="00D95062"/>
    <w:rsid w:val="00DA131C"/>
    <w:rsid w:val="00DB1448"/>
    <w:rsid w:val="00DB4B86"/>
    <w:rsid w:val="00DB7DD5"/>
    <w:rsid w:val="00DC3E36"/>
    <w:rsid w:val="00DC4D90"/>
    <w:rsid w:val="00DC5029"/>
    <w:rsid w:val="00DC51A9"/>
    <w:rsid w:val="00DD0484"/>
    <w:rsid w:val="00DD0941"/>
    <w:rsid w:val="00DD1B90"/>
    <w:rsid w:val="00DD55C1"/>
    <w:rsid w:val="00DE1309"/>
    <w:rsid w:val="00DE4D79"/>
    <w:rsid w:val="00DE5761"/>
    <w:rsid w:val="00DE60AB"/>
    <w:rsid w:val="00DE74A1"/>
    <w:rsid w:val="00DE7FC2"/>
    <w:rsid w:val="00DF1412"/>
    <w:rsid w:val="00DF38B2"/>
    <w:rsid w:val="00DF4EA3"/>
    <w:rsid w:val="00E0661A"/>
    <w:rsid w:val="00E068F7"/>
    <w:rsid w:val="00E11331"/>
    <w:rsid w:val="00E129FE"/>
    <w:rsid w:val="00E12C3F"/>
    <w:rsid w:val="00E14AC9"/>
    <w:rsid w:val="00E17059"/>
    <w:rsid w:val="00E269F3"/>
    <w:rsid w:val="00E3503E"/>
    <w:rsid w:val="00E35C17"/>
    <w:rsid w:val="00E402B2"/>
    <w:rsid w:val="00E468CF"/>
    <w:rsid w:val="00E51776"/>
    <w:rsid w:val="00E566A5"/>
    <w:rsid w:val="00E567A5"/>
    <w:rsid w:val="00E61DB9"/>
    <w:rsid w:val="00E65E1D"/>
    <w:rsid w:val="00E715FE"/>
    <w:rsid w:val="00E72A20"/>
    <w:rsid w:val="00E72CE3"/>
    <w:rsid w:val="00E74118"/>
    <w:rsid w:val="00E822B2"/>
    <w:rsid w:val="00E87E07"/>
    <w:rsid w:val="00E942CD"/>
    <w:rsid w:val="00E96A02"/>
    <w:rsid w:val="00E96AE8"/>
    <w:rsid w:val="00E96EAD"/>
    <w:rsid w:val="00EA7DB8"/>
    <w:rsid w:val="00EB48CE"/>
    <w:rsid w:val="00EB6320"/>
    <w:rsid w:val="00EB6AF8"/>
    <w:rsid w:val="00EC0729"/>
    <w:rsid w:val="00EC7928"/>
    <w:rsid w:val="00ED39E9"/>
    <w:rsid w:val="00ED7D36"/>
    <w:rsid w:val="00EE3A8B"/>
    <w:rsid w:val="00EE5C88"/>
    <w:rsid w:val="00EF2736"/>
    <w:rsid w:val="00EF3AC4"/>
    <w:rsid w:val="00EF6142"/>
    <w:rsid w:val="00EF6671"/>
    <w:rsid w:val="00F001CA"/>
    <w:rsid w:val="00F02A77"/>
    <w:rsid w:val="00F03598"/>
    <w:rsid w:val="00F045A2"/>
    <w:rsid w:val="00F15C7F"/>
    <w:rsid w:val="00F16A0B"/>
    <w:rsid w:val="00F247FE"/>
    <w:rsid w:val="00F30B63"/>
    <w:rsid w:val="00F31EC3"/>
    <w:rsid w:val="00F34273"/>
    <w:rsid w:val="00F35295"/>
    <w:rsid w:val="00F36A2C"/>
    <w:rsid w:val="00F4196D"/>
    <w:rsid w:val="00F41C86"/>
    <w:rsid w:val="00F4219B"/>
    <w:rsid w:val="00F47511"/>
    <w:rsid w:val="00F51D0E"/>
    <w:rsid w:val="00F522DD"/>
    <w:rsid w:val="00F52478"/>
    <w:rsid w:val="00F556FD"/>
    <w:rsid w:val="00F56242"/>
    <w:rsid w:val="00F566A1"/>
    <w:rsid w:val="00F6144C"/>
    <w:rsid w:val="00F6193D"/>
    <w:rsid w:val="00F61F16"/>
    <w:rsid w:val="00F63DB4"/>
    <w:rsid w:val="00F673FC"/>
    <w:rsid w:val="00F71834"/>
    <w:rsid w:val="00F91F31"/>
    <w:rsid w:val="00FA1CF3"/>
    <w:rsid w:val="00FA3FFC"/>
    <w:rsid w:val="00FA4762"/>
    <w:rsid w:val="00FA4763"/>
    <w:rsid w:val="00FA57A0"/>
    <w:rsid w:val="00FA5A5C"/>
    <w:rsid w:val="00FB7384"/>
    <w:rsid w:val="00FC5FEA"/>
    <w:rsid w:val="00FD0E7A"/>
    <w:rsid w:val="00FD3054"/>
    <w:rsid w:val="00FD59C4"/>
    <w:rsid w:val="00FD68C3"/>
    <w:rsid w:val="00FD70DB"/>
    <w:rsid w:val="00FD7AF3"/>
    <w:rsid w:val="00FE51B7"/>
    <w:rsid w:val="00FE741A"/>
    <w:rsid w:val="00FF5F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11854"/>
  <w15:docId w15:val="{F095F143-A8E0-4425-AE62-5827784B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7781"/>
    <w:pPr>
      <w:widowControl w:val="0"/>
    </w:pPr>
    <w:rPr>
      <w:kern w:val="2"/>
      <w:sz w:val="24"/>
      <w:szCs w:val="24"/>
    </w:rPr>
  </w:style>
  <w:style w:type="paragraph" w:styleId="3">
    <w:name w:val="heading 3"/>
    <w:basedOn w:val="a"/>
    <w:link w:val="30"/>
    <w:uiPriority w:val="9"/>
    <w:qFormat/>
    <w:rsid w:val="002A695A"/>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57781"/>
    <w:pPr>
      <w:tabs>
        <w:tab w:val="num" w:pos="993"/>
      </w:tabs>
      <w:spacing w:line="500" w:lineRule="exact"/>
      <w:ind w:left="1428" w:hanging="14"/>
    </w:pPr>
    <w:rPr>
      <w:rFonts w:eastAsia="標楷體"/>
      <w:sz w:val="28"/>
    </w:rPr>
  </w:style>
  <w:style w:type="paragraph" w:styleId="2">
    <w:name w:val="Body Text Indent 2"/>
    <w:basedOn w:val="a"/>
    <w:rsid w:val="00D57781"/>
    <w:pPr>
      <w:spacing w:line="500" w:lineRule="exact"/>
      <w:ind w:left="1134" w:hanging="2"/>
    </w:pPr>
    <w:rPr>
      <w:rFonts w:eastAsia="標楷體"/>
      <w:sz w:val="28"/>
    </w:rPr>
  </w:style>
  <w:style w:type="paragraph" w:styleId="a4">
    <w:name w:val="Body Text"/>
    <w:basedOn w:val="a"/>
    <w:rsid w:val="00D57781"/>
    <w:pPr>
      <w:spacing w:line="400" w:lineRule="exact"/>
    </w:pPr>
    <w:rPr>
      <w:rFonts w:eastAsia="標楷體"/>
      <w:sz w:val="20"/>
    </w:rPr>
  </w:style>
  <w:style w:type="paragraph" w:styleId="20">
    <w:name w:val="Body Text 2"/>
    <w:basedOn w:val="a"/>
    <w:rsid w:val="00D57781"/>
    <w:pPr>
      <w:spacing w:line="400" w:lineRule="exact"/>
      <w:jc w:val="both"/>
    </w:pPr>
    <w:rPr>
      <w:rFonts w:eastAsia="標楷體"/>
      <w:sz w:val="20"/>
    </w:rPr>
  </w:style>
  <w:style w:type="paragraph" w:styleId="31">
    <w:name w:val="Body Text Indent 3"/>
    <w:basedOn w:val="a"/>
    <w:rsid w:val="00D57781"/>
    <w:pPr>
      <w:pBdr>
        <w:top w:val="single" w:sz="8" w:space="1" w:color="auto"/>
        <w:bottom w:val="single" w:sz="8" w:space="1" w:color="auto"/>
      </w:pBdr>
      <w:spacing w:line="500" w:lineRule="exact"/>
      <w:ind w:firstLineChars="200" w:firstLine="560"/>
    </w:pPr>
    <w:rPr>
      <w:rFonts w:eastAsia="標楷體"/>
      <w:sz w:val="28"/>
    </w:rPr>
  </w:style>
  <w:style w:type="character" w:styleId="a5">
    <w:name w:val="Hyperlink"/>
    <w:basedOn w:val="a0"/>
    <w:uiPriority w:val="99"/>
    <w:rsid w:val="00D57781"/>
    <w:rPr>
      <w:color w:val="0000FF"/>
      <w:u w:val="single"/>
    </w:rPr>
  </w:style>
  <w:style w:type="paragraph" w:styleId="a6">
    <w:name w:val="footer"/>
    <w:basedOn w:val="a"/>
    <w:link w:val="a7"/>
    <w:uiPriority w:val="99"/>
    <w:rsid w:val="00D57781"/>
    <w:pPr>
      <w:tabs>
        <w:tab w:val="center" w:pos="4153"/>
        <w:tab w:val="right" w:pos="8306"/>
      </w:tabs>
      <w:snapToGrid w:val="0"/>
    </w:pPr>
    <w:rPr>
      <w:sz w:val="20"/>
      <w:szCs w:val="20"/>
    </w:rPr>
  </w:style>
  <w:style w:type="character" w:styleId="a8">
    <w:name w:val="page number"/>
    <w:basedOn w:val="a0"/>
    <w:rsid w:val="00D57781"/>
  </w:style>
  <w:style w:type="paragraph" w:styleId="a9">
    <w:name w:val="Date"/>
    <w:basedOn w:val="a"/>
    <w:next w:val="a"/>
    <w:link w:val="aa"/>
    <w:rsid w:val="00D57781"/>
    <w:pPr>
      <w:jc w:val="right"/>
    </w:pPr>
    <w:rPr>
      <w:rFonts w:eastAsia="標楷體"/>
      <w:b/>
      <w:sz w:val="48"/>
      <w:szCs w:val="56"/>
    </w:rPr>
  </w:style>
  <w:style w:type="paragraph" w:styleId="ab">
    <w:name w:val="header"/>
    <w:basedOn w:val="a"/>
    <w:link w:val="ac"/>
    <w:uiPriority w:val="99"/>
    <w:rsid w:val="00D57781"/>
    <w:pPr>
      <w:tabs>
        <w:tab w:val="center" w:pos="4153"/>
        <w:tab w:val="right" w:pos="8306"/>
      </w:tabs>
      <w:snapToGrid w:val="0"/>
    </w:pPr>
    <w:rPr>
      <w:sz w:val="20"/>
      <w:szCs w:val="20"/>
    </w:rPr>
  </w:style>
  <w:style w:type="paragraph" w:styleId="Web">
    <w:name w:val="Normal (Web)"/>
    <w:basedOn w:val="a"/>
    <w:rsid w:val="00D57781"/>
    <w:pPr>
      <w:widowControl/>
      <w:spacing w:before="100" w:beforeAutospacing="1" w:after="100" w:afterAutospacing="1"/>
    </w:pPr>
    <w:rPr>
      <w:rFonts w:ascii="Arial Unicode MS" w:eastAsia="Arial Unicode MS" w:hAnsi="Arial Unicode MS" w:cs="Arial Unicode MS"/>
      <w:kern w:val="0"/>
      <w:lang w:eastAsia="en-US"/>
    </w:rPr>
  </w:style>
  <w:style w:type="paragraph" w:styleId="32">
    <w:name w:val="Body Text 3"/>
    <w:basedOn w:val="a"/>
    <w:link w:val="33"/>
    <w:rsid w:val="00D57781"/>
    <w:pPr>
      <w:spacing w:line="300" w:lineRule="exact"/>
      <w:jc w:val="both"/>
    </w:pPr>
    <w:rPr>
      <w:rFonts w:ascii="標楷體" w:eastAsia="標楷體" w:hAnsi="標楷體"/>
      <w:b/>
      <w:bCs/>
      <w:sz w:val="28"/>
    </w:rPr>
  </w:style>
  <w:style w:type="paragraph" w:customStyle="1" w:styleId="DefaultText">
    <w:name w:val="Default Text"/>
    <w:rsid w:val="00D57781"/>
    <w:pPr>
      <w:widowControl w:val="0"/>
      <w:autoSpaceDE w:val="0"/>
      <w:autoSpaceDN w:val="0"/>
      <w:adjustRightInd w:val="0"/>
      <w:textAlignment w:val="baseline"/>
    </w:pPr>
    <w:rPr>
      <w:color w:val="000000"/>
      <w:sz w:val="24"/>
    </w:rPr>
  </w:style>
  <w:style w:type="paragraph" w:styleId="ad">
    <w:name w:val="annotation text"/>
    <w:basedOn w:val="a"/>
    <w:link w:val="ae"/>
    <w:semiHidden/>
    <w:rsid w:val="00D57781"/>
    <w:rPr>
      <w:rFonts w:eastAsia="全真楷書"/>
      <w:szCs w:val="20"/>
    </w:rPr>
  </w:style>
  <w:style w:type="paragraph" w:customStyle="1" w:styleId="af">
    <w:name w:val="法註"/>
    <w:rsid w:val="00D57781"/>
    <w:pPr>
      <w:keepNext/>
      <w:keepLines/>
      <w:adjustRightInd w:val="0"/>
      <w:snapToGrid w:val="0"/>
      <w:spacing w:line="300" w:lineRule="exact"/>
      <w:ind w:left="4800" w:hanging="240"/>
    </w:pPr>
    <w:rPr>
      <w:rFonts w:eastAsia="華康隸書體W5"/>
      <w:noProof/>
      <w:sz w:val="24"/>
    </w:rPr>
  </w:style>
  <w:style w:type="paragraph" w:styleId="af0">
    <w:name w:val="Plain Text"/>
    <w:basedOn w:val="a"/>
    <w:link w:val="af1"/>
    <w:uiPriority w:val="99"/>
    <w:rsid w:val="00124D16"/>
    <w:rPr>
      <w:rFonts w:ascii="細明體" w:eastAsia="細明體" w:hAnsi="Courier New" w:cs="Courier New"/>
    </w:rPr>
  </w:style>
  <w:style w:type="paragraph" w:customStyle="1" w:styleId="1">
    <w:name w:val="內文1"/>
    <w:rsid w:val="00F34273"/>
    <w:pPr>
      <w:widowControl w:val="0"/>
      <w:adjustRightInd w:val="0"/>
      <w:spacing w:line="360" w:lineRule="atLeast"/>
      <w:textAlignment w:val="baseline"/>
    </w:pPr>
    <w:rPr>
      <w:rFonts w:ascii="細明體" w:eastAsia="細明體"/>
      <w:sz w:val="24"/>
    </w:rPr>
  </w:style>
  <w:style w:type="paragraph" w:styleId="af2">
    <w:name w:val="Closing"/>
    <w:basedOn w:val="a"/>
    <w:rsid w:val="007A725B"/>
    <w:pPr>
      <w:ind w:leftChars="1800" w:left="100"/>
    </w:pPr>
  </w:style>
  <w:style w:type="table" w:styleId="af3">
    <w:name w:val="Table Grid"/>
    <w:basedOn w:val="a1"/>
    <w:uiPriority w:val="39"/>
    <w:rsid w:val="007A725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rsid w:val="008A2E74"/>
    <w:rPr>
      <w:color w:val="800080"/>
      <w:u w:val="single"/>
    </w:rPr>
  </w:style>
  <w:style w:type="paragraph" w:styleId="af5">
    <w:name w:val="Salutation"/>
    <w:basedOn w:val="a"/>
    <w:next w:val="a"/>
    <w:rsid w:val="009D6E38"/>
    <w:pPr>
      <w:adjustRightInd w:val="0"/>
      <w:spacing w:line="360" w:lineRule="atLeast"/>
      <w:textAlignment w:val="baseline"/>
    </w:pPr>
    <w:rPr>
      <w:rFonts w:eastAsia="細明體"/>
      <w:kern w:val="0"/>
      <w:szCs w:val="20"/>
    </w:rPr>
  </w:style>
  <w:style w:type="paragraph" w:styleId="af6">
    <w:name w:val="Balloon Text"/>
    <w:basedOn w:val="a"/>
    <w:semiHidden/>
    <w:rsid w:val="00E715FE"/>
    <w:rPr>
      <w:rFonts w:ascii="Arial" w:hAnsi="Arial"/>
      <w:sz w:val="18"/>
      <w:szCs w:val="18"/>
    </w:rPr>
  </w:style>
  <w:style w:type="paragraph" w:styleId="HTML">
    <w:name w:val="HTML Preformatted"/>
    <w:basedOn w:val="a"/>
    <w:link w:val="HTML0"/>
    <w:uiPriority w:val="99"/>
    <w:rsid w:val="00BF74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f1">
    <w:name w:val="純文字 字元"/>
    <w:basedOn w:val="a0"/>
    <w:link w:val="af0"/>
    <w:uiPriority w:val="99"/>
    <w:locked/>
    <w:rsid w:val="00356267"/>
    <w:rPr>
      <w:rFonts w:ascii="細明體" w:eastAsia="細明體" w:hAnsi="Courier New" w:cs="Courier New"/>
      <w:kern w:val="2"/>
      <w:sz w:val="24"/>
      <w:szCs w:val="24"/>
      <w:lang w:val="en-US" w:eastAsia="zh-TW" w:bidi="ar-SA"/>
    </w:rPr>
  </w:style>
  <w:style w:type="character" w:styleId="af7">
    <w:name w:val="Strong"/>
    <w:basedOn w:val="a0"/>
    <w:uiPriority w:val="22"/>
    <w:qFormat/>
    <w:rsid w:val="00FD68C3"/>
    <w:rPr>
      <w:b/>
      <w:bCs/>
    </w:rPr>
  </w:style>
  <w:style w:type="character" w:styleId="af8">
    <w:name w:val="annotation reference"/>
    <w:basedOn w:val="a0"/>
    <w:rsid w:val="00DF38B2"/>
    <w:rPr>
      <w:sz w:val="18"/>
      <w:szCs w:val="18"/>
    </w:rPr>
  </w:style>
  <w:style w:type="paragraph" w:styleId="af9">
    <w:name w:val="annotation subject"/>
    <w:basedOn w:val="ad"/>
    <w:next w:val="ad"/>
    <w:link w:val="afa"/>
    <w:rsid w:val="00DF38B2"/>
    <w:pPr>
      <w:autoSpaceDE w:val="0"/>
      <w:autoSpaceDN w:val="0"/>
      <w:adjustRightInd w:val="0"/>
    </w:pPr>
    <w:rPr>
      <w:rFonts w:ascii="細明體" w:eastAsia="細明體"/>
      <w:b/>
      <w:bCs/>
      <w:kern w:val="0"/>
      <w:sz w:val="20"/>
      <w:szCs w:val="24"/>
    </w:rPr>
  </w:style>
  <w:style w:type="character" w:customStyle="1" w:styleId="ae">
    <w:name w:val="註解文字 字元"/>
    <w:basedOn w:val="a0"/>
    <w:link w:val="ad"/>
    <w:semiHidden/>
    <w:rsid w:val="00DF38B2"/>
    <w:rPr>
      <w:rFonts w:eastAsia="全真楷書"/>
      <w:kern w:val="2"/>
      <w:sz w:val="24"/>
    </w:rPr>
  </w:style>
  <w:style w:type="character" w:customStyle="1" w:styleId="afa">
    <w:name w:val="註解主旨 字元"/>
    <w:basedOn w:val="ae"/>
    <w:link w:val="af9"/>
    <w:rsid w:val="00DF38B2"/>
    <w:rPr>
      <w:rFonts w:eastAsia="全真楷書"/>
      <w:kern w:val="2"/>
      <w:sz w:val="24"/>
    </w:rPr>
  </w:style>
  <w:style w:type="character" w:styleId="afb">
    <w:name w:val="Emphasis"/>
    <w:basedOn w:val="a0"/>
    <w:uiPriority w:val="20"/>
    <w:qFormat/>
    <w:rsid w:val="00DF38B2"/>
    <w:rPr>
      <w:b w:val="0"/>
      <w:bCs w:val="0"/>
      <w:i w:val="0"/>
      <w:iCs w:val="0"/>
      <w:color w:val="CC0033"/>
    </w:rPr>
  </w:style>
  <w:style w:type="character" w:customStyle="1" w:styleId="gn-15b-e">
    <w:name w:val="gn-15b-e"/>
    <w:basedOn w:val="a0"/>
    <w:rsid w:val="00DF38B2"/>
  </w:style>
  <w:style w:type="character" w:customStyle="1" w:styleId="33">
    <w:name w:val="本文 3 字元"/>
    <w:basedOn w:val="a0"/>
    <w:link w:val="32"/>
    <w:rsid w:val="003A6F9E"/>
    <w:rPr>
      <w:rFonts w:ascii="標楷體" w:eastAsia="標楷體" w:hAnsi="標楷體"/>
      <w:b/>
      <w:bCs/>
      <w:kern w:val="2"/>
      <w:sz w:val="28"/>
      <w:szCs w:val="24"/>
    </w:rPr>
  </w:style>
  <w:style w:type="paragraph" w:styleId="afc">
    <w:name w:val="List Paragraph"/>
    <w:basedOn w:val="a"/>
    <w:uiPriority w:val="34"/>
    <w:qFormat/>
    <w:rsid w:val="00650777"/>
    <w:pPr>
      <w:ind w:leftChars="200" w:left="480"/>
    </w:pPr>
    <w:rPr>
      <w:rFonts w:ascii="Calibri" w:hAnsi="Calibri"/>
      <w:szCs w:val="22"/>
    </w:rPr>
  </w:style>
  <w:style w:type="character" w:customStyle="1" w:styleId="style01copyright4">
    <w:name w:val="style01_copyright4"/>
    <w:basedOn w:val="a0"/>
    <w:rsid w:val="00BE09D2"/>
    <w:rPr>
      <w:color w:val="808080"/>
      <w:sz w:val="16"/>
      <w:szCs w:val="16"/>
    </w:rPr>
  </w:style>
  <w:style w:type="character" w:customStyle="1" w:styleId="msid2042">
    <w:name w:val="ms__id2042"/>
    <w:basedOn w:val="a0"/>
    <w:rsid w:val="00BE09D2"/>
  </w:style>
  <w:style w:type="character" w:customStyle="1" w:styleId="HTML0">
    <w:name w:val="HTML 預設格式 字元"/>
    <w:basedOn w:val="a0"/>
    <w:link w:val="HTML"/>
    <w:uiPriority w:val="99"/>
    <w:rsid w:val="00B170E1"/>
    <w:rPr>
      <w:rFonts w:ascii="細明體" w:eastAsia="細明體" w:hAnsi="細明體" w:cs="細明體"/>
      <w:sz w:val="24"/>
      <w:szCs w:val="24"/>
    </w:rPr>
  </w:style>
  <w:style w:type="paragraph" w:styleId="z-">
    <w:name w:val="HTML Top of Form"/>
    <w:basedOn w:val="a"/>
    <w:next w:val="a"/>
    <w:link w:val="z-0"/>
    <w:hidden/>
    <w:uiPriority w:val="99"/>
    <w:unhideWhenUsed/>
    <w:rsid w:val="00B170E1"/>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170E1"/>
    <w:rPr>
      <w:rFonts w:ascii="Arial" w:hAnsi="Arial" w:cs="Arial"/>
      <w:vanish/>
      <w:sz w:val="16"/>
      <w:szCs w:val="16"/>
    </w:rPr>
  </w:style>
  <w:style w:type="paragraph" w:styleId="z-1">
    <w:name w:val="HTML Bottom of Form"/>
    <w:basedOn w:val="a"/>
    <w:next w:val="a"/>
    <w:link w:val="z-2"/>
    <w:hidden/>
    <w:uiPriority w:val="99"/>
    <w:unhideWhenUsed/>
    <w:rsid w:val="00B170E1"/>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170E1"/>
    <w:rPr>
      <w:rFonts w:ascii="Arial" w:hAnsi="Arial" w:cs="Arial"/>
      <w:vanish/>
      <w:sz w:val="16"/>
      <w:szCs w:val="16"/>
    </w:rPr>
  </w:style>
  <w:style w:type="character" w:customStyle="1" w:styleId="st1">
    <w:name w:val="st1"/>
    <w:basedOn w:val="a0"/>
    <w:rsid w:val="008B5B9F"/>
  </w:style>
  <w:style w:type="character" w:customStyle="1" w:styleId="aa">
    <w:name w:val="日期 字元"/>
    <w:link w:val="a9"/>
    <w:rsid w:val="00E12C3F"/>
    <w:rPr>
      <w:rFonts w:eastAsia="標楷體"/>
      <w:b/>
      <w:kern w:val="2"/>
      <w:sz w:val="48"/>
      <w:szCs w:val="56"/>
    </w:rPr>
  </w:style>
  <w:style w:type="character" w:customStyle="1" w:styleId="shorttext">
    <w:name w:val="short_text"/>
    <w:basedOn w:val="a0"/>
    <w:rsid w:val="005E60B1"/>
  </w:style>
  <w:style w:type="character" w:customStyle="1" w:styleId="hps">
    <w:name w:val="hps"/>
    <w:basedOn w:val="a0"/>
    <w:rsid w:val="005E60B1"/>
  </w:style>
  <w:style w:type="character" w:customStyle="1" w:styleId="gt-baf-back1">
    <w:name w:val="gt-baf-back1"/>
    <w:basedOn w:val="a0"/>
    <w:rsid w:val="00CD2804"/>
  </w:style>
  <w:style w:type="character" w:customStyle="1" w:styleId="a7">
    <w:name w:val="頁尾 字元"/>
    <w:basedOn w:val="a0"/>
    <w:link w:val="a6"/>
    <w:uiPriority w:val="99"/>
    <w:rsid w:val="00E61DB9"/>
    <w:rPr>
      <w:kern w:val="2"/>
    </w:rPr>
  </w:style>
  <w:style w:type="character" w:customStyle="1" w:styleId="30">
    <w:name w:val="標題 3 字元"/>
    <w:basedOn w:val="a0"/>
    <w:link w:val="3"/>
    <w:uiPriority w:val="9"/>
    <w:rsid w:val="002A695A"/>
    <w:rPr>
      <w:rFonts w:ascii="新細明體" w:hAnsi="新細明體" w:cs="新細明體"/>
      <w:b/>
      <w:bCs/>
      <w:sz w:val="27"/>
      <w:szCs w:val="27"/>
    </w:rPr>
  </w:style>
  <w:style w:type="paragraph" w:customStyle="1" w:styleId="10">
    <w:name w:val="內文1"/>
    <w:rsid w:val="00AC5A27"/>
    <w:pPr>
      <w:widowControl w:val="0"/>
      <w:adjustRightInd w:val="0"/>
      <w:spacing w:line="360" w:lineRule="atLeast"/>
      <w:textAlignment w:val="baseline"/>
    </w:pPr>
    <w:rPr>
      <w:rFonts w:ascii="細明體" w:eastAsia="細明體"/>
      <w:sz w:val="24"/>
    </w:rPr>
  </w:style>
  <w:style w:type="character" w:customStyle="1" w:styleId="ac">
    <w:name w:val="頁首 字元"/>
    <w:basedOn w:val="a0"/>
    <w:link w:val="ab"/>
    <w:uiPriority w:val="99"/>
    <w:rsid w:val="00DB4B86"/>
    <w:rPr>
      <w:kern w:val="2"/>
    </w:rPr>
  </w:style>
  <w:style w:type="character" w:customStyle="1" w:styleId="apple-converted-space">
    <w:name w:val="apple-converted-space"/>
    <w:basedOn w:val="a0"/>
    <w:rsid w:val="009170A5"/>
  </w:style>
  <w:style w:type="paragraph" w:customStyle="1" w:styleId="Default">
    <w:name w:val="Default"/>
    <w:rsid w:val="009170A5"/>
    <w:pPr>
      <w:widowControl w:val="0"/>
      <w:autoSpaceDE w:val="0"/>
      <w:autoSpaceDN w:val="0"/>
      <w:adjustRightInd w:val="0"/>
    </w:pPr>
    <w:rPr>
      <w:rFonts w:ascii="微軟正黑體" w:hAnsi="微軟正黑體" w:cs="微軟正黑體"/>
      <w:color w:val="000000"/>
      <w:sz w:val="24"/>
      <w:szCs w:val="24"/>
    </w:rPr>
  </w:style>
  <w:style w:type="paragraph" w:customStyle="1" w:styleId="TableParagraph">
    <w:name w:val="Table Paragraph"/>
    <w:basedOn w:val="a"/>
    <w:uiPriority w:val="1"/>
    <w:qFormat/>
    <w:rsid w:val="009170A5"/>
    <w:pPr>
      <w:autoSpaceDE w:val="0"/>
      <w:autoSpaceDN w:val="0"/>
    </w:pPr>
    <w:rPr>
      <w:rFonts w:ascii="Noto Sans CJK JP Regular" w:eastAsia="Noto Sans CJK JP Regular" w:hAnsi="Noto Sans CJK JP Regular" w:cs="Noto Sans CJK JP Regular"/>
      <w:kern w:val="0"/>
      <w:sz w:val="22"/>
      <w:szCs w:val="22"/>
      <w:lang w:val="zh-TW" w:bidi="zh-TW"/>
    </w:rPr>
  </w:style>
  <w:style w:type="table" w:styleId="3-2">
    <w:name w:val="Grid Table 3 Accent 2"/>
    <w:basedOn w:val="a1"/>
    <w:uiPriority w:val="48"/>
    <w:rsid w:val="00214065"/>
    <w:rPr>
      <w:rFonts w:asciiTheme="minorHAnsi" w:eastAsiaTheme="minorEastAsia" w:hAnsiTheme="minorHAnsi" w:cstheme="minorBidi"/>
      <w:kern w:val="2"/>
      <w:sz w:val="24"/>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21">
    <w:name w:val="格線表格 3 - 輔色 21"/>
    <w:basedOn w:val="a1"/>
    <w:uiPriority w:val="48"/>
    <w:rsid w:val="00214065"/>
    <w:rPr>
      <w:rFonts w:asciiTheme="minorHAnsi" w:eastAsiaTheme="minorEastAsia" w:hAnsiTheme="minorHAnsi" w:cstheme="minorBidi"/>
      <w:kern w:val="2"/>
      <w:sz w:val="24"/>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8558">
      <w:bodyDiv w:val="1"/>
      <w:marLeft w:val="0"/>
      <w:marRight w:val="0"/>
      <w:marTop w:val="0"/>
      <w:marBottom w:val="0"/>
      <w:divBdr>
        <w:top w:val="none" w:sz="0" w:space="0" w:color="auto"/>
        <w:left w:val="none" w:sz="0" w:space="0" w:color="auto"/>
        <w:bottom w:val="none" w:sz="0" w:space="0" w:color="auto"/>
        <w:right w:val="none" w:sz="0" w:space="0" w:color="auto"/>
      </w:divBdr>
    </w:div>
    <w:div w:id="36853796">
      <w:bodyDiv w:val="1"/>
      <w:marLeft w:val="0"/>
      <w:marRight w:val="0"/>
      <w:marTop w:val="0"/>
      <w:marBottom w:val="0"/>
      <w:divBdr>
        <w:top w:val="none" w:sz="0" w:space="0" w:color="auto"/>
        <w:left w:val="none" w:sz="0" w:space="0" w:color="auto"/>
        <w:bottom w:val="none" w:sz="0" w:space="0" w:color="auto"/>
        <w:right w:val="none" w:sz="0" w:space="0" w:color="auto"/>
      </w:divBdr>
    </w:div>
    <w:div w:id="43143898">
      <w:bodyDiv w:val="1"/>
      <w:marLeft w:val="0"/>
      <w:marRight w:val="0"/>
      <w:marTop w:val="0"/>
      <w:marBottom w:val="0"/>
      <w:divBdr>
        <w:top w:val="none" w:sz="0" w:space="0" w:color="auto"/>
        <w:left w:val="none" w:sz="0" w:space="0" w:color="auto"/>
        <w:bottom w:val="none" w:sz="0" w:space="0" w:color="auto"/>
        <w:right w:val="none" w:sz="0" w:space="0" w:color="auto"/>
      </w:divBdr>
    </w:div>
    <w:div w:id="46030266">
      <w:bodyDiv w:val="1"/>
      <w:marLeft w:val="0"/>
      <w:marRight w:val="0"/>
      <w:marTop w:val="0"/>
      <w:marBottom w:val="0"/>
      <w:divBdr>
        <w:top w:val="none" w:sz="0" w:space="0" w:color="auto"/>
        <w:left w:val="none" w:sz="0" w:space="0" w:color="auto"/>
        <w:bottom w:val="none" w:sz="0" w:space="0" w:color="auto"/>
        <w:right w:val="none" w:sz="0" w:space="0" w:color="auto"/>
      </w:divBdr>
    </w:div>
    <w:div w:id="98256370">
      <w:bodyDiv w:val="1"/>
      <w:marLeft w:val="0"/>
      <w:marRight w:val="0"/>
      <w:marTop w:val="0"/>
      <w:marBottom w:val="0"/>
      <w:divBdr>
        <w:top w:val="none" w:sz="0" w:space="0" w:color="auto"/>
        <w:left w:val="none" w:sz="0" w:space="0" w:color="auto"/>
        <w:bottom w:val="none" w:sz="0" w:space="0" w:color="auto"/>
        <w:right w:val="none" w:sz="0" w:space="0" w:color="auto"/>
      </w:divBdr>
    </w:div>
    <w:div w:id="119885797">
      <w:bodyDiv w:val="1"/>
      <w:marLeft w:val="0"/>
      <w:marRight w:val="0"/>
      <w:marTop w:val="0"/>
      <w:marBottom w:val="0"/>
      <w:divBdr>
        <w:top w:val="none" w:sz="0" w:space="0" w:color="auto"/>
        <w:left w:val="none" w:sz="0" w:space="0" w:color="auto"/>
        <w:bottom w:val="none" w:sz="0" w:space="0" w:color="auto"/>
        <w:right w:val="none" w:sz="0" w:space="0" w:color="auto"/>
      </w:divBdr>
      <w:divsChild>
        <w:div w:id="1184713583">
          <w:marLeft w:val="0"/>
          <w:marRight w:val="0"/>
          <w:marTop w:val="0"/>
          <w:marBottom w:val="0"/>
          <w:divBdr>
            <w:top w:val="none" w:sz="0" w:space="0" w:color="auto"/>
            <w:left w:val="none" w:sz="0" w:space="0" w:color="auto"/>
            <w:bottom w:val="none" w:sz="0" w:space="0" w:color="auto"/>
            <w:right w:val="none" w:sz="0" w:space="0" w:color="auto"/>
          </w:divBdr>
          <w:divsChild>
            <w:div w:id="4064461">
              <w:marLeft w:val="0"/>
              <w:marRight w:val="0"/>
              <w:marTop w:val="0"/>
              <w:marBottom w:val="0"/>
              <w:divBdr>
                <w:top w:val="none" w:sz="0" w:space="0" w:color="auto"/>
                <w:left w:val="none" w:sz="0" w:space="0" w:color="auto"/>
                <w:bottom w:val="none" w:sz="0" w:space="0" w:color="auto"/>
                <w:right w:val="none" w:sz="0" w:space="0" w:color="auto"/>
              </w:divBdr>
            </w:div>
            <w:div w:id="687877368">
              <w:marLeft w:val="0"/>
              <w:marRight w:val="0"/>
              <w:marTop w:val="0"/>
              <w:marBottom w:val="0"/>
              <w:divBdr>
                <w:top w:val="none" w:sz="0" w:space="0" w:color="auto"/>
                <w:left w:val="none" w:sz="0" w:space="0" w:color="auto"/>
                <w:bottom w:val="none" w:sz="0" w:space="0" w:color="auto"/>
                <w:right w:val="none" w:sz="0" w:space="0" w:color="auto"/>
              </w:divBdr>
            </w:div>
            <w:div w:id="748356575">
              <w:marLeft w:val="0"/>
              <w:marRight w:val="0"/>
              <w:marTop w:val="0"/>
              <w:marBottom w:val="0"/>
              <w:divBdr>
                <w:top w:val="none" w:sz="0" w:space="0" w:color="auto"/>
                <w:left w:val="none" w:sz="0" w:space="0" w:color="auto"/>
                <w:bottom w:val="none" w:sz="0" w:space="0" w:color="auto"/>
                <w:right w:val="none" w:sz="0" w:space="0" w:color="auto"/>
              </w:divBdr>
            </w:div>
            <w:div w:id="765156026">
              <w:marLeft w:val="0"/>
              <w:marRight w:val="0"/>
              <w:marTop w:val="0"/>
              <w:marBottom w:val="0"/>
              <w:divBdr>
                <w:top w:val="none" w:sz="0" w:space="0" w:color="auto"/>
                <w:left w:val="none" w:sz="0" w:space="0" w:color="auto"/>
                <w:bottom w:val="none" w:sz="0" w:space="0" w:color="auto"/>
                <w:right w:val="none" w:sz="0" w:space="0" w:color="auto"/>
              </w:divBdr>
            </w:div>
            <w:div w:id="1156873110">
              <w:marLeft w:val="0"/>
              <w:marRight w:val="0"/>
              <w:marTop w:val="0"/>
              <w:marBottom w:val="0"/>
              <w:divBdr>
                <w:top w:val="none" w:sz="0" w:space="0" w:color="auto"/>
                <w:left w:val="none" w:sz="0" w:space="0" w:color="auto"/>
                <w:bottom w:val="none" w:sz="0" w:space="0" w:color="auto"/>
                <w:right w:val="none" w:sz="0" w:space="0" w:color="auto"/>
              </w:divBdr>
            </w:div>
            <w:div w:id="1321614868">
              <w:marLeft w:val="0"/>
              <w:marRight w:val="0"/>
              <w:marTop w:val="0"/>
              <w:marBottom w:val="0"/>
              <w:divBdr>
                <w:top w:val="none" w:sz="0" w:space="0" w:color="auto"/>
                <w:left w:val="none" w:sz="0" w:space="0" w:color="auto"/>
                <w:bottom w:val="none" w:sz="0" w:space="0" w:color="auto"/>
                <w:right w:val="none" w:sz="0" w:space="0" w:color="auto"/>
              </w:divBdr>
            </w:div>
            <w:div w:id="14819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8049">
      <w:bodyDiv w:val="1"/>
      <w:marLeft w:val="0"/>
      <w:marRight w:val="0"/>
      <w:marTop w:val="0"/>
      <w:marBottom w:val="0"/>
      <w:divBdr>
        <w:top w:val="none" w:sz="0" w:space="0" w:color="auto"/>
        <w:left w:val="none" w:sz="0" w:space="0" w:color="auto"/>
        <w:bottom w:val="none" w:sz="0" w:space="0" w:color="auto"/>
        <w:right w:val="none" w:sz="0" w:space="0" w:color="auto"/>
      </w:divBdr>
    </w:div>
    <w:div w:id="190463351">
      <w:bodyDiv w:val="1"/>
      <w:marLeft w:val="0"/>
      <w:marRight w:val="0"/>
      <w:marTop w:val="0"/>
      <w:marBottom w:val="0"/>
      <w:divBdr>
        <w:top w:val="none" w:sz="0" w:space="0" w:color="auto"/>
        <w:left w:val="none" w:sz="0" w:space="0" w:color="auto"/>
        <w:bottom w:val="none" w:sz="0" w:space="0" w:color="auto"/>
        <w:right w:val="none" w:sz="0" w:space="0" w:color="auto"/>
      </w:divBdr>
    </w:div>
    <w:div w:id="191381299">
      <w:bodyDiv w:val="1"/>
      <w:marLeft w:val="0"/>
      <w:marRight w:val="0"/>
      <w:marTop w:val="0"/>
      <w:marBottom w:val="0"/>
      <w:divBdr>
        <w:top w:val="none" w:sz="0" w:space="0" w:color="auto"/>
        <w:left w:val="none" w:sz="0" w:space="0" w:color="auto"/>
        <w:bottom w:val="none" w:sz="0" w:space="0" w:color="auto"/>
        <w:right w:val="none" w:sz="0" w:space="0" w:color="auto"/>
      </w:divBdr>
    </w:div>
    <w:div w:id="203182329">
      <w:bodyDiv w:val="1"/>
      <w:marLeft w:val="0"/>
      <w:marRight w:val="0"/>
      <w:marTop w:val="0"/>
      <w:marBottom w:val="0"/>
      <w:divBdr>
        <w:top w:val="none" w:sz="0" w:space="0" w:color="auto"/>
        <w:left w:val="none" w:sz="0" w:space="0" w:color="auto"/>
        <w:bottom w:val="none" w:sz="0" w:space="0" w:color="auto"/>
        <w:right w:val="none" w:sz="0" w:space="0" w:color="auto"/>
      </w:divBdr>
    </w:div>
    <w:div w:id="265886750">
      <w:bodyDiv w:val="1"/>
      <w:marLeft w:val="0"/>
      <w:marRight w:val="0"/>
      <w:marTop w:val="0"/>
      <w:marBottom w:val="0"/>
      <w:divBdr>
        <w:top w:val="none" w:sz="0" w:space="0" w:color="auto"/>
        <w:left w:val="none" w:sz="0" w:space="0" w:color="auto"/>
        <w:bottom w:val="none" w:sz="0" w:space="0" w:color="auto"/>
        <w:right w:val="none" w:sz="0" w:space="0" w:color="auto"/>
      </w:divBdr>
    </w:div>
    <w:div w:id="297028727">
      <w:bodyDiv w:val="1"/>
      <w:marLeft w:val="0"/>
      <w:marRight w:val="0"/>
      <w:marTop w:val="0"/>
      <w:marBottom w:val="0"/>
      <w:divBdr>
        <w:top w:val="none" w:sz="0" w:space="0" w:color="auto"/>
        <w:left w:val="none" w:sz="0" w:space="0" w:color="auto"/>
        <w:bottom w:val="none" w:sz="0" w:space="0" w:color="auto"/>
        <w:right w:val="none" w:sz="0" w:space="0" w:color="auto"/>
      </w:divBdr>
    </w:div>
    <w:div w:id="310910642">
      <w:bodyDiv w:val="1"/>
      <w:marLeft w:val="0"/>
      <w:marRight w:val="0"/>
      <w:marTop w:val="0"/>
      <w:marBottom w:val="0"/>
      <w:divBdr>
        <w:top w:val="none" w:sz="0" w:space="0" w:color="auto"/>
        <w:left w:val="none" w:sz="0" w:space="0" w:color="auto"/>
        <w:bottom w:val="none" w:sz="0" w:space="0" w:color="auto"/>
        <w:right w:val="none" w:sz="0" w:space="0" w:color="auto"/>
      </w:divBdr>
    </w:div>
    <w:div w:id="318770184">
      <w:bodyDiv w:val="1"/>
      <w:marLeft w:val="0"/>
      <w:marRight w:val="0"/>
      <w:marTop w:val="0"/>
      <w:marBottom w:val="0"/>
      <w:divBdr>
        <w:top w:val="none" w:sz="0" w:space="0" w:color="auto"/>
        <w:left w:val="none" w:sz="0" w:space="0" w:color="auto"/>
        <w:bottom w:val="none" w:sz="0" w:space="0" w:color="auto"/>
        <w:right w:val="none" w:sz="0" w:space="0" w:color="auto"/>
      </w:divBdr>
    </w:div>
    <w:div w:id="322856757">
      <w:bodyDiv w:val="1"/>
      <w:marLeft w:val="0"/>
      <w:marRight w:val="0"/>
      <w:marTop w:val="0"/>
      <w:marBottom w:val="0"/>
      <w:divBdr>
        <w:top w:val="none" w:sz="0" w:space="0" w:color="auto"/>
        <w:left w:val="none" w:sz="0" w:space="0" w:color="auto"/>
        <w:bottom w:val="none" w:sz="0" w:space="0" w:color="auto"/>
        <w:right w:val="none" w:sz="0" w:space="0" w:color="auto"/>
      </w:divBdr>
    </w:div>
    <w:div w:id="366412419">
      <w:bodyDiv w:val="1"/>
      <w:marLeft w:val="0"/>
      <w:marRight w:val="0"/>
      <w:marTop w:val="0"/>
      <w:marBottom w:val="0"/>
      <w:divBdr>
        <w:top w:val="none" w:sz="0" w:space="0" w:color="auto"/>
        <w:left w:val="none" w:sz="0" w:space="0" w:color="auto"/>
        <w:bottom w:val="none" w:sz="0" w:space="0" w:color="auto"/>
        <w:right w:val="none" w:sz="0" w:space="0" w:color="auto"/>
      </w:divBdr>
    </w:div>
    <w:div w:id="392700009">
      <w:bodyDiv w:val="1"/>
      <w:marLeft w:val="0"/>
      <w:marRight w:val="0"/>
      <w:marTop w:val="0"/>
      <w:marBottom w:val="0"/>
      <w:divBdr>
        <w:top w:val="none" w:sz="0" w:space="0" w:color="auto"/>
        <w:left w:val="none" w:sz="0" w:space="0" w:color="auto"/>
        <w:bottom w:val="none" w:sz="0" w:space="0" w:color="auto"/>
        <w:right w:val="none" w:sz="0" w:space="0" w:color="auto"/>
      </w:divBdr>
    </w:div>
    <w:div w:id="395667281">
      <w:bodyDiv w:val="1"/>
      <w:marLeft w:val="0"/>
      <w:marRight w:val="0"/>
      <w:marTop w:val="0"/>
      <w:marBottom w:val="0"/>
      <w:divBdr>
        <w:top w:val="none" w:sz="0" w:space="0" w:color="auto"/>
        <w:left w:val="none" w:sz="0" w:space="0" w:color="auto"/>
        <w:bottom w:val="none" w:sz="0" w:space="0" w:color="auto"/>
        <w:right w:val="none" w:sz="0" w:space="0" w:color="auto"/>
      </w:divBdr>
    </w:div>
    <w:div w:id="437603736">
      <w:bodyDiv w:val="1"/>
      <w:marLeft w:val="0"/>
      <w:marRight w:val="0"/>
      <w:marTop w:val="0"/>
      <w:marBottom w:val="0"/>
      <w:divBdr>
        <w:top w:val="none" w:sz="0" w:space="0" w:color="auto"/>
        <w:left w:val="none" w:sz="0" w:space="0" w:color="auto"/>
        <w:bottom w:val="none" w:sz="0" w:space="0" w:color="auto"/>
        <w:right w:val="none" w:sz="0" w:space="0" w:color="auto"/>
      </w:divBdr>
    </w:div>
    <w:div w:id="450439144">
      <w:bodyDiv w:val="1"/>
      <w:marLeft w:val="0"/>
      <w:marRight w:val="0"/>
      <w:marTop w:val="0"/>
      <w:marBottom w:val="0"/>
      <w:divBdr>
        <w:top w:val="none" w:sz="0" w:space="0" w:color="auto"/>
        <w:left w:val="none" w:sz="0" w:space="0" w:color="auto"/>
        <w:bottom w:val="none" w:sz="0" w:space="0" w:color="auto"/>
        <w:right w:val="none" w:sz="0" w:space="0" w:color="auto"/>
      </w:divBdr>
    </w:div>
    <w:div w:id="558981654">
      <w:bodyDiv w:val="1"/>
      <w:marLeft w:val="0"/>
      <w:marRight w:val="0"/>
      <w:marTop w:val="0"/>
      <w:marBottom w:val="0"/>
      <w:divBdr>
        <w:top w:val="none" w:sz="0" w:space="0" w:color="auto"/>
        <w:left w:val="none" w:sz="0" w:space="0" w:color="auto"/>
        <w:bottom w:val="none" w:sz="0" w:space="0" w:color="auto"/>
        <w:right w:val="none" w:sz="0" w:space="0" w:color="auto"/>
      </w:divBdr>
    </w:div>
    <w:div w:id="567301064">
      <w:bodyDiv w:val="1"/>
      <w:marLeft w:val="0"/>
      <w:marRight w:val="0"/>
      <w:marTop w:val="0"/>
      <w:marBottom w:val="0"/>
      <w:divBdr>
        <w:top w:val="none" w:sz="0" w:space="0" w:color="auto"/>
        <w:left w:val="none" w:sz="0" w:space="0" w:color="auto"/>
        <w:bottom w:val="none" w:sz="0" w:space="0" w:color="auto"/>
        <w:right w:val="none" w:sz="0" w:space="0" w:color="auto"/>
      </w:divBdr>
    </w:div>
    <w:div w:id="592275902">
      <w:bodyDiv w:val="1"/>
      <w:marLeft w:val="0"/>
      <w:marRight w:val="0"/>
      <w:marTop w:val="0"/>
      <w:marBottom w:val="0"/>
      <w:divBdr>
        <w:top w:val="none" w:sz="0" w:space="0" w:color="auto"/>
        <w:left w:val="none" w:sz="0" w:space="0" w:color="auto"/>
        <w:bottom w:val="none" w:sz="0" w:space="0" w:color="auto"/>
        <w:right w:val="none" w:sz="0" w:space="0" w:color="auto"/>
      </w:divBdr>
    </w:div>
    <w:div w:id="604851643">
      <w:bodyDiv w:val="1"/>
      <w:marLeft w:val="0"/>
      <w:marRight w:val="0"/>
      <w:marTop w:val="0"/>
      <w:marBottom w:val="0"/>
      <w:divBdr>
        <w:top w:val="none" w:sz="0" w:space="0" w:color="auto"/>
        <w:left w:val="none" w:sz="0" w:space="0" w:color="auto"/>
        <w:bottom w:val="none" w:sz="0" w:space="0" w:color="auto"/>
        <w:right w:val="none" w:sz="0" w:space="0" w:color="auto"/>
      </w:divBdr>
    </w:div>
    <w:div w:id="620114760">
      <w:bodyDiv w:val="1"/>
      <w:marLeft w:val="0"/>
      <w:marRight w:val="0"/>
      <w:marTop w:val="0"/>
      <w:marBottom w:val="0"/>
      <w:divBdr>
        <w:top w:val="none" w:sz="0" w:space="0" w:color="auto"/>
        <w:left w:val="none" w:sz="0" w:space="0" w:color="auto"/>
        <w:bottom w:val="none" w:sz="0" w:space="0" w:color="auto"/>
        <w:right w:val="none" w:sz="0" w:space="0" w:color="auto"/>
      </w:divBdr>
      <w:divsChild>
        <w:div w:id="34891057">
          <w:marLeft w:val="0"/>
          <w:marRight w:val="0"/>
          <w:marTop w:val="0"/>
          <w:marBottom w:val="0"/>
          <w:divBdr>
            <w:top w:val="none" w:sz="0" w:space="0" w:color="auto"/>
            <w:left w:val="none" w:sz="0" w:space="0" w:color="auto"/>
            <w:bottom w:val="none" w:sz="0" w:space="0" w:color="auto"/>
            <w:right w:val="none" w:sz="0" w:space="0" w:color="auto"/>
          </w:divBdr>
          <w:divsChild>
            <w:div w:id="17511330">
              <w:marLeft w:val="0"/>
              <w:marRight w:val="0"/>
              <w:marTop w:val="0"/>
              <w:marBottom w:val="0"/>
              <w:divBdr>
                <w:top w:val="none" w:sz="0" w:space="0" w:color="auto"/>
                <w:left w:val="none" w:sz="0" w:space="0" w:color="auto"/>
                <w:bottom w:val="none" w:sz="0" w:space="0" w:color="auto"/>
                <w:right w:val="none" w:sz="0" w:space="0" w:color="auto"/>
              </w:divBdr>
            </w:div>
            <w:div w:id="530384810">
              <w:marLeft w:val="0"/>
              <w:marRight w:val="0"/>
              <w:marTop w:val="0"/>
              <w:marBottom w:val="0"/>
              <w:divBdr>
                <w:top w:val="none" w:sz="0" w:space="0" w:color="auto"/>
                <w:left w:val="none" w:sz="0" w:space="0" w:color="auto"/>
                <w:bottom w:val="none" w:sz="0" w:space="0" w:color="auto"/>
                <w:right w:val="none" w:sz="0" w:space="0" w:color="auto"/>
              </w:divBdr>
            </w:div>
            <w:div w:id="16683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493">
      <w:bodyDiv w:val="1"/>
      <w:marLeft w:val="0"/>
      <w:marRight w:val="0"/>
      <w:marTop w:val="0"/>
      <w:marBottom w:val="0"/>
      <w:divBdr>
        <w:top w:val="none" w:sz="0" w:space="0" w:color="auto"/>
        <w:left w:val="none" w:sz="0" w:space="0" w:color="auto"/>
        <w:bottom w:val="none" w:sz="0" w:space="0" w:color="auto"/>
        <w:right w:val="none" w:sz="0" w:space="0" w:color="auto"/>
      </w:divBdr>
    </w:div>
    <w:div w:id="656150180">
      <w:bodyDiv w:val="1"/>
      <w:marLeft w:val="0"/>
      <w:marRight w:val="0"/>
      <w:marTop w:val="0"/>
      <w:marBottom w:val="0"/>
      <w:divBdr>
        <w:top w:val="none" w:sz="0" w:space="0" w:color="auto"/>
        <w:left w:val="none" w:sz="0" w:space="0" w:color="auto"/>
        <w:bottom w:val="none" w:sz="0" w:space="0" w:color="auto"/>
        <w:right w:val="none" w:sz="0" w:space="0" w:color="auto"/>
      </w:divBdr>
    </w:div>
    <w:div w:id="669018634">
      <w:bodyDiv w:val="1"/>
      <w:marLeft w:val="0"/>
      <w:marRight w:val="0"/>
      <w:marTop w:val="0"/>
      <w:marBottom w:val="0"/>
      <w:divBdr>
        <w:top w:val="none" w:sz="0" w:space="0" w:color="auto"/>
        <w:left w:val="none" w:sz="0" w:space="0" w:color="auto"/>
        <w:bottom w:val="none" w:sz="0" w:space="0" w:color="auto"/>
        <w:right w:val="none" w:sz="0" w:space="0" w:color="auto"/>
      </w:divBdr>
    </w:div>
    <w:div w:id="695959309">
      <w:bodyDiv w:val="1"/>
      <w:marLeft w:val="0"/>
      <w:marRight w:val="0"/>
      <w:marTop w:val="0"/>
      <w:marBottom w:val="0"/>
      <w:divBdr>
        <w:top w:val="none" w:sz="0" w:space="0" w:color="auto"/>
        <w:left w:val="none" w:sz="0" w:space="0" w:color="auto"/>
        <w:bottom w:val="none" w:sz="0" w:space="0" w:color="auto"/>
        <w:right w:val="none" w:sz="0" w:space="0" w:color="auto"/>
      </w:divBdr>
    </w:div>
    <w:div w:id="728191362">
      <w:bodyDiv w:val="1"/>
      <w:marLeft w:val="0"/>
      <w:marRight w:val="0"/>
      <w:marTop w:val="0"/>
      <w:marBottom w:val="0"/>
      <w:divBdr>
        <w:top w:val="none" w:sz="0" w:space="0" w:color="auto"/>
        <w:left w:val="none" w:sz="0" w:space="0" w:color="auto"/>
        <w:bottom w:val="none" w:sz="0" w:space="0" w:color="auto"/>
        <w:right w:val="none" w:sz="0" w:space="0" w:color="auto"/>
      </w:divBdr>
    </w:div>
    <w:div w:id="786122765">
      <w:bodyDiv w:val="1"/>
      <w:marLeft w:val="0"/>
      <w:marRight w:val="0"/>
      <w:marTop w:val="0"/>
      <w:marBottom w:val="0"/>
      <w:divBdr>
        <w:top w:val="none" w:sz="0" w:space="0" w:color="auto"/>
        <w:left w:val="none" w:sz="0" w:space="0" w:color="auto"/>
        <w:bottom w:val="none" w:sz="0" w:space="0" w:color="auto"/>
        <w:right w:val="none" w:sz="0" w:space="0" w:color="auto"/>
      </w:divBdr>
    </w:div>
    <w:div w:id="796412484">
      <w:bodyDiv w:val="1"/>
      <w:marLeft w:val="0"/>
      <w:marRight w:val="0"/>
      <w:marTop w:val="0"/>
      <w:marBottom w:val="0"/>
      <w:divBdr>
        <w:top w:val="none" w:sz="0" w:space="0" w:color="auto"/>
        <w:left w:val="none" w:sz="0" w:space="0" w:color="auto"/>
        <w:bottom w:val="none" w:sz="0" w:space="0" w:color="auto"/>
        <w:right w:val="none" w:sz="0" w:space="0" w:color="auto"/>
      </w:divBdr>
    </w:div>
    <w:div w:id="828206224">
      <w:bodyDiv w:val="1"/>
      <w:marLeft w:val="0"/>
      <w:marRight w:val="0"/>
      <w:marTop w:val="0"/>
      <w:marBottom w:val="0"/>
      <w:divBdr>
        <w:top w:val="none" w:sz="0" w:space="0" w:color="auto"/>
        <w:left w:val="none" w:sz="0" w:space="0" w:color="auto"/>
        <w:bottom w:val="none" w:sz="0" w:space="0" w:color="auto"/>
        <w:right w:val="none" w:sz="0" w:space="0" w:color="auto"/>
      </w:divBdr>
    </w:div>
    <w:div w:id="828785283">
      <w:bodyDiv w:val="1"/>
      <w:marLeft w:val="0"/>
      <w:marRight w:val="0"/>
      <w:marTop w:val="0"/>
      <w:marBottom w:val="0"/>
      <w:divBdr>
        <w:top w:val="none" w:sz="0" w:space="0" w:color="auto"/>
        <w:left w:val="none" w:sz="0" w:space="0" w:color="auto"/>
        <w:bottom w:val="none" w:sz="0" w:space="0" w:color="auto"/>
        <w:right w:val="none" w:sz="0" w:space="0" w:color="auto"/>
      </w:divBdr>
    </w:div>
    <w:div w:id="846595362">
      <w:bodyDiv w:val="1"/>
      <w:marLeft w:val="0"/>
      <w:marRight w:val="0"/>
      <w:marTop w:val="0"/>
      <w:marBottom w:val="0"/>
      <w:divBdr>
        <w:top w:val="none" w:sz="0" w:space="0" w:color="auto"/>
        <w:left w:val="none" w:sz="0" w:space="0" w:color="auto"/>
        <w:bottom w:val="none" w:sz="0" w:space="0" w:color="auto"/>
        <w:right w:val="none" w:sz="0" w:space="0" w:color="auto"/>
      </w:divBdr>
    </w:div>
    <w:div w:id="850604725">
      <w:bodyDiv w:val="1"/>
      <w:marLeft w:val="0"/>
      <w:marRight w:val="0"/>
      <w:marTop w:val="0"/>
      <w:marBottom w:val="0"/>
      <w:divBdr>
        <w:top w:val="none" w:sz="0" w:space="0" w:color="auto"/>
        <w:left w:val="none" w:sz="0" w:space="0" w:color="auto"/>
        <w:bottom w:val="none" w:sz="0" w:space="0" w:color="auto"/>
        <w:right w:val="none" w:sz="0" w:space="0" w:color="auto"/>
      </w:divBdr>
    </w:div>
    <w:div w:id="866138386">
      <w:bodyDiv w:val="1"/>
      <w:marLeft w:val="0"/>
      <w:marRight w:val="0"/>
      <w:marTop w:val="0"/>
      <w:marBottom w:val="0"/>
      <w:divBdr>
        <w:top w:val="none" w:sz="0" w:space="0" w:color="auto"/>
        <w:left w:val="none" w:sz="0" w:space="0" w:color="auto"/>
        <w:bottom w:val="none" w:sz="0" w:space="0" w:color="auto"/>
        <w:right w:val="none" w:sz="0" w:space="0" w:color="auto"/>
      </w:divBdr>
      <w:divsChild>
        <w:div w:id="95562029">
          <w:marLeft w:val="0"/>
          <w:marRight w:val="0"/>
          <w:marTop w:val="0"/>
          <w:marBottom w:val="0"/>
          <w:divBdr>
            <w:top w:val="none" w:sz="0" w:space="0" w:color="auto"/>
            <w:left w:val="none" w:sz="0" w:space="0" w:color="auto"/>
            <w:bottom w:val="none" w:sz="0" w:space="0" w:color="auto"/>
            <w:right w:val="none" w:sz="0" w:space="0" w:color="auto"/>
          </w:divBdr>
          <w:divsChild>
            <w:div w:id="126820556">
              <w:marLeft w:val="0"/>
              <w:marRight w:val="0"/>
              <w:marTop w:val="0"/>
              <w:marBottom w:val="0"/>
              <w:divBdr>
                <w:top w:val="none" w:sz="0" w:space="0" w:color="auto"/>
                <w:left w:val="none" w:sz="0" w:space="0" w:color="auto"/>
                <w:bottom w:val="none" w:sz="0" w:space="0" w:color="auto"/>
                <w:right w:val="none" w:sz="0" w:space="0" w:color="auto"/>
              </w:divBdr>
            </w:div>
            <w:div w:id="900944603">
              <w:marLeft w:val="0"/>
              <w:marRight w:val="0"/>
              <w:marTop w:val="0"/>
              <w:marBottom w:val="0"/>
              <w:divBdr>
                <w:top w:val="none" w:sz="0" w:space="0" w:color="auto"/>
                <w:left w:val="none" w:sz="0" w:space="0" w:color="auto"/>
                <w:bottom w:val="none" w:sz="0" w:space="0" w:color="auto"/>
                <w:right w:val="none" w:sz="0" w:space="0" w:color="auto"/>
              </w:divBdr>
            </w:div>
            <w:div w:id="968389739">
              <w:marLeft w:val="0"/>
              <w:marRight w:val="0"/>
              <w:marTop w:val="0"/>
              <w:marBottom w:val="0"/>
              <w:divBdr>
                <w:top w:val="none" w:sz="0" w:space="0" w:color="auto"/>
                <w:left w:val="none" w:sz="0" w:space="0" w:color="auto"/>
                <w:bottom w:val="none" w:sz="0" w:space="0" w:color="auto"/>
                <w:right w:val="none" w:sz="0" w:space="0" w:color="auto"/>
              </w:divBdr>
            </w:div>
            <w:div w:id="1484736599">
              <w:marLeft w:val="0"/>
              <w:marRight w:val="0"/>
              <w:marTop w:val="0"/>
              <w:marBottom w:val="0"/>
              <w:divBdr>
                <w:top w:val="none" w:sz="0" w:space="0" w:color="auto"/>
                <w:left w:val="none" w:sz="0" w:space="0" w:color="auto"/>
                <w:bottom w:val="none" w:sz="0" w:space="0" w:color="auto"/>
                <w:right w:val="none" w:sz="0" w:space="0" w:color="auto"/>
              </w:divBdr>
            </w:div>
            <w:div w:id="15650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6217">
      <w:bodyDiv w:val="1"/>
      <w:marLeft w:val="0"/>
      <w:marRight w:val="0"/>
      <w:marTop w:val="0"/>
      <w:marBottom w:val="0"/>
      <w:divBdr>
        <w:top w:val="none" w:sz="0" w:space="0" w:color="auto"/>
        <w:left w:val="none" w:sz="0" w:space="0" w:color="auto"/>
        <w:bottom w:val="none" w:sz="0" w:space="0" w:color="auto"/>
        <w:right w:val="none" w:sz="0" w:space="0" w:color="auto"/>
      </w:divBdr>
    </w:div>
    <w:div w:id="889264151">
      <w:bodyDiv w:val="1"/>
      <w:marLeft w:val="0"/>
      <w:marRight w:val="0"/>
      <w:marTop w:val="0"/>
      <w:marBottom w:val="0"/>
      <w:divBdr>
        <w:top w:val="none" w:sz="0" w:space="0" w:color="auto"/>
        <w:left w:val="none" w:sz="0" w:space="0" w:color="auto"/>
        <w:bottom w:val="none" w:sz="0" w:space="0" w:color="auto"/>
        <w:right w:val="none" w:sz="0" w:space="0" w:color="auto"/>
      </w:divBdr>
    </w:div>
    <w:div w:id="890111370">
      <w:bodyDiv w:val="1"/>
      <w:marLeft w:val="0"/>
      <w:marRight w:val="0"/>
      <w:marTop w:val="0"/>
      <w:marBottom w:val="0"/>
      <w:divBdr>
        <w:top w:val="none" w:sz="0" w:space="0" w:color="auto"/>
        <w:left w:val="none" w:sz="0" w:space="0" w:color="auto"/>
        <w:bottom w:val="none" w:sz="0" w:space="0" w:color="auto"/>
        <w:right w:val="none" w:sz="0" w:space="0" w:color="auto"/>
      </w:divBdr>
    </w:div>
    <w:div w:id="908425747">
      <w:bodyDiv w:val="1"/>
      <w:marLeft w:val="0"/>
      <w:marRight w:val="0"/>
      <w:marTop w:val="0"/>
      <w:marBottom w:val="0"/>
      <w:divBdr>
        <w:top w:val="none" w:sz="0" w:space="0" w:color="auto"/>
        <w:left w:val="none" w:sz="0" w:space="0" w:color="auto"/>
        <w:bottom w:val="none" w:sz="0" w:space="0" w:color="auto"/>
        <w:right w:val="none" w:sz="0" w:space="0" w:color="auto"/>
      </w:divBdr>
    </w:div>
    <w:div w:id="912472521">
      <w:bodyDiv w:val="1"/>
      <w:marLeft w:val="0"/>
      <w:marRight w:val="0"/>
      <w:marTop w:val="0"/>
      <w:marBottom w:val="0"/>
      <w:divBdr>
        <w:top w:val="none" w:sz="0" w:space="0" w:color="auto"/>
        <w:left w:val="none" w:sz="0" w:space="0" w:color="auto"/>
        <w:bottom w:val="none" w:sz="0" w:space="0" w:color="auto"/>
        <w:right w:val="none" w:sz="0" w:space="0" w:color="auto"/>
      </w:divBdr>
    </w:div>
    <w:div w:id="913515741">
      <w:bodyDiv w:val="1"/>
      <w:marLeft w:val="0"/>
      <w:marRight w:val="0"/>
      <w:marTop w:val="0"/>
      <w:marBottom w:val="0"/>
      <w:divBdr>
        <w:top w:val="none" w:sz="0" w:space="0" w:color="auto"/>
        <w:left w:val="none" w:sz="0" w:space="0" w:color="auto"/>
        <w:bottom w:val="none" w:sz="0" w:space="0" w:color="auto"/>
        <w:right w:val="none" w:sz="0" w:space="0" w:color="auto"/>
      </w:divBdr>
      <w:divsChild>
        <w:div w:id="562836845">
          <w:marLeft w:val="0"/>
          <w:marRight w:val="0"/>
          <w:marTop w:val="0"/>
          <w:marBottom w:val="0"/>
          <w:divBdr>
            <w:top w:val="none" w:sz="0" w:space="0" w:color="auto"/>
            <w:left w:val="none" w:sz="0" w:space="0" w:color="auto"/>
            <w:bottom w:val="none" w:sz="0" w:space="0" w:color="auto"/>
            <w:right w:val="none" w:sz="0" w:space="0" w:color="auto"/>
          </w:divBdr>
          <w:divsChild>
            <w:div w:id="370114520">
              <w:marLeft w:val="0"/>
              <w:marRight w:val="0"/>
              <w:marTop w:val="0"/>
              <w:marBottom w:val="0"/>
              <w:divBdr>
                <w:top w:val="none" w:sz="0" w:space="0" w:color="auto"/>
                <w:left w:val="none" w:sz="0" w:space="0" w:color="auto"/>
                <w:bottom w:val="none" w:sz="0" w:space="0" w:color="auto"/>
                <w:right w:val="none" w:sz="0" w:space="0" w:color="auto"/>
              </w:divBdr>
            </w:div>
            <w:div w:id="564530374">
              <w:marLeft w:val="0"/>
              <w:marRight w:val="0"/>
              <w:marTop w:val="0"/>
              <w:marBottom w:val="0"/>
              <w:divBdr>
                <w:top w:val="none" w:sz="0" w:space="0" w:color="auto"/>
                <w:left w:val="none" w:sz="0" w:space="0" w:color="auto"/>
                <w:bottom w:val="none" w:sz="0" w:space="0" w:color="auto"/>
                <w:right w:val="none" w:sz="0" w:space="0" w:color="auto"/>
              </w:divBdr>
            </w:div>
            <w:div w:id="1223247496">
              <w:marLeft w:val="0"/>
              <w:marRight w:val="0"/>
              <w:marTop w:val="0"/>
              <w:marBottom w:val="0"/>
              <w:divBdr>
                <w:top w:val="none" w:sz="0" w:space="0" w:color="auto"/>
                <w:left w:val="none" w:sz="0" w:space="0" w:color="auto"/>
                <w:bottom w:val="none" w:sz="0" w:space="0" w:color="auto"/>
                <w:right w:val="none" w:sz="0" w:space="0" w:color="auto"/>
              </w:divBdr>
            </w:div>
            <w:div w:id="20899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8083">
      <w:bodyDiv w:val="1"/>
      <w:marLeft w:val="0"/>
      <w:marRight w:val="0"/>
      <w:marTop w:val="0"/>
      <w:marBottom w:val="0"/>
      <w:divBdr>
        <w:top w:val="none" w:sz="0" w:space="0" w:color="auto"/>
        <w:left w:val="none" w:sz="0" w:space="0" w:color="auto"/>
        <w:bottom w:val="none" w:sz="0" w:space="0" w:color="auto"/>
        <w:right w:val="none" w:sz="0" w:space="0" w:color="auto"/>
      </w:divBdr>
    </w:div>
    <w:div w:id="933319683">
      <w:bodyDiv w:val="1"/>
      <w:marLeft w:val="0"/>
      <w:marRight w:val="0"/>
      <w:marTop w:val="0"/>
      <w:marBottom w:val="0"/>
      <w:divBdr>
        <w:top w:val="none" w:sz="0" w:space="0" w:color="auto"/>
        <w:left w:val="none" w:sz="0" w:space="0" w:color="auto"/>
        <w:bottom w:val="none" w:sz="0" w:space="0" w:color="auto"/>
        <w:right w:val="none" w:sz="0" w:space="0" w:color="auto"/>
      </w:divBdr>
    </w:div>
    <w:div w:id="952789238">
      <w:bodyDiv w:val="1"/>
      <w:marLeft w:val="0"/>
      <w:marRight w:val="0"/>
      <w:marTop w:val="0"/>
      <w:marBottom w:val="0"/>
      <w:divBdr>
        <w:top w:val="none" w:sz="0" w:space="0" w:color="auto"/>
        <w:left w:val="none" w:sz="0" w:space="0" w:color="auto"/>
        <w:bottom w:val="none" w:sz="0" w:space="0" w:color="auto"/>
        <w:right w:val="none" w:sz="0" w:space="0" w:color="auto"/>
      </w:divBdr>
    </w:div>
    <w:div w:id="961157006">
      <w:bodyDiv w:val="1"/>
      <w:marLeft w:val="0"/>
      <w:marRight w:val="0"/>
      <w:marTop w:val="0"/>
      <w:marBottom w:val="0"/>
      <w:divBdr>
        <w:top w:val="none" w:sz="0" w:space="0" w:color="auto"/>
        <w:left w:val="none" w:sz="0" w:space="0" w:color="auto"/>
        <w:bottom w:val="none" w:sz="0" w:space="0" w:color="auto"/>
        <w:right w:val="none" w:sz="0" w:space="0" w:color="auto"/>
      </w:divBdr>
    </w:div>
    <w:div w:id="1025015097">
      <w:bodyDiv w:val="1"/>
      <w:marLeft w:val="0"/>
      <w:marRight w:val="0"/>
      <w:marTop w:val="0"/>
      <w:marBottom w:val="0"/>
      <w:divBdr>
        <w:top w:val="none" w:sz="0" w:space="0" w:color="auto"/>
        <w:left w:val="none" w:sz="0" w:space="0" w:color="auto"/>
        <w:bottom w:val="none" w:sz="0" w:space="0" w:color="auto"/>
        <w:right w:val="none" w:sz="0" w:space="0" w:color="auto"/>
      </w:divBdr>
    </w:div>
    <w:div w:id="1025863804">
      <w:bodyDiv w:val="1"/>
      <w:marLeft w:val="0"/>
      <w:marRight w:val="0"/>
      <w:marTop w:val="0"/>
      <w:marBottom w:val="0"/>
      <w:divBdr>
        <w:top w:val="none" w:sz="0" w:space="0" w:color="auto"/>
        <w:left w:val="none" w:sz="0" w:space="0" w:color="auto"/>
        <w:bottom w:val="none" w:sz="0" w:space="0" w:color="auto"/>
        <w:right w:val="none" w:sz="0" w:space="0" w:color="auto"/>
      </w:divBdr>
    </w:div>
    <w:div w:id="1048728502">
      <w:bodyDiv w:val="1"/>
      <w:marLeft w:val="0"/>
      <w:marRight w:val="0"/>
      <w:marTop w:val="0"/>
      <w:marBottom w:val="0"/>
      <w:divBdr>
        <w:top w:val="none" w:sz="0" w:space="0" w:color="auto"/>
        <w:left w:val="none" w:sz="0" w:space="0" w:color="auto"/>
        <w:bottom w:val="none" w:sz="0" w:space="0" w:color="auto"/>
        <w:right w:val="none" w:sz="0" w:space="0" w:color="auto"/>
      </w:divBdr>
    </w:div>
    <w:div w:id="1135175178">
      <w:bodyDiv w:val="1"/>
      <w:marLeft w:val="0"/>
      <w:marRight w:val="0"/>
      <w:marTop w:val="0"/>
      <w:marBottom w:val="0"/>
      <w:divBdr>
        <w:top w:val="none" w:sz="0" w:space="0" w:color="auto"/>
        <w:left w:val="none" w:sz="0" w:space="0" w:color="auto"/>
        <w:bottom w:val="none" w:sz="0" w:space="0" w:color="auto"/>
        <w:right w:val="none" w:sz="0" w:space="0" w:color="auto"/>
      </w:divBdr>
      <w:divsChild>
        <w:div w:id="945621415">
          <w:marLeft w:val="0"/>
          <w:marRight w:val="0"/>
          <w:marTop w:val="0"/>
          <w:marBottom w:val="0"/>
          <w:divBdr>
            <w:top w:val="none" w:sz="0" w:space="0" w:color="auto"/>
            <w:left w:val="none" w:sz="0" w:space="0" w:color="auto"/>
            <w:bottom w:val="none" w:sz="0" w:space="0" w:color="auto"/>
            <w:right w:val="none" w:sz="0" w:space="0" w:color="auto"/>
          </w:divBdr>
        </w:div>
      </w:divsChild>
    </w:div>
    <w:div w:id="1149518254">
      <w:bodyDiv w:val="1"/>
      <w:marLeft w:val="0"/>
      <w:marRight w:val="0"/>
      <w:marTop w:val="0"/>
      <w:marBottom w:val="0"/>
      <w:divBdr>
        <w:top w:val="none" w:sz="0" w:space="0" w:color="auto"/>
        <w:left w:val="none" w:sz="0" w:space="0" w:color="auto"/>
        <w:bottom w:val="none" w:sz="0" w:space="0" w:color="auto"/>
        <w:right w:val="none" w:sz="0" w:space="0" w:color="auto"/>
      </w:divBdr>
    </w:div>
    <w:div w:id="1159149090">
      <w:bodyDiv w:val="1"/>
      <w:marLeft w:val="0"/>
      <w:marRight w:val="0"/>
      <w:marTop w:val="0"/>
      <w:marBottom w:val="0"/>
      <w:divBdr>
        <w:top w:val="none" w:sz="0" w:space="0" w:color="auto"/>
        <w:left w:val="none" w:sz="0" w:space="0" w:color="auto"/>
        <w:bottom w:val="none" w:sz="0" w:space="0" w:color="auto"/>
        <w:right w:val="none" w:sz="0" w:space="0" w:color="auto"/>
      </w:divBdr>
    </w:div>
    <w:div w:id="1227374294">
      <w:bodyDiv w:val="1"/>
      <w:marLeft w:val="0"/>
      <w:marRight w:val="0"/>
      <w:marTop w:val="0"/>
      <w:marBottom w:val="0"/>
      <w:divBdr>
        <w:top w:val="none" w:sz="0" w:space="0" w:color="auto"/>
        <w:left w:val="none" w:sz="0" w:space="0" w:color="auto"/>
        <w:bottom w:val="none" w:sz="0" w:space="0" w:color="auto"/>
        <w:right w:val="none" w:sz="0" w:space="0" w:color="auto"/>
      </w:divBdr>
    </w:div>
    <w:div w:id="1256093246">
      <w:bodyDiv w:val="1"/>
      <w:marLeft w:val="0"/>
      <w:marRight w:val="0"/>
      <w:marTop w:val="0"/>
      <w:marBottom w:val="0"/>
      <w:divBdr>
        <w:top w:val="none" w:sz="0" w:space="0" w:color="auto"/>
        <w:left w:val="none" w:sz="0" w:space="0" w:color="auto"/>
        <w:bottom w:val="none" w:sz="0" w:space="0" w:color="auto"/>
        <w:right w:val="none" w:sz="0" w:space="0" w:color="auto"/>
      </w:divBdr>
    </w:div>
    <w:div w:id="1272202591">
      <w:bodyDiv w:val="1"/>
      <w:marLeft w:val="0"/>
      <w:marRight w:val="0"/>
      <w:marTop w:val="0"/>
      <w:marBottom w:val="0"/>
      <w:divBdr>
        <w:top w:val="none" w:sz="0" w:space="0" w:color="auto"/>
        <w:left w:val="none" w:sz="0" w:space="0" w:color="auto"/>
        <w:bottom w:val="none" w:sz="0" w:space="0" w:color="auto"/>
        <w:right w:val="none" w:sz="0" w:space="0" w:color="auto"/>
      </w:divBdr>
    </w:div>
    <w:div w:id="1274248103">
      <w:bodyDiv w:val="1"/>
      <w:marLeft w:val="0"/>
      <w:marRight w:val="0"/>
      <w:marTop w:val="0"/>
      <w:marBottom w:val="0"/>
      <w:divBdr>
        <w:top w:val="none" w:sz="0" w:space="0" w:color="auto"/>
        <w:left w:val="none" w:sz="0" w:space="0" w:color="auto"/>
        <w:bottom w:val="none" w:sz="0" w:space="0" w:color="auto"/>
        <w:right w:val="none" w:sz="0" w:space="0" w:color="auto"/>
      </w:divBdr>
    </w:div>
    <w:div w:id="1279683135">
      <w:bodyDiv w:val="1"/>
      <w:marLeft w:val="0"/>
      <w:marRight w:val="0"/>
      <w:marTop w:val="0"/>
      <w:marBottom w:val="0"/>
      <w:divBdr>
        <w:top w:val="none" w:sz="0" w:space="0" w:color="auto"/>
        <w:left w:val="none" w:sz="0" w:space="0" w:color="auto"/>
        <w:bottom w:val="none" w:sz="0" w:space="0" w:color="auto"/>
        <w:right w:val="none" w:sz="0" w:space="0" w:color="auto"/>
      </w:divBdr>
    </w:div>
    <w:div w:id="1299264947">
      <w:bodyDiv w:val="1"/>
      <w:marLeft w:val="0"/>
      <w:marRight w:val="0"/>
      <w:marTop w:val="0"/>
      <w:marBottom w:val="0"/>
      <w:divBdr>
        <w:top w:val="none" w:sz="0" w:space="0" w:color="auto"/>
        <w:left w:val="none" w:sz="0" w:space="0" w:color="auto"/>
        <w:bottom w:val="none" w:sz="0" w:space="0" w:color="auto"/>
        <w:right w:val="none" w:sz="0" w:space="0" w:color="auto"/>
      </w:divBdr>
      <w:divsChild>
        <w:div w:id="449057398">
          <w:marLeft w:val="0"/>
          <w:marRight w:val="0"/>
          <w:marTop w:val="0"/>
          <w:marBottom w:val="0"/>
          <w:divBdr>
            <w:top w:val="none" w:sz="0" w:space="0" w:color="auto"/>
            <w:left w:val="none" w:sz="0" w:space="0" w:color="auto"/>
            <w:bottom w:val="none" w:sz="0" w:space="0" w:color="auto"/>
            <w:right w:val="none" w:sz="0" w:space="0" w:color="auto"/>
          </w:divBdr>
          <w:divsChild>
            <w:div w:id="125005082">
              <w:marLeft w:val="0"/>
              <w:marRight w:val="0"/>
              <w:marTop w:val="0"/>
              <w:marBottom w:val="0"/>
              <w:divBdr>
                <w:top w:val="none" w:sz="0" w:space="0" w:color="auto"/>
                <w:left w:val="none" w:sz="0" w:space="0" w:color="auto"/>
                <w:bottom w:val="none" w:sz="0" w:space="0" w:color="auto"/>
                <w:right w:val="none" w:sz="0" w:space="0" w:color="auto"/>
              </w:divBdr>
            </w:div>
            <w:div w:id="657156246">
              <w:marLeft w:val="0"/>
              <w:marRight w:val="0"/>
              <w:marTop w:val="0"/>
              <w:marBottom w:val="0"/>
              <w:divBdr>
                <w:top w:val="none" w:sz="0" w:space="0" w:color="auto"/>
                <w:left w:val="none" w:sz="0" w:space="0" w:color="auto"/>
                <w:bottom w:val="none" w:sz="0" w:space="0" w:color="auto"/>
                <w:right w:val="none" w:sz="0" w:space="0" w:color="auto"/>
              </w:divBdr>
            </w:div>
            <w:div w:id="760832417">
              <w:marLeft w:val="0"/>
              <w:marRight w:val="0"/>
              <w:marTop w:val="0"/>
              <w:marBottom w:val="0"/>
              <w:divBdr>
                <w:top w:val="none" w:sz="0" w:space="0" w:color="auto"/>
                <w:left w:val="none" w:sz="0" w:space="0" w:color="auto"/>
                <w:bottom w:val="none" w:sz="0" w:space="0" w:color="auto"/>
                <w:right w:val="none" w:sz="0" w:space="0" w:color="auto"/>
              </w:divBdr>
            </w:div>
            <w:div w:id="773676066">
              <w:marLeft w:val="0"/>
              <w:marRight w:val="0"/>
              <w:marTop w:val="0"/>
              <w:marBottom w:val="0"/>
              <w:divBdr>
                <w:top w:val="none" w:sz="0" w:space="0" w:color="auto"/>
                <w:left w:val="none" w:sz="0" w:space="0" w:color="auto"/>
                <w:bottom w:val="none" w:sz="0" w:space="0" w:color="auto"/>
                <w:right w:val="none" w:sz="0" w:space="0" w:color="auto"/>
              </w:divBdr>
            </w:div>
            <w:div w:id="1505316883">
              <w:marLeft w:val="0"/>
              <w:marRight w:val="0"/>
              <w:marTop w:val="0"/>
              <w:marBottom w:val="0"/>
              <w:divBdr>
                <w:top w:val="none" w:sz="0" w:space="0" w:color="auto"/>
                <w:left w:val="none" w:sz="0" w:space="0" w:color="auto"/>
                <w:bottom w:val="none" w:sz="0" w:space="0" w:color="auto"/>
                <w:right w:val="none" w:sz="0" w:space="0" w:color="auto"/>
              </w:divBdr>
            </w:div>
            <w:div w:id="1634410487">
              <w:marLeft w:val="0"/>
              <w:marRight w:val="0"/>
              <w:marTop w:val="0"/>
              <w:marBottom w:val="0"/>
              <w:divBdr>
                <w:top w:val="none" w:sz="0" w:space="0" w:color="auto"/>
                <w:left w:val="none" w:sz="0" w:space="0" w:color="auto"/>
                <w:bottom w:val="none" w:sz="0" w:space="0" w:color="auto"/>
                <w:right w:val="none" w:sz="0" w:space="0" w:color="auto"/>
              </w:divBdr>
            </w:div>
            <w:div w:id="19259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6039">
      <w:bodyDiv w:val="1"/>
      <w:marLeft w:val="0"/>
      <w:marRight w:val="0"/>
      <w:marTop w:val="0"/>
      <w:marBottom w:val="0"/>
      <w:divBdr>
        <w:top w:val="none" w:sz="0" w:space="0" w:color="auto"/>
        <w:left w:val="none" w:sz="0" w:space="0" w:color="auto"/>
        <w:bottom w:val="none" w:sz="0" w:space="0" w:color="auto"/>
        <w:right w:val="none" w:sz="0" w:space="0" w:color="auto"/>
      </w:divBdr>
    </w:div>
    <w:div w:id="1336954165">
      <w:bodyDiv w:val="1"/>
      <w:marLeft w:val="0"/>
      <w:marRight w:val="0"/>
      <w:marTop w:val="0"/>
      <w:marBottom w:val="0"/>
      <w:divBdr>
        <w:top w:val="none" w:sz="0" w:space="0" w:color="auto"/>
        <w:left w:val="none" w:sz="0" w:space="0" w:color="auto"/>
        <w:bottom w:val="none" w:sz="0" w:space="0" w:color="auto"/>
        <w:right w:val="none" w:sz="0" w:space="0" w:color="auto"/>
      </w:divBdr>
    </w:div>
    <w:div w:id="1432315260">
      <w:bodyDiv w:val="1"/>
      <w:marLeft w:val="0"/>
      <w:marRight w:val="0"/>
      <w:marTop w:val="0"/>
      <w:marBottom w:val="0"/>
      <w:divBdr>
        <w:top w:val="none" w:sz="0" w:space="0" w:color="auto"/>
        <w:left w:val="none" w:sz="0" w:space="0" w:color="auto"/>
        <w:bottom w:val="none" w:sz="0" w:space="0" w:color="auto"/>
        <w:right w:val="none" w:sz="0" w:space="0" w:color="auto"/>
      </w:divBdr>
      <w:divsChild>
        <w:div w:id="1678540401">
          <w:marLeft w:val="0"/>
          <w:marRight w:val="0"/>
          <w:marTop w:val="0"/>
          <w:marBottom w:val="0"/>
          <w:divBdr>
            <w:top w:val="none" w:sz="0" w:space="0" w:color="auto"/>
            <w:left w:val="none" w:sz="0" w:space="0" w:color="auto"/>
            <w:bottom w:val="none" w:sz="0" w:space="0" w:color="auto"/>
            <w:right w:val="none" w:sz="0" w:space="0" w:color="auto"/>
          </w:divBdr>
          <w:divsChild>
            <w:div w:id="156919941">
              <w:marLeft w:val="0"/>
              <w:marRight w:val="0"/>
              <w:marTop w:val="0"/>
              <w:marBottom w:val="0"/>
              <w:divBdr>
                <w:top w:val="none" w:sz="0" w:space="0" w:color="auto"/>
                <w:left w:val="none" w:sz="0" w:space="0" w:color="auto"/>
                <w:bottom w:val="none" w:sz="0" w:space="0" w:color="auto"/>
                <w:right w:val="none" w:sz="0" w:space="0" w:color="auto"/>
              </w:divBdr>
              <w:divsChild>
                <w:div w:id="247154910">
                  <w:marLeft w:val="0"/>
                  <w:marRight w:val="0"/>
                  <w:marTop w:val="0"/>
                  <w:marBottom w:val="0"/>
                  <w:divBdr>
                    <w:top w:val="none" w:sz="0" w:space="0" w:color="auto"/>
                    <w:left w:val="none" w:sz="0" w:space="0" w:color="auto"/>
                    <w:bottom w:val="none" w:sz="0" w:space="0" w:color="auto"/>
                    <w:right w:val="none" w:sz="0" w:space="0" w:color="auto"/>
                  </w:divBdr>
                  <w:divsChild>
                    <w:div w:id="770590465">
                      <w:marLeft w:val="0"/>
                      <w:marRight w:val="0"/>
                      <w:marTop w:val="0"/>
                      <w:marBottom w:val="0"/>
                      <w:divBdr>
                        <w:top w:val="none" w:sz="0" w:space="0" w:color="auto"/>
                        <w:left w:val="none" w:sz="0" w:space="0" w:color="auto"/>
                        <w:bottom w:val="none" w:sz="0" w:space="0" w:color="auto"/>
                        <w:right w:val="none" w:sz="0" w:space="0" w:color="auto"/>
                      </w:divBdr>
                      <w:divsChild>
                        <w:div w:id="107043220">
                          <w:marLeft w:val="0"/>
                          <w:marRight w:val="0"/>
                          <w:marTop w:val="0"/>
                          <w:marBottom w:val="0"/>
                          <w:divBdr>
                            <w:top w:val="none" w:sz="0" w:space="0" w:color="auto"/>
                            <w:left w:val="none" w:sz="0" w:space="0" w:color="auto"/>
                            <w:bottom w:val="none" w:sz="0" w:space="0" w:color="auto"/>
                            <w:right w:val="none" w:sz="0" w:space="0" w:color="auto"/>
                          </w:divBdr>
                          <w:divsChild>
                            <w:div w:id="357782137">
                              <w:marLeft w:val="0"/>
                              <w:marRight w:val="0"/>
                              <w:marTop w:val="0"/>
                              <w:marBottom w:val="0"/>
                              <w:divBdr>
                                <w:top w:val="none" w:sz="0" w:space="0" w:color="auto"/>
                                <w:left w:val="none" w:sz="0" w:space="0" w:color="auto"/>
                                <w:bottom w:val="none" w:sz="0" w:space="0" w:color="auto"/>
                                <w:right w:val="none" w:sz="0" w:space="0" w:color="auto"/>
                              </w:divBdr>
                              <w:divsChild>
                                <w:div w:id="535123251">
                                  <w:marLeft w:val="0"/>
                                  <w:marRight w:val="0"/>
                                  <w:marTop w:val="0"/>
                                  <w:marBottom w:val="0"/>
                                  <w:divBdr>
                                    <w:top w:val="none" w:sz="0" w:space="0" w:color="auto"/>
                                    <w:left w:val="none" w:sz="0" w:space="0" w:color="auto"/>
                                    <w:bottom w:val="none" w:sz="0" w:space="0" w:color="auto"/>
                                    <w:right w:val="none" w:sz="0" w:space="0" w:color="auto"/>
                                  </w:divBdr>
                                  <w:divsChild>
                                    <w:div w:id="1677266919">
                                      <w:marLeft w:val="0"/>
                                      <w:marRight w:val="0"/>
                                      <w:marTop w:val="0"/>
                                      <w:marBottom w:val="0"/>
                                      <w:divBdr>
                                        <w:top w:val="none" w:sz="0" w:space="0" w:color="auto"/>
                                        <w:left w:val="none" w:sz="0" w:space="0" w:color="auto"/>
                                        <w:bottom w:val="none" w:sz="0" w:space="0" w:color="auto"/>
                                        <w:right w:val="none" w:sz="0" w:space="0" w:color="auto"/>
                                      </w:divBdr>
                                      <w:divsChild>
                                        <w:div w:id="1950965269">
                                          <w:marLeft w:val="0"/>
                                          <w:marRight w:val="0"/>
                                          <w:marTop w:val="0"/>
                                          <w:marBottom w:val="0"/>
                                          <w:divBdr>
                                            <w:top w:val="none" w:sz="0" w:space="0" w:color="auto"/>
                                            <w:left w:val="none" w:sz="0" w:space="0" w:color="auto"/>
                                            <w:bottom w:val="none" w:sz="0" w:space="0" w:color="auto"/>
                                            <w:right w:val="none" w:sz="0" w:space="0" w:color="auto"/>
                                          </w:divBdr>
                                          <w:divsChild>
                                            <w:div w:id="1427531259">
                                              <w:marLeft w:val="0"/>
                                              <w:marRight w:val="0"/>
                                              <w:marTop w:val="0"/>
                                              <w:marBottom w:val="0"/>
                                              <w:divBdr>
                                                <w:top w:val="single" w:sz="6" w:space="0" w:color="F5F5F5"/>
                                                <w:left w:val="single" w:sz="6" w:space="0" w:color="F5F5F5"/>
                                                <w:bottom w:val="single" w:sz="6" w:space="0" w:color="F5F5F5"/>
                                                <w:right w:val="single" w:sz="6" w:space="0" w:color="F5F5F5"/>
                                              </w:divBdr>
                                              <w:divsChild>
                                                <w:div w:id="440731754">
                                                  <w:marLeft w:val="0"/>
                                                  <w:marRight w:val="0"/>
                                                  <w:marTop w:val="0"/>
                                                  <w:marBottom w:val="0"/>
                                                  <w:divBdr>
                                                    <w:top w:val="none" w:sz="0" w:space="0" w:color="auto"/>
                                                    <w:left w:val="none" w:sz="0" w:space="0" w:color="auto"/>
                                                    <w:bottom w:val="none" w:sz="0" w:space="0" w:color="auto"/>
                                                    <w:right w:val="none" w:sz="0" w:space="0" w:color="auto"/>
                                                  </w:divBdr>
                                                  <w:divsChild>
                                                    <w:div w:id="12270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0565194">
      <w:bodyDiv w:val="1"/>
      <w:marLeft w:val="0"/>
      <w:marRight w:val="0"/>
      <w:marTop w:val="0"/>
      <w:marBottom w:val="0"/>
      <w:divBdr>
        <w:top w:val="none" w:sz="0" w:space="0" w:color="auto"/>
        <w:left w:val="none" w:sz="0" w:space="0" w:color="auto"/>
        <w:bottom w:val="none" w:sz="0" w:space="0" w:color="auto"/>
        <w:right w:val="none" w:sz="0" w:space="0" w:color="auto"/>
      </w:divBdr>
    </w:div>
    <w:div w:id="1445612742">
      <w:bodyDiv w:val="1"/>
      <w:marLeft w:val="0"/>
      <w:marRight w:val="0"/>
      <w:marTop w:val="0"/>
      <w:marBottom w:val="0"/>
      <w:divBdr>
        <w:top w:val="none" w:sz="0" w:space="0" w:color="auto"/>
        <w:left w:val="none" w:sz="0" w:space="0" w:color="auto"/>
        <w:bottom w:val="none" w:sz="0" w:space="0" w:color="auto"/>
        <w:right w:val="none" w:sz="0" w:space="0" w:color="auto"/>
      </w:divBdr>
      <w:divsChild>
        <w:div w:id="313684362">
          <w:marLeft w:val="0"/>
          <w:marRight w:val="0"/>
          <w:marTop w:val="0"/>
          <w:marBottom w:val="0"/>
          <w:divBdr>
            <w:top w:val="none" w:sz="0" w:space="0" w:color="auto"/>
            <w:left w:val="none" w:sz="0" w:space="0" w:color="auto"/>
            <w:bottom w:val="none" w:sz="0" w:space="0" w:color="auto"/>
            <w:right w:val="none" w:sz="0" w:space="0" w:color="auto"/>
          </w:divBdr>
        </w:div>
      </w:divsChild>
    </w:div>
    <w:div w:id="1472357578">
      <w:bodyDiv w:val="1"/>
      <w:marLeft w:val="0"/>
      <w:marRight w:val="0"/>
      <w:marTop w:val="0"/>
      <w:marBottom w:val="0"/>
      <w:divBdr>
        <w:top w:val="none" w:sz="0" w:space="0" w:color="auto"/>
        <w:left w:val="none" w:sz="0" w:space="0" w:color="auto"/>
        <w:bottom w:val="none" w:sz="0" w:space="0" w:color="auto"/>
        <w:right w:val="none" w:sz="0" w:space="0" w:color="auto"/>
      </w:divBdr>
    </w:div>
    <w:div w:id="1483303986">
      <w:bodyDiv w:val="1"/>
      <w:marLeft w:val="0"/>
      <w:marRight w:val="0"/>
      <w:marTop w:val="0"/>
      <w:marBottom w:val="0"/>
      <w:divBdr>
        <w:top w:val="none" w:sz="0" w:space="0" w:color="auto"/>
        <w:left w:val="none" w:sz="0" w:space="0" w:color="auto"/>
        <w:bottom w:val="none" w:sz="0" w:space="0" w:color="auto"/>
        <w:right w:val="none" w:sz="0" w:space="0" w:color="auto"/>
      </w:divBdr>
    </w:div>
    <w:div w:id="1487159911">
      <w:bodyDiv w:val="1"/>
      <w:marLeft w:val="0"/>
      <w:marRight w:val="0"/>
      <w:marTop w:val="0"/>
      <w:marBottom w:val="0"/>
      <w:divBdr>
        <w:top w:val="none" w:sz="0" w:space="0" w:color="auto"/>
        <w:left w:val="none" w:sz="0" w:space="0" w:color="auto"/>
        <w:bottom w:val="none" w:sz="0" w:space="0" w:color="auto"/>
        <w:right w:val="none" w:sz="0" w:space="0" w:color="auto"/>
      </w:divBdr>
    </w:div>
    <w:div w:id="1495367518">
      <w:bodyDiv w:val="1"/>
      <w:marLeft w:val="0"/>
      <w:marRight w:val="0"/>
      <w:marTop w:val="0"/>
      <w:marBottom w:val="0"/>
      <w:divBdr>
        <w:top w:val="none" w:sz="0" w:space="0" w:color="auto"/>
        <w:left w:val="none" w:sz="0" w:space="0" w:color="auto"/>
        <w:bottom w:val="none" w:sz="0" w:space="0" w:color="auto"/>
        <w:right w:val="none" w:sz="0" w:space="0" w:color="auto"/>
      </w:divBdr>
      <w:divsChild>
        <w:div w:id="839467538">
          <w:marLeft w:val="0"/>
          <w:marRight w:val="0"/>
          <w:marTop w:val="0"/>
          <w:marBottom w:val="0"/>
          <w:divBdr>
            <w:top w:val="none" w:sz="0" w:space="0" w:color="auto"/>
            <w:left w:val="none" w:sz="0" w:space="0" w:color="auto"/>
            <w:bottom w:val="none" w:sz="0" w:space="0" w:color="auto"/>
            <w:right w:val="none" w:sz="0" w:space="0" w:color="auto"/>
          </w:divBdr>
        </w:div>
      </w:divsChild>
    </w:div>
    <w:div w:id="1497040123">
      <w:bodyDiv w:val="1"/>
      <w:marLeft w:val="0"/>
      <w:marRight w:val="0"/>
      <w:marTop w:val="0"/>
      <w:marBottom w:val="0"/>
      <w:divBdr>
        <w:top w:val="none" w:sz="0" w:space="0" w:color="auto"/>
        <w:left w:val="none" w:sz="0" w:space="0" w:color="auto"/>
        <w:bottom w:val="none" w:sz="0" w:space="0" w:color="auto"/>
        <w:right w:val="none" w:sz="0" w:space="0" w:color="auto"/>
      </w:divBdr>
    </w:div>
    <w:div w:id="1529636630">
      <w:bodyDiv w:val="1"/>
      <w:marLeft w:val="0"/>
      <w:marRight w:val="0"/>
      <w:marTop w:val="0"/>
      <w:marBottom w:val="0"/>
      <w:divBdr>
        <w:top w:val="none" w:sz="0" w:space="0" w:color="auto"/>
        <w:left w:val="none" w:sz="0" w:space="0" w:color="auto"/>
        <w:bottom w:val="none" w:sz="0" w:space="0" w:color="auto"/>
        <w:right w:val="none" w:sz="0" w:space="0" w:color="auto"/>
      </w:divBdr>
    </w:div>
    <w:div w:id="1534686774">
      <w:bodyDiv w:val="1"/>
      <w:marLeft w:val="0"/>
      <w:marRight w:val="0"/>
      <w:marTop w:val="0"/>
      <w:marBottom w:val="0"/>
      <w:divBdr>
        <w:top w:val="none" w:sz="0" w:space="0" w:color="auto"/>
        <w:left w:val="none" w:sz="0" w:space="0" w:color="auto"/>
        <w:bottom w:val="none" w:sz="0" w:space="0" w:color="auto"/>
        <w:right w:val="none" w:sz="0" w:space="0" w:color="auto"/>
      </w:divBdr>
    </w:div>
    <w:div w:id="1565489992">
      <w:bodyDiv w:val="1"/>
      <w:marLeft w:val="0"/>
      <w:marRight w:val="0"/>
      <w:marTop w:val="0"/>
      <w:marBottom w:val="0"/>
      <w:divBdr>
        <w:top w:val="none" w:sz="0" w:space="0" w:color="auto"/>
        <w:left w:val="none" w:sz="0" w:space="0" w:color="auto"/>
        <w:bottom w:val="none" w:sz="0" w:space="0" w:color="auto"/>
        <w:right w:val="none" w:sz="0" w:space="0" w:color="auto"/>
      </w:divBdr>
    </w:div>
    <w:div w:id="1604798637">
      <w:bodyDiv w:val="1"/>
      <w:marLeft w:val="0"/>
      <w:marRight w:val="0"/>
      <w:marTop w:val="0"/>
      <w:marBottom w:val="0"/>
      <w:divBdr>
        <w:top w:val="none" w:sz="0" w:space="0" w:color="auto"/>
        <w:left w:val="none" w:sz="0" w:space="0" w:color="auto"/>
        <w:bottom w:val="none" w:sz="0" w:space="0" w:color="auto"/>
        <w:right w:val="none" w:sz="0" w:space="0" w:color="auto"/>
      </w:divBdr>
    </w:div>
    <w:div w:id="1608925666">
      <w:bodyDiv w:val="1"/>
      <w:marLeft w:val="0"/>
      <w:marRight w:val="0"/>
      <w:marTop w:val="0"/>
      <w:marBottom w:val="0"/>
      <w:divBdr>
        <w:top w:val="none" w:sz="0" w:space="0" w:color="auto"/>
        <w:left w:val="none" w:sz="0" w:space="0" w:color="auto"/>
        <w:bottom w:val="none" w:sz="0" w:space="0" w:color="auto"/>
        <w:right w:val="none" w:sz="0" w:space="0" w:color="auto"/>
      </w:divBdr>
      <w:divsChild>
        <w:div w:id="1882984431">
          <w:marLeft w:val="0"/>
          <w:marRight w:val="0"/>
          <w:marTop w:val="0"/>
          <w:marBottom w:val="0"/>
          <w:divBdr>
            <w:top w:val="none" w:sz="0" w:space="0" w:color="auto"/>
            <w:left w:val="none" w:sz="0" w:space="0" w:color="auto"/>
            <w:bottom w:val="none" w:sz="0" w:space="0" w:color="auto"/>
            <w:right w:val="none" w:sz="0" w:space="0" w:color="auto"/>
          </w:divBdr>
          <w:divsChild>
            <w:div w:id="12807824">
              <w:marLeft w:val="0"/>
              <w:marRight w:val="0"/>
              <w:marTop w:val="0"/>
              <w:marBottom w:val="0"/>
              <w:divBdr>
                <w:top w:val="none" w:sz="0" w:space="0" w:color="auto"/>
                <w:left w:val="none" w:sz="0" w:space="0" w:color="auto"/>
                <w:bottom w:val="none" w:sz="0" w:space="0" w:color="auto"/>
                <w:right w:val="none" w:sz="0" w:space="0" w:color="auto"/>
              </w:divBdr>
            </w:div>
            <w:div w:id="137038771">
              <w:marLeft w:val="0"/>
              <w:marRight w:val="0"/>
              <w:marTop w:val="0"/>
              <w:marBottom w:val="0"/>
              <w:divBdr>
                <w:top w:val="none" w:sz="0" w:space="0" w:color="auto"/>
                <w:left w:val="none" w:sz="0" w:space="0" w:color="auto"/>
                <w:bottom w:val="none" w:sz="0" w:space="0" w:color="auto"/>
                <w:right w:val="none" w:sz="0" w:space="0" w:color="auto"/>
              </w:divBdr>
            </w:div>
            <w:div w:id="662851726">
              <w:marLeft w:val="0"/>
              <w:marRight w:val="0"/>
              <w:marTop w:val="0"/>
              <w:marBottom w:val="0"/>
              <w:divBdr>
                <w:top w:val="none" w:sz="0" w:space="0" w:color="auto"/>
                <w:left w:val="none" w:sz="0" w:space="0" w:color="auto"/>
                <w:bottom w:val="none" w:sz="0" w:space="0" w:color="auto"/>
                <w:right w:val="none" w:sz="0" w:space="0" w:color="auto"/>
              </w:divBdr>
            </w:div>
            <w:div w:id="739447352">
              <w:marLeft w:val="0"/>
              <w:marRight w:val="0"/>
              <w:marTop w:val="0"/>
              <w:marBottom w:val="0"/>
              <w:divBdr>
                <w:top w:val="none" w:sz="0" w:space="0" w:color="auto"/>
                <w:left w:val="none" w:sz="0" w:space="0" w:color="auto"/>
                <w:bottom w:val="none" w:sz="0" w:space="0" w:color="auto"/>
                <w:right w:val="none" w:sz="0" w:space="0" w:color="auto"/>
              </w:divBdr>
            </w:div>
            <w:div w:id="1221592994">
              <w:marLeft w:val="0"/>
              <w:marRight w:val="0"/>
              <w:marTop w:val="0"/>
              <w:marBottom w:val="0"/>
              <w:divBdr>
                <w:top w:val="none" w:sz="0" w:space="0" w:color="auto"/>
                <w:left w:val="none" w:sz="0" w:space="0" w:color="auto"/>
                <w:bottom w:val="none" w:sz="0" w:space="0" w:color="auto"/>
                <w:right w:val="none" w:sz="0" w:space="0" w:color="auto"/>
              </w:divBdr>
            </w:div>
            <w:div w:id="1296637415">
              <w:marLeft w:val="0"/>
              <w:marRight w:val="0"/>
              <w:marTop w:val="0"/>
              <w:marBottom w:val="0"/>
              <w:divBdr>
                <w:top w:val="none" w:sz="0" w:space="0" w:color="auto"/>
                <w:left w:val="none" w:sz="0" w:space="0" w:color="auto"/>
                <w:bottom w:val="none" w:sz="0" w:space="0" w:color="auto"/>
                <w:right w:val="none" w:sz="0" w:space="0" w:color="auto"/>
              </w:divBdr>
            </w:div>
            <w:div w:id="18086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7885">
      <w:bodyDiv w:val="1"/>
      <w:marLeft w:val="0"/>
      <w:marRight w:val="0"/>
      <w:marTop w:val="0"/>
      <w:marBottom w:val="0"/>
      <w:divBdr>
        <w:top w:val="none" w:sz="0" w:space="0" w:color="auto"/>
        <w:left w:val="none" w:sz="0" w:space="0" w:color="auto"/>
        <w:bottom w:val="none" w:sz="0" w:space="0" w:color="auto"/>
        <w:right w:val="none" w:sz="0" w:space="0" w:color="auto"/>
      </w:divBdr>
    </w:div>
    <w:div w:id="1643268821">
      <w:bodyDiv w:val="1"/>
      <w:marLeft w:val="0"/>
      <w:marRight w:val="0"/>
      <w:marTop w:val="0"/>
      <w:marBottom w:val="0"/>
      <w:divBdr>
        <w:top w:val="none" w:sz="0" w:space="0" w:color="auto"/>
        <w:left w:val="none" w:sz="0" w:space="0" w:color="auto"/>
        <w:bottom w:val="none" w:sz="0" w:space="0" w:color="auto"/>
        <w:right w:val="none" w:sz="0" w:space="0" w:color="auto"/>
      </w:divBdr>
    </w:div>
    <w:div w:id="1645507232">
      <w:bodyDiv w:val="1"/>
      <w:marLeft w:val="0"/>
      <w:marRight w:val="0"/>
      <w:marTop w:val="0"/>
      <w:marBottom w:val="0"/>
      <w:divBdr>
        <w:top w:val="none" w:sz="0" w:space="0" w:color="auto"/>
        <w:left w:val="none" w:sz="0" w:space="0" w:color="auto"/>
        <w:bottom w:val="none" w:sz="0" w:space="0" w:color="auto"/>
        <w:right w:val="none" w:sz="0" w:space="0" w:color="auto"/>
      </w:divBdr>
    </w:div>
    <w:div w:id="1667976155">
      <w:bodyDiv w:val="1"/>
      <w:marLeft w:val="0"/>
      <w:marRight w:val="0"/>
      <w:marTop w:val="0"/>
      <w:marBottom w:val="0"/>
      <w:divBdr>
        <w:top w:val="none" w:sz="0" w:space="0" w:color="auto"/>
        <w:left w:val="none" w:sz="0" w:space="0" w:color="auto"/>
        <w:bottom w:val="none" w:sz="0" w:space="0" w:color="auto"/>
        <w:right w:val="none" w:sz="0" w:space="0" w:color="auto"/>
      </w:divBdr>
    </w:div>
    <w:div w:id="1694184053">
      <w:bodyDiv w:val="1"/>
      <w:marLeft w:val="0"/>
      <w:marRight w:val="0"/>
      <w:marTop w:val="0"/>
      <w:marBottom w:val="0"/>
      <w:divBdr>
        <w:top w:val="none" w:sz="0" w:space="0" w:color="auto"/>
        <w:left w:val="none" w:sz="0" w:space="0" w:color="auto"/>
        <w:bottom w:val="none" w:sz="0" w:space="0" w:color="auto"/>
        <w:right w:val="none" w:sz="0" w:space="0" w:color="auto"/>
      </w:divBdr>
    </w:div>
    <w:div w:id="1760831756">
      <w:bodyDiv w:val="1"/>
      <w:marLeft w:val="0"/>
      <w:marRight w:val="0"/>
      <w:marTop w:val="0"/>
      <w:marBottom w:val="0"/>
      <w:divBdr>
        <w:top w:val="none" w:sz="0" w:space="0" w:color="auto"/>
        <w:left w:val="none" w:sz="0" w:space="0" w:color="auto"/>
        <w:bottom w:val="none" w:sz="0" w:space="0" w:color="auto"/>
        <w:right w:val="none" w:sz="0" w:space="0" w:color="auto"/>
      </w:divBdr>
    </w:div>
    <w:div w:id="1769504154">
      <w:bodyDiv w:val="1"/>
      <w:marLeft w:val="0"/>
      <w:marRight w:val="0"/>
      <w:marTop w:val="0"/>
      <w:marBottom w:val="0"/>
      <w:divBdr>
        <w:top w:val="none" w:sz="0" w:space="0" w:color="auto"/>
        <w:left w:val="none" w:sz="0" w:space="0" w:color="auto"/>
        <w:bottom w:val="none" w:sz="0" w:space="0" w:color="auto"/>
        <w:right w:val="none" w:sz="0" w:space="0" w:color="auto"/>
      </w:divBdr>
    </w:div>
    <w:div w:id="1837378583">
      <w:bodyDiv w:val="1"/>
      <w:marLeft w:val="0"/>
      <w:marRight w:val="0"/>
      <w:marTop w:val="0"/>
      <w:marBottom w:val="0"/>
      <w:divBdr>
        <w:top w:val="none" w:sz="0" w:space="0" w:color="auto"/>
        <w:left w:val="none" w:sz="0" w:space="0" w:color="auto"/>
        <w:bottom w:val="none" w:sz="0" w:space="0" w:color="auto"/>
        <w:right w:val="none" w:sz="0" w:space="0" w:color="auto"/>
      </w:divBdr>
      <w:divsChild>
        <w:div w:id="2076007303">
          <w:marLeft w:val="0"/>
          <w:marRight w:val="0"/>
          <w:marTop w:val="0"/>
          <w:marBottom w:val="0"/>
          <w:divBdr>
            <w:top w:val="none" w:sz="0" w:space="0" w:color="auto"/>
            <w:left w:val="none" w:sz="0" w:space="0" w:color="auto"/>
            <w:bottom w:val="none" w:sz="0" w:space="0" w:color="auto"/>
            <w:right w:val="none" w:sz="0" w:space="0" w:color="auto"/>
          </w:divBdr>
          <w:divsChild>
            <w:div w:id="746612760">
              <w:marLeft w:val="0"/>
              <w:marRight w:val="0"/>
              <w:marTop w:val="0"/>
              <w:marBottom w:val="0"/>
              <w:divBdr>
                <w:top w:val="none" w:sz="0" w:space="0" w:color="auto"/>
                <w:left w:val="none" w:sz="0" w:space="0" w:color="auto"/>
                <w:bottom w:val="none" w:sz="0" w:space="0" w:color="auto"/>
                <w:right w:val="none" w:sz="0" w:space="0" w:color="auto"/>
              </w:divBdr>
              <w:divsChild>
                <w:div w:id="1009135120">
                  <w:marLeft w:val="0"/>
                  <w:marRight w:val="0"/>
                  <w:marTop w:val="0"/>
                  <w:marBottom w:val="0"/>
                  <w:divBdr>
                    <w:top w:val="none" w:sz="0" w:space="0" w:color="auto"/>
                    <w:left w:val="none" w:sz="0" w:space="0" w:color="auto"/>
                    <w:bottom w:val="none" w:sz="0" w:space="0" w:color="auto"/>
                    <w:right w:val="none" w:sz="0" w:space="0" w:color="auto"/>
                  </w:divBdr>
                  <w:divsChild>
                    <w:div w:id="815682771">
                      <w:marLeft w:val="0"/>
                      <w:marRight w:val="0"/>
                      <w:marTop w:val="0"/>
                      <w:marBottom w:val="0"/>
                      <w:divBdr>
                        <w:top w:val="none" w:sz="0" w:space="0" w:color="auto"/>
                        <w:left w:val="none" w:sz="0" w:space="0" w:color="auto"/>
                        <w:bottom w:val="none" w:sz="0" w:space="0" w:color="auto"/>
                        <w:right w:val="none" w:sz="0" w:space="0" w:color="auto"/>
                      </w:divBdr>
                      <w:divsChild>
                        <w:div w:id="36974873">
                          <w:marLeft w:val="0"/>
                          <w:marRight w:val="0"/>
                          <w:marTop w:val="0"/>
                          <w:marBottom w:val="0"/>
                          <w:divBdr>
                            <w:top w:val="none" w:sz="0" w:space="0" w:color="auto"/>
                            <w:left w:val="none" w:sz="0" w:space="0" w:color="auto"/>
                            <w:bottom w:val="none" w:sz="0" w:space="0" w:color="auto"/>
                            <w:right w:val="none" w:sz="0" w:space="0" w:color="auto"/>
                          </w:divBdr>
                          <w:divsChild>
                            <w:div w:id="1991593346">
                              <w:marLeft w:val="0"/>
                              <w:marRight w:val="0"/>
                              <w:marTop w:val="0"/>
                              <w:marBottom w:val="0"/>
                              <w:divBdr>
                                <w:top w:val="none" w:sz="0" w:space="0" w:color="auto"/>
                                <w:left w:val="none" w:sz="0" w:space="0" w:color="auto"/>
                                <w:bottom w:val="none" w:sz="0" w:space="0" w:color="auto"/>
                                <w:right w:val="none" w:sz="0" w:space="0" w:color="auto"/>
                              </w:divBdr>
                              <w:divsChild>
                                <w:div w:id="648436896">
                                  <w:marLeft w:val="0"/>
                                  <w:marRight w:val="0"/>
                                  <w:marTop w:val="0"/>
                                  <w:marBottom w:val="0"/>
                                  <w:divBdr>
                                    <w:top w:val="none" w:sz="0" w:space="0" w:color="auto"/>
                                    <w:left w:val="none" w:sz="0" w:space="0" w:color="auto"/>
                                    <w:bottom w:val="none" w:sz="0" w:space="0" w:color="auto"/>
                                    <w:right w:val="none" w:sz="0" w:space="0" w:color="auto"/>
                                  </w:divBdr>
                                  <w:divsChild>
                                    <w:div w:id="2129740429">
                                      <w:marLeft w:val="0"/>
                                      <w:marRight w:val="0"/>
                                      <w:marTop w:val="0"/>
                                      <w:marBottom w:val="0"/>
                                      <w:divBdr>
                                        <w:top w:val="none" w:sz="0" w:space="0" w:color="auto"/>
                                        <w:left w:val="none" w:sz="0" w:space="0" w:color="auto"/>
                                        <w:bottom w:val="none" w:sz="0" w:space="0" w:color="auto"/>
                                        <w:right w:val="none" w:sz="0" w:space="0" w:color="auto"/>
                                      </w:divBdr>
                                      <w:divsChild>
                                        <w:div w:id="769207079">
                                          <w:marLeft w:val="0"/>
                                          <w:marRight w:val="0"/>
                                          <w:marTop w:val="0"/>
                                          <w:marBottom w:val="0"/>
                                          <w:divBdr>
                                            <w:top w:val="none" w:sz="0" w:space="0" w:color="auto"/>
                                            <w:left w:val="none" w:sz="0" w:space="0" w:color="auto"/>
                                            <w:bottom w:val="none" w:sz="0" w:space="0" w:color="auto"/>
                                            <w:right w:val="none" w:sz="0" w:space="0" w:color="auto"/>
                                          </w:divBdr>
                                          <w:divsChild>
                                            <w:div w:id="2134054161">
                                              <w:marLeft w:val="0"/>
                                              <w:marRight w:val="0"/>
                                              <w:marTop w:val="0"/>
                                              <w:marBottom w:val="0"/>
                                              <w:divBdr>
                                                <w:top w:val="single" w:sz="6" w:space="0" w:color="F5F5F5"/>
                                                <w:left w:val="single" w:sz="6" w:space="0" w:color="F5F5F5"/>
                                                <w:bottom w:val="single" w:sz="6" w:space="0" w:color="F5F5F5"/>
                                                <w:right w:val="single" w:sz="6" w:space="0" w:color="F5F5F5"/>
                                              </w:divBdr>
                                              <w:divsChild>
                                                <w:div w:id="329451414">
                                                  <w:marLeft w:val="0"/>
                                                  <w:marRight w:val="0"/>
                                                  <w:marTop w:val="0"/>
                                                  <w:marBottom w:val="0"/>
                                                  <w:divBdr>
                                                    <w:top w:val="none" w:sz="0" w:space="0" w:color="auto"/>
                                                    <w:left w:val="none" w:sz="0" w:space="0" w:color="auto"/>
                                                    <w:bottom w:val="none" w:sz="0" w:space="0" w:color="auto"/>
                                                    <w:right w:val="none" w:sz="0" w:space="0" w:color="auto"/>
                                                  </w:divBdr>
                                                  <w:divsChild>
                                                    <w:div w:id="146927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214040">
      <w:bodyDiv w:val="1"/>
      <w:marLeft w:val="0"/>
      <w:marRight w:val="0"/>
      <w:marTop w:val="0"/>
      <w:marBottom w:val="0"/>
      <w:divBdr>
        <w:top w:val="none" w:sz="0" w:space="0" w:color="auto"/>
        <w:left w:val="none" w:sz="0" w:space="0" w:color="auto"/>
        <w:bottom w:val="none" w:sz="0" w:space="0" w:color="auto"/>
        <w:right w:val="none" w:sz="0" w:space="0" w:color="auto"/>
      </w:divBdr>
    </w:div>
    <w:div w:id="1869681938">
      <w:bodyDiv w:val="1"/>
      <w:marLeft w:val="0"/>
      <w:marRight w:val="0"/>
      <w:marTop w:val="0"/>
      <w:marBottom w:val="0"/>
      <w:divBdr>
        <w:top w:val="none" w:sz="0" w:space="0" w:color="auto"/>
        <w:left w:val="none" w:sz="0" w:space="0" w:color="auto"/>
        <w:bottom w:val="none" w:sz="0" w:space="0" w:color="auto"/>
        <w:right w:val="none" w:sz="0" w:space="0" w:color="auto"/>
      </w:divBdr>
      <w:divsChild>
        <w:div w:id="1870407726">
          <w:marLeft w:val="0"/>
          <w:marRight w:val="0"/>
          <w:marTop w:val="0"/>
          <w:marBottom w:val="0"/>
          <w:divBdr>
            <w:top w:val="none" w:sz="0" w:space="0" w:color="auto"/>
            <w:left w:val="none" w:sz="0" w:space="0" w:color="auto"/>
            <w:bottom w:val="none" w:sz="0" w:space="0" w:color="auto"/>
            <w:right w:val="none" w:sz="0" w:space="0" w:color="auto"/>
          </w:divBdr>
          <w:divsChild>
            <w:div w:id="1821579692">
              <w:marLeft w:val="0"/>
              <w:marRight w:val="0"/>
              <w:marTop w:val="0"/>
              <w:marBottom w:val="0"/>
              <w:divBdr>
                <w:top w:val="none" w:sz="0" w:space="0" w:color="auto"/>
                <w:left w:val="none" w:sz="0" w:space="0" w:color="auto"/>
                <w:bottom w:val="none" w:sz="0" w:space="0" w:color="auto"/>
                <w:right w:val="none" w:sz="0" w:space="0" w:color="auto"/>
              </w:divBdr>
              <w:divsChild>
                <w:div w:id="1843736035">
                  <w:marLeft w:val="0"/>
                  <w:marRight w:val="0"/>
                  <w:marTop w:val="0"/>
                  <w:marBottom w:val="0"/>
                  <w:divBdr>
                    <w:top w:val="none" w:sz="0" w:space="0" w:color="auto"/>
                    <w:left w:val="none" w:sz="0" w:space="0" w:color="auto"/>
                    <w:bottom w:val="none" w:sz="0" w:space="0" w:color="auto"/>
                    <w:right w:val="none" w:sz="0" w:space="0" w:color="auto"/>
                  </w:divBdr>
                  <w:divsChild>
                    <w:div w:id="1633558596">
                      <w:marLeft w:val="0"/>
                      <w:marRight w:val="0"/>
                      <w:marTop w:val="0"/>
                      <w:marBottom w:val="0"/>
                      <w:divBdr>
                        <w:top w:val="none" w:sz="0" w:space="0" w:color="auto"/>
                        <w:left w:val="none" w:sz="0" w:space="0" w:color="auto"/>
                        <w:bottom w:val="none" w:sz="0" w:space="0" w:color="auto"/>
                        <w:right w:val="none" w:sz="0" w:space="0" w:color="auto"/>
                      </w:divBdr>
                      <w:divsChild>
                        <w:div w:id="2092307913">
                          <w:marLeft w:val="0"/>
                          <w:marRight w:val="0"/>
                          <w:marTop w:val="0"/>
                          <w:marBottom w:val="0"/>
                          <w:divBdr>
                            <w:top w:val="none" w:sz="0" w:space="0" w:color="auto"/>
                            <w:left w:val="none" w:sz="0" w:space="0" w:color="auto"/>
                            <w:bottom w:val="none" w:sz="0" w:space="0" w:color="auto"/>
                            <w:right w:val="none" w:sz="0" w:space="0" w:color="auto"/>
                          </w:divBdr>
                          <w:divsChild>
                            <w:div w:id="1364015905">
                              <w:marLeft w:val="0"/>
                              <w:marRight w:val="0"/>
                              <w:marTop w:val="0"/>
                              <w:marBottom w:val="0"/>
                              <w:divBdr>
                                <w:top w:val="none" w:sz="0" w:space="0" w:color="auto"/>
                                <w:left w:val="none" w:sz="0" w:space="0" w:color="auto"/>
                                <w:bottom w:val="none" w:sz="0" w:space="0" w:color="auto"/>
                                <w:right w:val="none" w:sz="0" w:space="0" w:color="auto"/>
                              </w:divBdr>
                              <w:divsChild>
                                <w:div w:id="1302147935">
                                  <w:marLeft w:val="0"/>
                                  <w:marRight w:val="0"/>
                                  <w:marTop w:val="0"/>
                                  <w:marBottom w:val="0"/>
                                  <w:divBdr>
                                    <w:top w:val="none" w:sz="0" w:space="0" w:color="auto"/>
                                    <w:left w:val="none" w:sz="0" w:space="0" w:color="auto"/>
                                    <w:bottom w:val="none" w:sz="0" w:space="0" w:color="auto"/>
                                    <w:right w:val="none" w:sz="0" w:space="0" w:color="auto"/>
                                  </w:divBdr>
                                  <w:divsChild>
                                    <w:div w:id="2102140121">
                                      <w:marLeft w:val="0"/>
                                      <w:marRight w:val="0"/>
                                      <w:marTop w:val="0"/>
                                      <w:marBottom w:val="0"/>
                                      <w:divBdr>
                                        <w:top w:val="none" w:sz="0" w:space="0" w:color="auto"/>
                                        <w:left w:val="none" w:sz="0" w:space="0" w:color="auto"/>
                                        <w:bottom w:val="none" w:sz="0" w:space="0" w:color="auto"/>
                                        <w:right w:val="none" w:sz="0" w:space="0" w:color="auto"/>
                                      </w:divBdr>
                                      <w:divsChild>
                                        <w:div w:id="535581241">
                                          <w:marLeft w:val="0"/>
                                          <w:marRight w:val="0"/>
                                          <w:marTop w:val="0"/>
                                          <w:marBottom w:val="0"/>
                                          <w:divBdr>
                                            <w:top w:val="none" w:sz="0" w:space="0" w:color="auto"/>
                                            <w:left w:val="none" w:sz="0" w:space="0" w:color="auto"/>
                                            <w:bottom w:val="none" w:sz="0" w:space="0" w:color="auto"/>
                                            <w:right w:val="none" w:sz="0" w:space="0" w:color="auto"/>
                                          </w:divBdr>
                                          <w:divsChild>
                                            <w:div w:id="102965124">
                                              <w:marLeft w:val="0"/>
                                              <w:marRight w:val="0"/>
                                              <w:marTop w:val="0"/>
                                              <w:marBottom w:val="0"/>
                                              <w:divBdr>
                                                <w:top w:val="single" w:sz="6" w:space="0" w:color="F5F5F5"/>
                                                <w:left w:val="single" w:sz="6" w:space="0" w:color="F5F5F5"/>
                                                <w:bottom w:val="single" w:sz="6" w:space="0" w:color="F5F5F5"/>
                                                <w:right w:val="single" w:sz="6" w:space="0" w:color="F5F5F5"/>
                                              </w:divBdr>
                                              <w:divsChild>
                                                <w:div w:id="814643669">
                                                  <w:marLeft w:val="0"/>
                                                  <w:marRight w:val="0"/>
                                                  <w:marTop w:val="0"/>
                                                  <w:marBottom w:val="0"/>
                                                  <w:divBdr>
                                                    <w:top w:val="none" w:sz="0" w:space="0" w:color="auto"/>
                                                    <w:left w:val="none" w:sz="0" w:space="0" w:color="auto"/>
                                                    <w:bottom w:val="none" w:sz="0" w:space="0" w:color="auto"/>
                                                    <w:right w:val="none" w:sz="0" w:space="0" w:color="auto"/>
                                                  </w:divBdr>
                                                  <w:divsChild>
                                                    <w:div w:id="18183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891380">
      <w:bodyDiv w:val="1"/>
      <w:marLeft w:val="0"/>
      <w:marRight w:val="0"/>
      <w:marTop w:val="0"/>
      <w:marBottom w:val="0"/>
      <w:divBdr>
        <w:top w:val="none" w:sz="0" w:space="0" w:color="auto"/>
        <w:left w:val="none" w:sz="0" w:space="0" w:color="auto"/>
        <w:bottom w:val="none" w:sz="0" w:space="0" w:color="auto"/>
        <w:right w:val="none" w:sz="0" w:space="0" w:color="auto"/>
      </w:divBdr>
    </w:div>
    <w:div w:id="1905942443">
      <w:bodyDiv w:val="1"/>
      <w:marLeft w:val="0"/>
      <w:marRight w:val="0"/>
      <w:marTop w:val="0"/>
      <w:marBottom w:val="0"/>
      <w:divBdr>
        <w:top w:val="none" w:sz="0" w:space="0" w:color="auto"/>
        <w:left w:val="none" w:sz="0" w:space="0" w:color="auto"/>
        <w:bottom w:val="none" w:sz="0" w:space="0" w:color="auto"/>
        <w:right w:val="none" w:sz="0" w:space="0" w:color="auto"/>
      </w:divBdr>
      <w:divsChild>
        <w:div w:id="1204442448">
          <w:marLeft w:val="0"/>
          <w:marRight w:val="0"/>
          <w:marTop w:val="0"/>
          <w:marBottom w:val="0"/>
          <w:divBdr>
            <w:top w:val="none" w:sz="0" w:space="0" w:color="auto"/>
            <w:left w:val="none" w:sz="0" w:space="0" w:color="auto"/>
            <w:bottom w:val="none" w:sz="0" w:space="0" w:color="auto"/>
            <w:right w:val="none" w:sz="0" w:space="0" w:color="auto"/>
          </w:divBdr>
        </w:div>
      </w:divsChild>
    </w:div>
    <w:div w:id="1919171550">
      <w:bodyDiv w:val="1"/>
      <w:marLeft w:val="0"/>
      <w:marRight w:val="0"/>
      <w:marTop w:val="0"/>
      <w:marBottom w:val="0"/>
      <w:divBdr>
        <w:top w:val="none" w:sz="0" w:space="0" w:color="auto"/>
        <w:left w:val="none" w:sz="0" w:space="0" w:color="auto"/>
        <w:bottom w:val="none" w:sz="0" w:space="0" w:color="auto"/>
        <w:right w:val="none" w:sz="0" w:space="0" w:color="auto"/>
      </w:divBdr>
    </w:div>
    <w:div w:id="1935672965">
      <w:bodyDiv w:val="1"/>
      <w:marLeft w:val="0"/>
      <w:marRight w:val="0"/>
      <w:marTop w:val="0"/>
      <w:marBottom w:val="0"/>
      <w:divBdr>
        <w:top w:val="none" w:sz="0" w:space="0" w:color="auto"/>
        <w:left w:val="none" w:sz="0" w:space="0" w:color="auto"/>
        <w:bottom w:val="none" w:sz="0" w:space="0" w:color="auto"/>
        <w:right w:val="none" w:sz="0" w:space="0" w:color="auto"/>
      </w:divBdr>
    </w:div>
    <w:div w:id="1948273643">
      <w:bodyDiv w:val="1"/>
      <w:marLeft w:val="150"/>
      <w:marRight w:val="150"/>
      <w:marTop w:val="0"/>
      <w:marBottom w:val="0"/>
      <w:divBdr>
        <w:top w:val="none" w:sz="0" w:space="0" w:color="auto"/>
        <w:left w:val="none" w:sz="0" w:space="0" w:color="auto"/>
        <w:bottom w:val="none" w:sz="0" w:space="0" w:color="auto"/>
        <w:right w:val="none" w:sz="0" w:space="0" w:color="auto"/>
      </w:divBdr>
    </w:div>
    <w:div w:id="1954356915">
      <w:bodyDiv w:val="1"/>
      <w:marLeft w:val="0"/>
      <w:marRight w:val="0"/>
      <w:marTop w:val="0"/>
      <w:marBottom w:val="0"/>
      <w:divBdr>
        <w:top w:val="none" w:sz="0" w:space="0" w:color="auto"/>
        <w:left w:val="none" w:sz="0" w:space="0" w:color="auto"/>
        <w:bottom w:val="none" w:sz="0" w:space="0" w:color="auto"/>
        <w:right w:val="none" w:sz="0" w:space="0" w:color="auto"/>
      </w:divBdr>
    </w:div>
    <w:div w:id="1959482679">
      <w:bodyDiv w:val="1"/>
      <w:marLeft w:val="0"/>
      <w:marRight w:val="0"/>
      <w:marTop w:val="0"/>
      <w:marBottom w:val="0"/>
      <w:divBdr>
        <w:top w:val="none" w:sz="0" w:space="0" w:color="auto"/>
        <w:left w:val="none" w:sz="0" w:space="0" w:color="auto"/>
        <w:bottom w:val="none" w:sz="0" w:space="0" w:color="auto"/>
        <w:right w:val="none" w:sz="0" w:space="0" w:color="auto"/>
      </w:divBdr>
    </w:div>
    <w:div w:id="1983074020">
      <w:bodyDiv w:val="1"/>
      <w:marLeft w:val="0"/>
      <w:marRight w:val="0"/>
      <w:marTop w:val="0"/>
      <w:marBottom w:val="0"/>
      <w:divBdr>
        <w:top w:val="none" w:sz="0" w:space="0" w:color="auto"/>
        <w:left w:val="none" w:sz="0" w:space="0" w:color="auto"/>
        <w:bottom w:val="none" w:sz="0" w:space="0" w:color="auto"/>
        <w:right w:val="none" w:sz="0" w:space="0" w:color="auto"/>
      </w:divBdr>
    </w:div>
    <w:div w:id="2045255403">
      <w:bodyDiv w:val="1"/>
      <w:marLeft w:val="0"/>
      <w:marRight w:val="0"/>
      <w:marTop w:val="0"/>
      <w:marBottom w:val="0"/>
      <w:divBdr>
        <w:top w:val="none" w:sz="0" w:space="0" w:color="auto"/>
        <w:left w:val="none" w:sz="0" w:space="0" w:color="auto"/>
        <w:bottom w:val="none" w:sz="0" w:space="0" w:color="auto"/>
        <w:right w:val="none" w:sz="0" w:space="0" w:color="auto"/>
      </w:divBdr>
    </w:div>
    <w:div w:id="2062051769">
      <w:bodyDiv w:val="1"/>
      <w:marLeft w:val="0"/>
      <w:marRight w:val="0"/>
      <w:marTop w:val="0"/>
      <w:marBottom w:val="0"/>
      <w:divBdr>
        <w:top w:val="none" w:sz="0" w:space="0" w:color="auto"/>
        <w:left w:val="none" w:sz="0" w:space="0" w:color="auto"/>
        <w:bottom w:val="none" w:sz="0" w:space="0" w:color="auto"/>
        <w:right w:val="none" w:sz="0" w:space="0" w:color="auto"/>
      </w:divBdr>
    </w:div>
    <w:div w:id="2099204730">
      <w:bodyDiv w:val="1"/>
      <w:marLeft w:val="150"/>
      <w:marRight w:val="150"/>
      <w:marTop w:val="0"/>
      <w:marBottom w:val="0"/>
      <w:divBdr>
        <w:top w:val="none" w:sz="0" w:space="0" w:color="auto"/>
        <w:left w:val="none" w:sz="0" w:space="0" w:color="auto"/>
        <w:bottom w:val="none" w:sz="0" w:space="0" w:color="auto"/>
        <w:right w:val="none" w:sz="0" w:space="0" w:color="auto"/>
      </w:divBdr>
    </w:div>
    <w:div w:id="21167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quity.kmu.edu.tw/index.php/%E6%A1%88%E4%BB%B6%E9%80%9A%E5%A0%B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quity.kmu.edu.tw/index.php/%E6%A1%88%E4%BB%B6%E9%80%9A%E5%A0%B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quity.kmu.edu.tw/images/doc_download/%E6%A0%A1%E5%AE%89%E4%BA%8B%E4%BB%B6%E5%91%8A%E7%9F%A5%E5%96%AE.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aw.moj.gov.tw/LawClass/LawSingleIf.aspx?Pcode=H0080067&amp;FLNO=2" TargetMode="External"/><Relationship Id="rId4" Type="http://schemas.openxmlformats.org/officeDocument/2006/relationships/settings" Target="settings.xml"/><Relationship Id="rId9" Type="http://schemas.openxmlformats.org/officeDocument/2006/relationships/hyperlink" Target="http://law.moj.gov.tw/LawClass/LawSingleIf.aspx?Pcode=H0080067&amp;FLNO=2"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323AA-005B-4837-8F42-E7EF04AE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3441</Words>
  <Characters>19615</Characters>
  <Application>Microsoft Office Word</Application>
  <DocSecurity>0</DocSecurity>
  <Lines>163</Lines>
  <Paragraphs>46</Paragraphs>
  <ScaleCrop>false</ScaleCrop>
  <Company>xyz</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社區藥局實習指引</dc:title>
  <dc:creator>Kuang-Yang Hsu</dc:creator>
  <cp:lastModifiedBy>user</cp:lastModifiedBy>
  <cp:revision>4</cp:revision>
  <cp:lastPrinted>2017-07-01T10:21:00Z</cp:lastPrinted>
  <dcterms:created xsi:type="dcterms:W3CDTF">2025-06-19T03:21:00Z</dcterms:created>
  <dcterms:modified xsi:type="dcterms:W3CDTF">2025-06-20T06:33:00Z</dcterms:modified>
</cp:coreProperties>
</file>